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D37" w:rsidRDefault="002F6D37" w:rsidP="002F6D37">
      <w:pPr>
        <w:spacing w:after="0" w:line="240" w:lineRule="auto"/>
        <w:rPr>
          <w:b/>
          <w:sz w:val="28"/>
          <w:szCs w:val="28"/>
        </w:rPr>
      </w:pPr>
      <w:r>
        <w:rPr>
          <w:noProof/>
          <w:lang w:eastAsia="cs-CZ"/>
        </w:rPr>
        <w:drawing>
          <wp:inline distT="0" distB="0" distL="0" distR="0" wp14:anchorId="5A14ECB9" wp14:editId="6FCA58DC">
            <wp:extent cx="5248275" cy="16573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8275" cy="1657350"/>
                    </a:xfrm>
                    <a:prstGeom prst="rect">
                      <a:avLst/>
                    </a:prstGeom>
                    <a:noFill/>
                    <a:ln>
                      <a:noFill/>
                    </a:ln>
                  </pic:spPr>
                </pic:pic>
              </a:graphicData>
            </a:graphic>
          </wp:inline>
        </w:drawing>
      </w:r>
    </w:p>
    <w:p w:rsidR="002F6D37" w:rsidRDefault="002F6D37" w:rsidP="002F6D37">
      <w:pPr>
        <w:spacing w:after="0" w:line="240" w:lineRule="auto"/>
        <w:rPr>
          <w:b/>
          <w:sz w:val="28"/>
          <w:szCs w:val="28"/>
        </w:rPr>
      </w:pPr>
    </w:p>
    <w:p w:rsidR="002F6D37" w:rsidRDefault="002F6D37" w:rsidP="002F6D37">
      <w:pPr>
        <w:spacing w:after="0" w:line="240" w:lineRule="auto"/>
        <w:rPr>
          <w:b/>
          <w:sz w:val="28"/>
          <w:szCs w:val="28"/>
        </w:rPr>
      </w:pPr>
    </w:p>
    <w:p w:rsidR="002F6D37" w:rsidRDefault="002F6D37" w:rsidP="002F6D37">
      <w:pPr>
        <w:spacing w:after="0" w:line="240" w:lineRule="auto"/>
        <w:rPr>
          <w:b/>
          <w:sz w:val="28"/>
          <w:szCs w:val="28"/>
        </w:rPr>
      </w:pPr>
    </w:p>
    <w:p w:rsidR="002F6D37" w:rsidRDefault="002F6D37" w:rsidP="002F6D37">
      <w:pPr>
        <w:spacing w:after="0" w:line="240" w:lineRule="auto"/>
        <w:rPr>
          <w:b/>
          <w:sz w:val="28"/>
          <w:szCs w:val="28"/>
        </w:rPr>
      </w:pPr>
    </w:p>
    <w:p w:rsidR="002F6D37" w:rsidRDefault="002F6D37" w:rsidP="002F6D37">
      <w:pPr>
        <w:spacing w:after="0" w:line="240" w:lineRule="auto"/>
        <w:rPr>
          <w:b/>
          <w:sz w:val="28"/>
          <w:szCs w:val="28"/>
        </w:rPr>
      </w:pPr>
    </w:p>
    <w:p w:rsidR="002F6D37" w:rsidRDefault="002F6D37" w:rsidP="002F6D37">
      <w:pPr>
        <w:spacing w:after="0" w:line="240" w:lineRule="auto"/>
        <w:rPr>
          <w:b/>
          <w:sz w:val="28"/>
          <w:szCs w:val="28"/>
        </w:rPr>
      </w:pPr>
    </w:p>
    <w:p w:rsidR="002F6D37" w:rsidRDefault="002F6D37" w:rsidP="002F6D37">
      <w:pPr>
        <w:spacing w:after="0" w:line="240" w:lineRule="auto"/>
        <w:rPr>
          <w:b/>
          <w:sz w:val="28"/>
          <w:szCs w:val="28"/>
        </w:rPr>
      </w:pPr>
    </w:p>
    <w:p w:rsidR="002F6D37" w:rsidRDefault="002F6D37" w:rsidP="002F6D37">
      <w:pPr>
        <w:spacing w:after="0" w:line="240" w:lineRule="auto"/>
        <w:rPr>
          <w:b/>
          <w:sz w:val="28"/>
          <w:szCs w:val="28"/>
        </w:rPr>
      </w:pPr>
    </w:p>
    <w:p w:rsidR="002F6D37" w:rsidRDefault="002F6D37" w:rsidP="002F6D37">
      <w:pPr>
        <w:spacing w:after="0" w:line="240" w:lineRule="auto"/>
        <w:rPr>
          <w:b/>
          <w:sz w:val="28"/>
          <w:szCs w:val="28"/>
        </w:rPr>
      </w:pPr>
    </w:p>
    <w:p w:rsidR="002F6D37" w:rsidRDefault="002F6D37" w:rsidP="002F6D37">
      <w:pPr>
        <w:spacing w:after="0" w:line="240" w:lineRule="auto"/>
        <w:rPr>
          <w:b/>
          <w:sz w:val="28"/>
          <w:szCs w:val="28"/>
        </w:rPr>
      </w:pPr>
    </w:p>
    <w:p w:rsidR="002F6D37" w:rsidRDefault="002F6D37" w:rsidP="002F6D37">
      <w:pPr>
        <w:spacing w:after="0" w:line="240" w:lineRule="auto"/>
        <w:rPr>
          <w:b/>
          <w:sz w:val="28"/>
          <w:szCs w:val="28"/>
        </w:rPr>
      </w:pPr>
    </w:p>
    <w:p w:rsidR="002F6D37" w:rsidRDefault="002F6D37" w:rsidP="002F6D37">
      <w:pPr>
        <w:spacing w:after="0" w:line="240" w:lineRule="auto"/>
        <w:rPr>
          <w:b/>
          <w:sz w:val="28"/>
          <w:szCs w:val="28"/>
        </w:rPr>
      </w:pPr>
    </w:p>
    <w:p w:rsidR="002F6D37" w:rsidRDefault="0042724D" w:rsidP="002F6D37">
      <w:pPr>
        <w:spacing w:after="0" w:line="240" w:lineRule="auto"/>
        <w:jc w:val="center"/>
        <w:rPr>
          <w:b/>
          <w:sz w:val="80"/>
          <w:szCs w:val="80"/>
        </w:rPr>
      </w:pPr>
      <w:r>
        <w:rPr>
          <w:b/>
          <w:sz w:val="80"/>
          <w:szCs w:val="80"/>
        </w:rPr>
        <w:t>Výroční zpráva 2018</w:t>
      </w:r>
    </w:p>
    <w:p w:rsidR="002F6D37" w:rsidRDefault="002F6D37" w:rsidP="00644189">
      <w:pPr>
        <w:pStyle w:val="Nadpis1"/>
        <w:rPr>
          <w:rFonts w:ascii="Arial" w:hAnsi="Arial" w:cs="Arial"/>
          <w:color w:val="000000" w:themeColor="text1"/>
        </w:rPr>
      </w:pPr>
    </w:p>
    <w:p w:rsidR="002F6D37" w:rsidRDefault="002F6D37" w:rsidP="002F6D37"/>
    <w:p w:rsidR="002F6D37" w:rsidRDefault="002F6D37" w:rsidP="002F6D37"/>
    <w:p w:rsidR="002F6D37" w:rsidRDefault="002F6D37" w:rsidP="002F6D37"/>
    <w:p w:rsidR="002F6D37" w:rsidRDefault="002F6D37" w:rsidP="002F6D37"/>
    <w:p w:rsidR="002F6D37" w:rsidRDefault="002F6D37" w:rsidP="002F6D37"/>
    <w:p w:rsidR="002F6D37" w:rsidRPr="002F6D37" w:rsidRDefault="002F6D37" w:rsidP="002F6D37"/>
    <w:p w:rsidR="002F6D37" w:rsidRDefault="002F6D37" w:rsidP="00644189">
      <w:pPr>
        <w:pStyle w:val="Nadpis1"/>
        <w:rPr>
          <w:rFonts w:ascii="Arial" w:hAnsi="Arial" w:cs="Arial"/>
          <w:color w:val="000000" w:themeColor="text1"/>
        </w:rPr>
      </w:pPr>
    </w:p>
    <w:p w:rsidR="002F6D37" w:rsidRDefault="002F6D37" w:rsidP="00C55942">
      <w:pPr>
        <w:pStyle w:val="Nadpis1"/>
        <w:rPr>
          <w:rFonts w:ascii="Arial" w:hAnsi="Arial" w:cs="Arial"/>
          <w:color w:val="000000" w:themeColor="text1"/>
        </w:rPr>
      </w:pPr>
    </w:p>
    <w:p w:rsidR="00FC0B21" w:rsidRPr="00FC0B21" w:rsidRDefault="00FC0B21" w:rsidP="00FC0B21"/>
    <w:sdt>
      <w:sdtPr>
        <w:rPr>
          <w:rFonts w:ascii="Calibri" w:eastAsia="Calibri" w:hAnsi="Calibri" w:cs="Times New Roman"/>
          <w:b w:val="0"/>
          <w:bCs w:val="0"/>
          <w:color w:val="auto"/>
          <w:sz w:val="22"/>
          <w:szCs w:val="22"/>
          <w:lang w:eastAsia="en-US"/>
        </w:rPr>
        <w:id w:val="1168528926"/>
        <w:docPartObj>
          <w:docPartGallery w:val="Table of Contents"/>
          <w:docPartUnique/>
        </w:docPartObj>
      </w:sdtPr>
      <w:sdtEndPr/>
      <w:sdtContent>
        <w:p w:rsidR="00C55942" w:rsidRDefault="00C55942">
          <w:pPr>
            <w:pStyle w:val="Nadpisobsahu"/>
          </w:pPr>
          <w:r w:rsidRPr="00FC0B21">
            <w:rPr>
              <w:rFonts w:ascii="Arial" w:hAnsi="Arial" w:cs="Arial"/>
              <w:color w:val="000000" w:themeColor="text1"/>
            </w:rPr>
            <w:t>Obsah</w:t>
          </w:r>
          <w:r w:rsidR="00ED7D90" w:rsidRPr="00FC0B21">
            <w:rPr>
              <w:rFonts w:ascii="Arial" w:hAnsi="Arial" w:cs="Arial"/>
              <w:color w:val="000000" w:themeColor="text1"/>
            </w:rPr>
            <w:t xml:space="preserve">    </w:t>
          </w:r>
          <w:r w:rsidR="00ED7D90">
            <w:t xml:space="preserve">                                                                                                                                                                                                                                                                                                                                                                                                                                                                                                                                                                                                                                                                                                                                                                                                                                                                         </w:t>
          </w:r>
        </w:p>
        <w:p w:rsidR="00B139E8" w:rsidRDefault="00C55942">
          <w:pPr>
            <w:pStyle w:val="Obsah1"/>
            <w:tabs>
              <w:tab w:val="right" w:leader="dot" w:pos="9062"/>
            </w:tabs>
            <w:rPr>
              <w:rFonts w:asciiTheme="minorHAnsi" w:eastAsiaTheme="minorEastAsia" w:hAnsiTheme="minorHAnsi" w:cstheme="minorBidi"/>
              <w:noProof/>
              <w:lang w:eastAsia="cs-CZ"/>
            </w:rPr>
          </w:pPr>
          <w:r>
            <w:fldChar w:fldCharType="begin"/>
          </w:r>
          <w:r>
            <w:instrText xml:space="preserve"> TOC \o "1-3" \h \z \u </w:instrText>
          </w:r>
          <w:r>
            <w:fldChar w:fldCharType="separate"/>
          </w:r>
          <w:hyperlink w:anchor="_Toc13753376" w:history="1">
            <w:r w:rsidR="00B139E8" w:rsidRPr="00ED62F1">
              <w:rPr>
                <w:rStyle w:val="Hypertextovodkaz"/>
                <w:rFonts w:ascii="Arial" w:hAnsi="Arial" w:cs="Arial"/>
                <w:noProof/>
              </w:rPr>
              <w:t>ÚVODEM</w:t>
            </w:r>
            <w:r w:rsidR="00B139E8">
              <w:rPr>
                <w:noProof/>
                <w:webHidden/>
              </w:rPr>
              <w:tab/>
            </w:r>
            <w:r w:rsidR="00B139E8">
              <w:rPr>
                <w:noProof/>
                <w:webHidden/>
              </w:rPr>
              <w:fldChar w:fldCharType="begin"/>
            </w:r>
            <w:r w:rsidR="00B139E8">
              <w:rPr>
                <w:noProof/>
                <w:webHidden/>
              </w:rPr>
              <w:instrText xml:space="preserve"> PAGEREF _Toc13753376 \h </w:instrText>
            </w:r>
            <w:r w:rsidR="00B139E8">
              <w:rPr>
                <w:noProof/>
                <w:webHidden/>
              </w:rPr>
            </w:r>
            <w:r w:rsidR="00B139E8">
              <w:rPr>
                <w:noProof/>
                <w:webHidden/>
              </w:rPr>
              <w:fldChar w:fldCharType="separate"/>
            </w:r>
            <w:r w:rsidR="00B139E8">
              <w:rPr>
                <w:noProof/>
                <w:webHidden/>
              </w:rPr>
              <w:t>3</w:t>
            </w:r>
            <w:r w:rsidR="00B139E8">
              <w:rPr>
                <w:noProof/>
                <w:webHidden/>
              </w:rPr>
              <w:fldChar w:fldCharType="end"/>
            </w:r>
          </w:hyperlink>
        </w:p>
        <w:p w:rsidR="00B139E8" w:rsidRDefault="005E2B24">
          <w:pPr>
            <w:pStyle w:val="Obsah1"/>
            <w:tabs>
              <w:tab w:val="right" w:leader="dot" w:pos="9062"/>
            </w:tabs>
            <w:rPr>
              <w:rFonts w:asciiTheme="minorHAnsi" w:eastAsiaTheme="minorEastAsia" w:hAnsiTheme="minorHAnsi" w:cstheme="minorBidi"/>
              <w:noProof/>
              <w:lang w:eastAsia="cs-CZ"/>
            </w:rPr>
          </w:pPr>
          <w:hyperlink w:anchor="_Toc13753377" w:history="1">
            <w:r w:rsidR="00B139E8" w:rsidRPr="00ED62F1">
              <w:rPr>
                <w:rStyle w:val="Hypertextovodkaz"/>
                <w:rFonts w:ascii="Arial" w:eastAsia="Times New Roman" w:hAnsi="Arial" w:cs="Arial"/>
                <w:noProof/>
              </w:rPr>
              <w:t>PŘEDSTAVUJEME</w:t>
            </w:r>
            <w:r w:rsidR="00B139E8">
              <w:rPr>
                <w:noProof/>
                <w:webHidden/>
              </w:rPr>
              <w:tab/>
            </w:r>
            <w:r w:rsidR="00B139E8">
              <w:rPr>
                <w:noProof/>
                <w:webHidden/>
              </w:rPr>
              <w:fldChar w:fldCharType="begin"/>
            </w:r>
            <w:r w:rsidR="00B139E8">
              <w:rPr>
                <w:noProof/>
                <w:webHidden/>
              </w:rPr>
              <w:instrText xml:space="preserve"> PAGEREF _Toc13753377 \h </w:instrText>
            </w:r>
            <w:r w:rsidR="00B139E8">
              <w:rPr>
                <w:noProof/>
                <w:webHidden/>
              </w:rPr>
            </w:r>
            <w:r w:rsidR="00B139E8">
              <w:rPr>
                <w:noProof/>
                <w:webHidden/>
              </w:rPr>
              <w:fldChar w:fldCharType="separate"/>
            </w:r>
            <w:r w:rsidR="00B139E8">
              <w:rPr>
                <w:noProof/>
                <w:webHidden/>
              </w:rPr>
              <w:t>4</w:t>
            </w:r>
            <w:r w:rsidR="00B139E8">
              <w:rPr>
                <w:noProof/>
                <w:webHidden/>
              </w:rPr>
              <w:fldChar w:fldCharType="end"/>
            </w:r>
          </w:hyperlink>
        </w:p>
        <w:p w:rsidR="00B139E8" w:rsidRDefault="005E2B24">
          <w:pPr>
            <w:pStyle w:val="Obsah1"/>
            <w:tabs>
              <w:tab w:val="right" w:leader="dot" w:pos="9062"/>
            </w:tabs>
            <w:rPr>
              <w:rFonts w:asciiTheme="minorHAnsi" w:eastAsiaTheme="minorEastAsia" w:hAnsiTheme="minorHAnsi" w:cstheme="minorBidi"/>
              <w:noProof/>
              <w:lang w:eastAsia="cs-CZ"/>
            </w:rPr>
          </w:pPr>
          <w:hyperlink w:anchor="_Toc13753378" w:history="1">
            <w:r w:rsidR="00B139E8" w:rsidRPr="00ED62F1">
              <w:rPr>
                <w:rStyle w:val="Hypertextovodkaz"/>
                <w:rFonts w:ascii="Arial" w:hAnsi="Arial" w:cs="Arial"/>
                <w:noProof/>
              </w:rPr>
              <w:t>ROK 2018 V TYFLOSERVISU</w:t>
            </w:r>
            <w:r w:rsidR="00B139E8">
              <w:rPr>
                <w:noProof/>
                <w:webHidden/>
              </w:rPr>
              <w:tab/>
            </w:r>
            <w:r w:rsidR="00B139E8">
              <w:rPr>
                <w:noProof/>
                <w:webHidden/>
              </w:rPr>
              <w:fldChar w:fldCharType="begin"/>
            </w:r>
            <w:r w:rsidR="00B139E8">
              <w:rPr>
                <w:noProof/>
                <w:webHidden/>
              </w:rPr>
              <w:instrText xml:space="preserve"> PAGEREF _Toc13753378 \h </w:instrText>
            </w:r>
            <w:r w:rsidR="00B139E8">
              <w:rPr>
                <w:noProof/>
                <w:webHidden/>
              </w:rPr>
            </w:r>
            <w:r w:rsidR="00B139E8">
              <w:rPr>
                <w:noProof/>
                <w:webHidden/>
              </w:rPr>
              <w:fldChar w:fldCharType="separate"/>
            </w:r>
            <w:r w:rsidR="00B139E8">
              <w:rPr>
                <w:noProof/>
                <w:webHidden/>
              </w:rPr>
              <w:t>5</w:t>
            </w:r>
            <w:r w:rsidR="00B139E8">
              <w:rPr>
                <w:noProof/>
                <w:webHidden/>
              </w:rPr>
              <w:fldChar w:fldCharType="end"/>
            </w:r>
          </w:hyperlink>
        </w:p>
        <w:p w:rsidR="00B139E8" w:rsidRDefault="005E2B24">
          <w:pPr>
            <w:pStyle w:val="Obsah1"/>
            <w:tabs>
              <w:tab w:val="right" w:leader="dot" w:pos="9062"/>
            </w:tabs>
            <w:rPr>
              <w:rFonts w:asciiTheme="minorHAnsi" w:eastAsiaTheme="minorEastAsia" w:hAnsiTheme="minorHAnsi" w:cstheme="minorBidi"/>
              <w:noProof/>
              <w:lang w:eastAsia="cs-CZ"/>
            </w:rPr>
          </w:pPr>
          <w:hyperlink w:anchor="_Toc13753379" w:history="1">
            <w:r w:rsidR="00B139E8" w:rsidRPr="00ED62F1">
              <w:rPr>
                <w:rStyle w:val="Hypertextovodkaz"/>
                <w:rFonts w:ascii="Arial" w:hAnsi="Arial" w:cs="Arial"/>
                <w:noProof/>
              </w:rPr>
              <w:t>TYFLOSERVIS, O.P.S.</w:t>
            </w:r>
            <w:r w:rsidR="00B139E8">
              <w:rPr>
                <w:noProof/>
                <w:webHidden/>
              </w:rPr>
              <w:tab/>
            </w:r>
            <w:r w:rsidR="00B139E8">
              <w:rPr>
                <w:noProof/>
                <w:webHidden/>
              </w:rPr>
              <w:fldChar w:fldCharType="begin"/>
            </w:r>
            <w:r w:rsidR="00B139E8">
              <w:rPr>
                <w:noProof/>
                <w:webHidden/>
              </w:rPr>
              <w:instrText xml:space="preserve"> PAGEREF _Toc13753379 \h </w:instrText>
            </w:r>
            <w:r w:rsidR="00B139E8">
              <w:rPr>
                <w:noProof/>
                <w:webHidden/>
              </w:rPr>
            </w:r>
            <w:r w:rsidR="00B139E8">
              <w:rPr>
                <w:noProof/>
                <w:webHidden/>
              </w:rPr>
              <w:fldChar w:fldCharType="separate"/>
            </w:r>
            <w:r w:rsidR="00B139E8">
              <w:rPr>
                <w:noProof/>
                <w:webHidden/>
              </w:rPr>
              <w:t>6</w:t>
            </w:r>
            <w:r w:rsidR="00B139E8">
              <w:rPr>
                <w:noProof/>
                <w:webHidden/>
              </w:rPr>
              <w:fldChar w:fldCharType="end"/>
            </w:r>
          </w:hyperlink>
        </w:p>
        <w:p w:rsidR="00B139E8" w:rsidRDefault="005E2B24">
          <w:pPr>
            <w:pStyle w:val="Obsah1"/>
            <w:tabs>
              <w:tab w:val="right" w:leader="dot" w:pos="9062"/>
            </w:tabs>
            <w:rPr>
              <w:rFonts w:asciiTheme="minorHAnsi" w:eastAsiaTheme="minorEastAsia" w:hAnsiTheme="minorHAnsi" w:cstheme="minorBidi"/>
              <w:noProof/>
              <w:lang w:eastAsia="cs-CZ"/>
            </w:rPr>
          </w:pPr>
          <w:hyperlink w:anchor="_Toc13753380" w:history="1">
            <w:r w:rsidR="00B139E8" w:rsidRPr="00ED62F1">
              <w:rPr>
                <w:rStyle w:val="Hypertextovodkaz"/>
                <w:rFonts w:ascii="Arial" w:hAnsi="Arial" w:cs="Arial"/>
                <w:noProof/>
              </w:rPr>
              <w:t>ORGANIZAČNÍ STRUKTURA</w:t>
            </w:r>
            <w:r w:rsidR="00B139E8">
              <w:rPr>
                <w:noProof/>
                <w:webHidden/>
              </w:rPr>
              <w:tab/>
            </w:r>
            <w:r w:rsidR="00B139E8">
              <w:rPr>
                <w:noProof/>
                <w:webHidden/>
              </w:rPr>
              <w:fldChar w:fldCharType="begin"/>
            </w:r>
            <w:r w:rsidR="00B139E8">
              <w:rPr>
                <w:noProof/>
                <w:webHidden/>
              </w:rPr>
              <w:instrText xml:space="preserve"> PAGEREF _Toc13753380 \h </w:instrText>
            </w:r>
            <w:r w:rsidR="00B139E8">
              <w:rPr>
                <w:noProof/>
                <w:webHidden/>
              </w:rPr>
            </w:r>
            <w:r w:rsidR="00B139E8">
              <w:rPr>
                <w:noProof/>
                <w:webHidden/>
              </w:rPr>
              <w:fldChar w:fldCharType="separate"/>
            </w:r>
            <w:r w:rsidR="00B139E8">
              <w:rPr>
                <w:noProof/>
                <w:webHidden/>
              </w:rPr>
              <w:t>8</w:t>
            </w:r>
            <w:r w:rsidR="00B139E8">
              <w:rPr>
                <w:noProof/>
                <w:webHidden/>
              </w:rPr>
              <w:fldChar w:fldCharType="end"/>
            </w:r>
          </w:hyperlink>
        </w:p>
        <w:p w:rsidR="00B139E8" w:rsidRDefault="005E2B24">
          <w:pPr>
            <w:pStyle w:val="Obsah1"/>
            <w:tabs>
              <w:tab w:val="right" w:leader="dot" w:pos="9062"/>
            </w:tabs>
            <w:rPr>
              <w:rFonts w:asciiTheme="minorHAnsi" w:eastAsiaTheme="minorEastAsia" w:hAnsiTheme="minorHAnsi" w:cstheme="minorBidi"/>
              <w:noProof/>
              <w:lang w:eastAsia="cs-CZ"/>
            </w:rPr>
          </w:pPr>
          <w:hyperlink w:anchor="_Toc13753381" w:history="1">
            <w:r w:rsidR="00B139E8" w:rsidRPr="00ED62F1">
              <w:rPr>
                <w:rStyle w:val="Hypertextovodkaz"/>
                <w:rFonts w:ascii="Arial" w:hAnsi="Arial" w:cs="Arial"/>
                <w:noProof/>
              </w:rPr>
              <w:t>SLUŽBY TYFLOSERVISU</w:t>
            </w:r>
            <w:r w:rsidR="00B139E8">
              <w:rPr>
                <w:noProof/>
                <w:webHidden/>
              </w:rPr>
              <w:tab/>
            </w:r>
            <w:r w:rsidR="00B139E8">
              <w:rPr>
                <w:noProof/>
                <w:webHidden/>
              </w:rPr>
              <w:fldChar w:fldCharType="begin"/>
            </w:r>
            <w:r w:rsidR="00B139E8">
              <w:rPr>
                <w:noProof/>
                <w:webHidden/>
              </w:rPr>
              <w:instrText xml:space="preserve"> PAGEREF _Toc13753381 \h </w:instrText>
            </w:r>
            <w:r w:rsidR="00B139E8">
              <w:rPr>
                <w:noProof/>
                <w:webHidden/>
              </w:rPr>
            </w:r>
            <w:r w:rsidR="00B139E8">
              <w:rPr>
                <w:noProof/>
                <w:webHidden/>
              </w:rPr>
              <w:fldChar w:fldCharType="separate"/>
            </w:r>
            <w:r w:rsidR="00B139E8">
              <w:rPr>
                <w:noProof/>
                <w:webHidden/>
              </w:rPr>
              <w:t>10</w:t>
            </w:r>
            <w:r w:rsidR="00B139E8">
              <w:rPr>
                <w:noProof/>
                <w:webHidden/>
              </w:rPr>
              <w:fldChar w:fldCharType="end"/>
            </w:r>
          </w:hyperlink>
        </w:p>
        <w:p w:rsidR="00B139E8" w:rsidRDefault="005E2B24">
          <w:pPr>
            <w:pStyle w:val="Obsah1"/>
            <w:tabs>
              <w:tab w:val="right" w:leader="dot" w:pos="9062"/>
            </w:tabs>
            <w:rPr>
              <w:rFonts w:asciiTheme="minorHAnsi" w:eastAsiaTheme="minorEastAsia" w:hAnsiTheme="minorHAnsi" w:cstheme="minorBidi"/>
              <w:noProof/>
              <w:lang w:eastAsia="cs-CZ"/>
            </w:rPr>
          </w:pPr>
          <w:hyperlink w:anchor="_Toc13753382" w:history="1">
            <w:r w:rsidR="00B139E8" w:rsidRPr="00ED62F1">
              <w:rPr>
                <w:rStyle w:val="Hypertextovodkaz"/>
                <w:rFonts w:ascii="Arial" w:hAnsi="Arial" w:cs="Arial"/>
                <w:noProof/>
                <w:lang w:eastAsia="cs-CZ"/>
              </w:rPr>
              <w:t>ZPRÁVA O ČINNOSTI</w:t>
            </w:r>
            <w:r w:rsidR="00B139E8">
              <w:rPr>
                <w:noProof/>
                <w:webHidden/>
              </w:rPr>
              <w:tab/>
            </w:r>
            <w:r w:rsidR="00B139E8">
              <w:rPr>
                <w:noProof/>
                <w:webHidden/>
              </w:rPr>
              <w:fldChar w:fldCharType="begin"/>
            </w:r>
            <w:r w:rsidR="00B139E8">
              <w:rPr>
                <w:noProof/>
                <w:webHidden/>
              </w:rPr>
              <w:instrText xml:space="preserve"> PAGEREF _Toc13753382 \h </w:instrText>
            </w:r>
            <w:r w:rsidR="00B139E8">
              <w:rPr>
                <w:noProof/>
                <w:webHidden/>
              </w:rPr>
            </w:r>
            <w:r w:rsidR="00B139E8">
              <w:rPr>
                <w:noProof/>
                <w:webHidden/>
              </w:rPr>
              <w:fldChar w:fldCharType="separate"/>
            </w:r>
            <w:r w:rsidR="00B139E8">
              <w:rPr>
                <w:noProof/>
                <w:webHidden/>
              </w:rPr>
              <w:t>12</w:t>
            </w:r>
            <w:r w:rsidR="00B139E8">
              <w:rPr>
                <w:noProof/>
                <w:webHidden/>
              </w:rPr>
              <w:fldChar w:fldCharType="end"/>
            </w:r>
          </w:hyperlink>
        </w:p>
        <w:p w:rsidR="00B139E8" w:rsidRDefault="005E2B24">
          <w:pPr>
            <w:pStyle w:val="Obsah3"/>
            <w:tabs>
              <w:tab w:val="right" w:leader="dot" w:pos="9062"/>
            </w:tabs>
            <w:rPr>
              <w:noProof/>
            </w:rPr>
          </w:pPr>
          <w:hyperlink w:anchor="_Toc13753383" w:history="1">
            <w:r w:rsidR="00B139E8" w:rsidRPr="00ED62F1">
              <w:rPr>
                <w:rStyle w:val="Hypertextovodkaz"/>
                <w:rFonts w:ascii="Arial" w:hAnsi="Arial" w:cs="Arial"/>
                <w:noProof/>
                <w:lang w:eastAsia="cs-CZ"/>
              </w:rPr>
              <w:t>ZDRAVOTNĚ-EDUKAČNÍ SLUŽBY (REHABILITACE ZRAKU)</w:t>
            </w:r>
            <w:r w:rsidR="00B139E8">
              <w:rPr>
                <w:noProof/>
                <w:webHidden/>
              </w:rPr>
              <w:tab/>
            </w:r>
            <w:r w:rsidR="00B139E8">
              <w:rPr>
                <w:noProof/>
                <w:webHidden/>
              </w:rPr>
              <w:fldChar w:fldCharType="begin"/>
            </w:r>
            <w:r w:rsidR="00B139E8">
              <w:rPr>
                <w:noProof/>
                <w:webHidden/>
              </w:rPr>
              <w:instrText xml:space="preserve"> PAGEREF _Toc13753383 \h </w:instrText>
            </w:r>
            <w:r w:rsidR="00B139E8">
              <w:rPr>
                <w:noProof/>
                <w:webHidden/>
              </w:rPr>
            </w:r>
            <w:r w:rsidR="00B139E8">
              <w:rPr>
                <w:noProof/>
                <w:webHidden/>
              </w:rPr>
              <w:fldChar w:fldCharType="separate"/>
            </w:r>
            <w:r w:rsidR="00B139E8">
              <w:rPr>
                <w:noProof/>
                <w:webHidden/>
              </w:rPr>
              <w:t>12</w:t>
            </w:r>
            <w:r w:rsidR="00B139E8">
              <w:rPr>
                <w:noProof/>
                <w:webHidden/>
              </w:rPr>
              <w:fldChar w:fldCharType="end"/>
            </w:r>
          </w:hyperlink>
        </w:p>
        <w:p w:rsidR="00B139E8" w:rsidRDefault="005E2B24">
          <w:pPr>
            <w:pStyle w:val="Obsah3"/>
            <w:tabs>
              <w:tab w:val="right" w:leader="dot" w:pos="9062"/>
            </w:tabs>
            <w:rPr>
              <w:noProof/>
            </w:rPr>
          </w:pPr>
          <w:hyperlink w:anchor="_Toc13753384" w:history="1">
            <w:r w:rsidR="00B139E8" w:rsidRPr="00ED62F1">
              <w:rPr>
                <w:rStyle w:val="Hypertextovodkaz"/>
                <w:rFonts w:ascii="Arial" w:hAnsi="Arial" w:cs="Arial"/>
                <w:noProof/>
                <w:lang w:eastAsia="cs-CZ"/>
              </w:rPr>
              <w:t>SOCIÁLNÍ REHABILITACE</w:t>
            </w:r>
            <w:r w:rsidR="00B139E8">
              <w:rPr>
                <w:noProof/>
                <w:webHidden/>
              </w:rPr>
              <w:tab/>
            </w:r>
            <w:r w:rsidR="00B139E8">
              <w:rPr>
                <w:noProof/>
                <w:webHidden/>
              </w:rPr>
              <w:fldChar w:fldCharType="begin"/>
            </w:r>
            <w:r w:rsidR="00B139E8">
              <w:rPr>
                <w:noProof/>
                <w:webHidden/>
              </w:rPr>
              <w:instrText xml:space="preserve"> PAGEREF _Toc13753384 \h </w:instrText>
            </w:r>
            <w:r w:rsidR="00B139E8">
              <w:rPr>
                <w:noProof/>
                <w:webHidden/>
              </w:rPr>
            </w:r>
            <w:r w:rsidR="00B139E8">
              <w:rPr>
                <w:noProof/>
                <w:webHidden/>
              </w:rPr>
              <w:fldChar w:fldCharType="separate"/>
            </w:r>
            <w:r w:rsidR="00B139E8">
              <w:rPr>
                <w:noProof/>
                <w:webHidden/>
              </w:rPr>
              <w:t>14</w:t>
            </w:r>
            <w:r w:rsidR="00B139E8">
              <w:rPr>
                <w:noProof/>
                <w:webHidden/>
              </w:rPr>
              <w:fldChar w:fldCharType="end"/>
            </w:r>
          </w:hyperlink>
        </w:p>
        <w:p w:rsidR="00B139E8" w:rsidRDefault="005E2B24">
          <w:pPr>
            <w:pStyle w:val="Obsah3"/>
            <w:tabs>
              <w:tab w:val="right" w:leader="dot" w:pos="9062"/>
            </w:tabs>
            <w:rPr>
              <w:noProof/>
            </w:rPr>
          </w:pPr>
          <w:hyperlink w:anchor="_Toc13753385" w:history="1">
            <w:r w:rsidR="00B139E8" w:rsidRPr="00ED62F1">
              <w:rPr>
                <w:rStyle w:val="Hypertextovodkaz"/>
                <w:rFonts w:ascii="Arial" w:hAnsi="Arial" w:cs="Arial"/>
                <w:noProof/>
              </w:rPr>
              <w:t>DALŠÍ AKTIVITY</w:t>
            </w:r>
            <w:r w:rsidR="00B139E8">
              <w:rPr>
                <w:noProof/>
                <w:webHidden/>
              </w:rPr>
              <w:tab/>
            </w:r>
            <w:r w:rsidR="00B139E8">
              <w:rPr>
                <w:noProof/>
                <w:webHidden/>
              </w:rPr>
              <w:fldChar w:fldCharType="begin"/>
            </w:r>
            <w:r w:rsidR="00B139E8">
              <w:rPr>
                <w:noProof/>
                <w:webHidden/>
              </w:rPr>
              <w:instrText xml:space="preserve"> PAGEREF _Toc13753385 \h </w:instrText>
            </w:r>
            <w:r w:rsidR="00B139E8">
              <w:rPr>
                <w:noProof/>
                <w:webHidden/>
              </w:rPr>
            </w:r>
            <w:r w:rsidR="00B139E8">
              <w:rPr>
                <w:noProof/>
                <w:webHidden/>
              </w:rPr>
              <w:fldChar w:fldCharType="separate"/>
            </w:r>
            <w:r w:rsidR="00B139E8">
              <w:rPr>
                <w:noProof/>
                <w:webHidden/>
              </w:rPr>
              <w:t>17</w:t>
            </w:r>
            <w:r w:rsidR="00B139E8">
              <w:rPr>
                <w:noProof/>
                <w:webHidden/>
              </w:rPr>
              <w:fldChar w:fldCharType="end"/>
            </w:r>
          </w:hyperlink>
        </w:p>
        <w:p w:rsidR="00B139E8" w:rsidRDefault="005E2B24">
          <w:pPr>
            <w:pStyle w:val="Obsah1"/>
            <w:tabs>
              <w:tab w:val="right" w:leader="dot" w:pos="9062"/>
            </w:tabs>
            <w:rPr>
              <w:rFonts w:asciiTheme="minorHAnsi" w:eastAsiaTheme="minorEastAsia" w:hAnsiTheme="minorHAnsi" w:cstheme="minorBidi"/>
              <w:noProof/>
              <w:lang w:eastAsia="cs-CZ"/>
            </w:rPr>
          </w:pPr>
          <w:hyperlink w:anchor="_Toc13753386" w:history="1">
            <w:r w:rsidR="00B139E8" w:rsidRPr="00ED62F1">
              <w:rPr>
                <w:rStyle w:val="Hypertextovodkaz"/>
                <w:rFonts w:ascii="Arial" w:hAnsi="Arial" w:cs="Arial"/>
                <w:noProof/>
              </w:rPr>
              <w:t>PŘÍBĚHY Z NAŠÍ PRAXE</w:t>
            </w:r>
            <w:r w:rsidR="00B139E8">
              <w:rPr>
                <w:noProof/>
                <w:webHidden/>
              </w:rPr>
              <w:tab/>
            </w:r>
            <w:r w:rsidR="00B139E8">
              <w:rPr>
                <w:noProof/>
                <w:webHidden/>
              </w:rPr>
              <w:fldChar w:fldCharType="begin"/>
            </w:r>
            <w:r w:rsidR="00B139E8">
              <w:rPr>
                <w:noProof/>
                <w:webHidden/>
              </w:rPr>
              <w:instrText xml:space="preserve"> PAGEREF _Toc13753386 \h </w:instrText>
            </w:r>
            <w:r w:rsidR="00B139E8">
              <w:rPr>
                <w:noProof/>
                <w:webHidden/>
              </w:rPr>
            </w:r>
            <w:r w:rsidR="00B139E8">
              <w:rPr>
                <w:noProof/>
                <w:webHidden/>
              </w:rPr>
              <w:fldChar w:fldCharType="separate"/>
            </w:r>
            <w:r w:rsidR="00B139E8">
              <w:rPr>
                <w:noProof/>
                <w:webHidden/>
              </w:rPr>
              <w:t>25</w:t>
            </w:r>
            <w:r w:rsidR="00B139E8">
              <w:rPr>
                <w:noProof/>
                <w:webHidden/>
              </w:rPr>
              <w:fldChar w:fldCharType="end"/>
            </w:r>
          </w:hyperlink>
        </w:p>
        <w:p w:rsidR="00B139E8" w:rsidRDefault="005E2B24">
          <w:pPr>
            <w:pStyle w:val="Obsah1"/>
            <w:tabs>
              <w:tab w:val="right" w:leader="dot" w:pos="9062"/>
            </w:tabs>
            <w:rPr>
              <w:rFonts w:asciiTheme="minorHAnsi" w:eastAsiaTheme="minorEastAsia" w:hAnsiTheme="minorHAnsi" w:cstheme="minorBidi"/>
              <w:noProof/>
              <w:lang w:eastAsia="cs-CZ"/>
            </w:rPr>
          </w:pPr>
          <w:hyperlink w:anchor="_Toc13753387" w:history="1">
            <w:r w:rsidR="00B139E8" w:rsidRPr="00ED62F1">
              <w:rPr>
                <w:rStyle w:val="Hypertextovodkaz"/>
                <w:rFonts w:ascii="Arial" w:hAnsi="Arial" w:cs="Arial"/>
                <w:noProof/>
              </w:rPr>
              <w:t>STŘEDISKA TYFLOSERVISU</w:t>
            </w:r>
            <w:r w:rsidR="00B139E8">
              <w:rPr>
                <w:noProof/>
                <w:webHidden/>
              </w:rPr>
              <w:tab/>
            </w:r>
            <w:r w:rsidR="00B139E8">
              <w:rPr>
                <w:noProof/>
                <w:webHidden/>
              </w:rPr>
              <w:fldChar w:fldCharType="begin"/>
            </w:r>
            <w:r w:rsidR="00B139E8">
              <w:rPr>
                <w:noProof/>
                <w:webHidden/>
              </w:rPr>
              <w:instrText xml:space="preserve"> PAGEREF _Toc13753387 \h </w:instrText>
            </w:r>
            <w:r w:rsidR="00B139E8">
              <w:rPr>
                <w:noProof/>
                <w:webHidden/>
              </w:rPr>
            </w:r>
            <w:r w:rsidR="00B139E8">
              <w:rPr>
                <w:noProof/>
                <w:webHidden/>
              </w:rPr>
              <w:fldChar w:fldCharType="separate"/>
            </w:r>
            <w:r w:rsidR="00B139E8">
              <w:rPr>
                <w:noProof/>
                <w:webHidden/>
              </w:rPr>
              <w:t>30</w:t>
            </w:r>
            <w:r w:rsidR="00B139E8">
              <w:rPr>
                <w:noProof/>
                <w:webHidden/>
              </w:rPr>
              <w:fldChar w:fldCharType="end"/>
            </w:r>
          </w:hyperlink>
        </w:p>
        <w:p w:rsidR="00B139E8" w:rsidRDefault="005E2B24">
          <w:pPr>
            <w:pStyle w:val="Obsah3"/>
            <w:tabs>
              <w:tab w:val="right" w:leader="dot" w:pos="9062"/>
            </w:tabs>
            <w:rPr>
              <w:noProof/>
            </w:rPr>
          </w:pPr>
          <w:hyperlink w:anchor="_Toc13753388" w:history="1">
            <w:r w:rsidR="00B139E8" w:rsidRPr="00ED62F1">
              <w:rPr>
                <w:rStyle w:val="Hypertextovodkaz"/>
                <w:rFonts w:ascii="Arial" w:hAnsi="Arial" w:cs="Arial"/>
                <w:noProof/>
              </w:rPr>
              <w:t>BRNO</w:t>
            </w:r>
            <w:r w:rsidR="00B139E8">
              <w:rPr>
                <w:noProof/>
                <w:webHidden/>
              </w:rPr>
              <w:tab/>
            </w:r>
            <w:r w:rsidR="00B139E8">
              <w:rPr>
                <w:noProof/>
                <w:webHidden/>
              </w:rPr>
              <w:fldChar w:fldCharType="begin"/>
            </w:r>
            <w:r w:rsidR="00B139E8">
              <w:rPr>
                <w:noProof/>
                <w:webHidden/>
              </w:rPr>
              <w:instrText xml:space="preserve"> PAGEREF _Toc13753388 \h </w:instrText>
            </w:r>
            <w:r w:rsidR="00B139E8">
              <w:rPr>
                <w:noProof/>
                <w:webHidden/>
              </w:rPr>
            </w:r>
            <w:r w:rsidR="00B139E8">
              <w:rPr>
                <w:noProof/>
                <w:webHidden/>
              </w:rPr>
              <w:fldChar w:fldCharType="separate"/>
            </w:r>
            <w:r w:rsidR="00B139E8">
              <w:rPr>
                <w:noProof/>
                <w:webHidden/>
              </w:rPr>
              <w:t>30</w:t>
            </w:r>
            <w:r w:rsidR="00B139E8">
              <w:rPr>
                <w:noProof/>
                <w:webHidden/>
              </w:rPr>
              <w:fldChar w:fldCharType="end"/>
            </w:r>
          </w:hyperlink>
        </w:p>
        <w:p w:rsidR="00B139E8" w:rsidRDefault="005E2B24">
          <w:pPr>
            <w:pStyle w:val="Obsah3"/>
            <w:tabs>
              <w:tab w:val="right" w:leader="dot" w:pos="9062"/>
            </w:tabs>
            <w:rPr>
              <w:noProof/>
            </w:rPr>
          </w:pPr>
          <w:hyperlink w:anchor="_Toc13753389" w:history="1">
            <w:r w:rsidR="00B139E8" w:rsidRPr="00ED62F1">
              <w:rPr>
                <w:rStyle w:val="Hypertextovodkaz"/>
                <w:rFonts w:ascii="Arial" w:hAnsi="Arial" w:cs="Arial"/>
                <w:noProof/>
              </w:rPr>
              <w:t>ČESKÉ BUDĚJOVICE</w:t>
            </w:r>
            <w:r w:rsidR="00B139E8">
              <w:rPr>
                <w:noProof/>
                <w:webHidden/>
              </w:rPr>
              <w:tab/>
            </w:r>
            <w:r w:rsidR="00B139E8">
              <w:rPr>
                <w:noProof/>
                <w:webHidden/>
              </w:rPr>
              <w:fldChar w:fldCharType="begin"/>
            </w:r>
            <w:r w:rsidR="00B139E8">
              <w:rPr>
                <w:noProof/>
                <w:webHidden/>
              </w:rPr>
              <w:instrText xml:space="preserve"> PAGEREF _Toc13753389 \h </w:instrText>
            </w:r>
            <w:r w:rsidR="00B139E8">
              <w:rPr>
                <w:noProof/>
                <w:webHidden/>
              </w:rPr>
            </w:r>
            <w:r w:rsidR="00B139E8">
              <w:rPr>
                <w:noProof/>
                <w:webHidden/>
              </w:rPr>
              <w:fldChar w:fldCharType="separate"/>
            </w:r>
            <w:r w:rsidR="00B139E8">
              <w:rPr>
                <w:noProof/>
                <w:webHidden/>
              </w:rPr>
              <w:t>32</w:t>
            </w:r>
            <w:r w:rsidR="00B139E8">
              <w:rPr>
                <w:noProof/>
                <w:webHidden/>
              </w:rPr>
              <w:fldChar w:fldCharType="end"/>
            </w:r>
          </w:hyperlink>
        </w:p>
        <w:p w:rsidR="00B139E8" w:rsidRDefault="005E2B24">
          <w:pPr>
            <w:pStyle w:val="Obsah3"/>
            <w:tabs>
              <w:tab w:val="right" w:leader="dot" w:pos="9062"/>
            </w:tabs>
            <w:rPr>
              <w:noProof/>
            </w:rPr>
          </w:pPr>
          <w:hyperlink w:anchor="_Toc13753390" w:history="1">
            <w:r w:rsidR="00B139E8" w:rsidRPr="00ED62F1">
              <w:rPr>
                <w:rStyle w:val="Hypertextovodkaz"/>
                <w:rFonts w:ascii="Arial" w:hAnsi="Arial" w:cs="Arial"/>
                <w:noProof/>
              </w:rPr>
              <w:t>HRADEC KRÁLOVÉ</w:t>
            </w:r>
            <w:r w:rsidR="00B139E8">
              <w:rPr>
                <w:noProof/>
                <w:webHidden/>
              </w:rPr>
              <w:tab/>
            </w:r>
            <w:r w:rsidR="00B139E8">
              <w:rPr>
                <w:noProof/>
                <w:webHidden/>
              </w:rPr>
              <w:fldChar w:fldCharType="begin"/>
            </w:r>
            <w:r w:rsidR="00B139E8">
              <w:rPr>
                <w:noProof/>
                <w:webHidden/>
              </w:rPr>
              <w:instrText xml:space="preserve"> PAGEREF _Toc13753390 \h </w:instrText>
            </w:r>
            <w:r w:rsidR="00B139E8">
              <w:rPr>
                <w:noProof/>
                <w:webHidden/>
              </w:rPr>
            </w:r>
            <w:r w:rsidR="00B139E8">
              <w:rPr>
                <w:noProof/>
                <w:webHidden/>
              </w:rPr>
              <w:fldChar w:fldCharType="separate"/>
            </w:r>
            <w:r w:rsidR="00B139E8">
              <w:rPr>
                <w:noProof/>
                <w:webHidden/>
              </w:rPr>
              <w:t>34</w:t>
            </w:r>
            <w:r w:rsidR="00B139E8">
              <w:rPr>
                <w:noProof/>
                <w:webHidden/>
              </w:rPr>
              <w:fldChar w:fldCharType="end"/>
            </w:r>
          </w:hyperlink>
        </w:p>
        <w:p w:rsidR="00B139E8" w:rsidRDefault="005E2B24">
          <w:pPr>
            <w:pStyle w:val="Obsah3"/>
            <w:tabs>
              <w:tab w:val="right" w:leader="dot" w:pos="9062"/>
            </w:tabs>
            <w:rPr>
              <w:noProof/>
            </w:rPr>
          </w:pPr>
          <w:hyperlink w:anchor="_Toc13753391" w:history="1">
            <w:r w:rsidR="00B139E8" w:rsidRPr="00ED62F1">
              <w:rPr>
                <w:rStyle w:val="Hypertextovodkaz"/>
                <w:rFonts w:ascii="Arial" w:hAnsi="Arial" w:cs="Arial"/>
                <w:noProof/>
              </w:rPr>
              <w:t>JIHLAVA</w:t>
            </w:r>
            <w:r w:rsidR="00B139E8">
              <w:rPr>
                <w:noProof/>
                <w:webHidden/>
              </w:rPr>
              <w:tab/>
            </w:r>
            <w:r w:rsidR="00B139E8">
              <w:rPr>
                <w:noProof/>
                <w:webHidden/>
              </w:rPr>
              <w:fldChar w:fldCharType="begin"/>
            </w:r>
            <w:r w:rsidR="00B139E8">
              <w:rPr>
                <w:noProof/>
                <w:webHidden/>
              </w:rPr>
              <w:instrText xml:space="preserve"> PAGEREF _Toc13753391 \h </w:instrText>
            </w:r>
            <w:r w:rsidR="00B139E8">
              <w:rPr>
                <w:noProof/>
                <w:webHidden/>
              </w:rPr>
            </w:r>
            <w:r w:rsidR="00B139E8">
              <w:rPr>
                <w:noProof/>
                <w:webHidden/>
              </w:rPr>
              <w:fldChar w:fldCharType="separate"/>
            </w:r>
            <w:r w:rsidR="00B139E8">
              <w:rPr>
                <w:noProof/>
                <w:webHidden/>
              </w:rPr>
              <w:t>36</w:t>
            </w:r>
            <w:r w:rsidR="00B139E8">
              <w:rPr>
                <w:noProof/>
                <w:webHidden/>
              </w:rPr>
              <w:fldChar w:fldCharType="end"/>
            </w:r>
          </w:hyperlink>
        </w:p>
        <w:p w:rsidR="00B139E8" w:rsidRDefault="005E2B24">
          <w:pPr>
            <w:pStyle w:val="Obsah3"/>
            <w:tabs>
              <w:tab w:val="right" w:leader="dot" w:pos="9062"/>
            </w:tabs>
            <w:rPr>
              <w:noProof/>
            </w:rPr>
          </w:pPr>
          <w:hyperlink w:anchor="_Toc13753392" w:history="1">
            <w:r w:rsidR="00B139E8" w:rsidRPr="00ED62F1">
              <w:rPr>
                <w:rStyle w:val="Hypertextovodkaz"/>
                <w:rFonts w:ascii="Arial" w:hAnsi="Arial" w:cs="Arial"/>
                <w:noProof/>
              </w:rPr>
              <w:t>KARLOVY VARY</w:t>
            </w:r>
            <w:r w:rsidR="00B139E8">
              <w:rPr>
                <w:noProof/>
                <w:webHidden/>
              </w:rPr>
              <w:tab/>
            </w:r>
            <w:r w:rsidR="00B139E8">
              <w:rPr>
                <w:noProof/>
                <w:webHidden/>
              </w:rPr>
              <w:fldChar w:fldCharType="begin"/>
            </w:r>
            <w:r w:rsidR="00B139E8">
              <w:rPr>
                <w:noProof/>
                <w:webHidden/>
              </w:rPr>
              <w:instrText xml:space="preserve"> PAGEREF _Toc13753392 \h </w:instrText>
            </w:r>
            <w:r w:rsidR="00B139E8">
              <w:rPr>
                <w:noProof/>
                <w:webHidden/>
              </w:rPr>
            </w:r>
            <w:r w:rsidR="00B139E8">
              <w:rPr>
                <w:noProof/>
                <w:webHidden/>
              </w:rPr>
              <w:fldChar w:fldCharType="separate"/>
            </w:r>
            <w:r w:rsidR="00B139E8">
              <w:rPr>
                <w:noProof/>
                <w:webHidden/>
              </w:rPr>
              <w:t>38</w:t>
            </w:r>
            <w:r w:rsidR="00B139E8">
              <w:rPr>
                <w:noProof/>
                <w:webHidden/>
              </w:rPr>
              <w:fldChar w:fldCharType="end"/>
            </w:r>
          </w:hyperlink>
        </w:p>
        <w:p w:rsidR="00B139E8" w:rsidRDefault="005E2B24">
          <w:pPr>
            <w:pStyle w:val="Obsah3"/>
            <w:tabs>
              <w:tab w:val="right" w:leader="dot" w:pos="9062"/>
            </w:tabs>
            <w:rPr>
              <w:noProof/>
            </w:rPr>
          </w:pPr>
          <w:hyperlink w:anchor="_Toc13753393" w:history="1">
            <w:r w:rsidR="00B139E8" w:rsidRPr="00ED62F1">
              <w:rPr>
                <w:rStyle w:val="Hypertextovodkaz"/>
                <w:rFonts w:ascii="Arial" w:hAnsi="Arial" w:cs="Arial"/>
                <w:noProof/>
              </w:rPr>
              <w:t>LIBEREC</w:t>
            </w:r>
            <w:r w:rsidR="00B139E8">
              <w:rPr>
                <w:noProof/>
                <w:webHidden/>
              </w:rPr>
              <w:tab/>
            </w:r>
            <w:r w:rsidR="00B139E8">
              <w:rPr>
                <w:noProof/>
                <w:webHidden/>
              </w:rPr>
              <w:fldChar w:fldCharType="begin"/>
            </w:r>
            <w:r w:rsidR="00B139E8">
              <w:rPr>
                <w:noProof/>
                <w:webHidden/>
              </w:rPr>
              <w:instrText xml:space="preserve"> PAGEREF _Toc13753393 \h </w:instrText>
            </w:r>
            <w:r w:rsidR="00B139E8">
              <w:rPr>
                <w:noProof/>
                <w:webHidden/>
              </w:rPr>
            </w:r>
            <w:r w:rsidR="00B139E8">
              <w:rPr>
                <w:noProof/>
                <w:webHidden/>
              </w:rPr>
              <w:fldChar w:fldCharType="separate"/>
            </w:r>
            <w:r w:rsidR="00B139E8">
              <w:rPr>
                <w:noProof/>
                <w:webHidden/>
              </w:rPr>
              <w:t>40</w:t>
            </w:r>
            <w:r w:rsidR="00B139E8">
              <w:rPr>
                <w:noProof/>
                <w:webHidden/>
              </w:rPr>
              <w:fldChar w:fldCharType="end"/>
            </w:r>
          </w:hyperlink>
        </w:p>
        <w:p w:rsidR="00B139E8" w:rsidRDefault="005E2B24">
          <w:pPr>
            <w:pStyle w:val="Obsah3"/>
            <w:tabs>
              <w:tab w:val="right" w:leader="dot" w:pos="9062"/>
            </w:tabs>
            <w:rPr>
              <w:noProof/>
            </w:rPr>
          </w:pPr>
          <w:hyperlink w:anchor="_Toc13753394" w:history="1">
            <w:r w:rsidR="00B139E8" w:rsidRPr="00ED62F1">
              <w:rPr>
                <w:rStyle w:val="Hypertextovodkaz"/>
                <w:rFonts w:ascii="Arial" w:hAnsi="Arial" w:cs="Arial"/>
                <w:noProof/>
              </w:rPr>
              <w:t>OLOMOUC</w:t>
            </w:r>
            <w:r w:rsidR="00B139E8">
              <w:rPr>
                <w:noProof/>
                <w:webHidden/>
              </w:rPr>
              <w:tab/>
            </w:r>
            <w:r w:rsidR="00B139E8">
              <w:rPr>
                <w:noProof/>
                <w:webHidden/>
              </w:rPr>
              <w:fldChar w:fldCharType="begin"/>
            </w:r>
            <w:r w:rsidR="00B139E8">
              <w:rPr>
                <w:noProof/>
                <w:webHidden/>
              </w:rPr>
              <w:instrText xml:space="preserve"> PAGEREF _Toc13753394 \h </w:instrText>
            </w:r>
            <w:r w:rsidR="00B139E8">
              <w:rPr>
                <w:noProof/>
                <w:webHidden/>
              </w:rPr>
            </w:r>
            <w:r w:rsidR="00B139E8">
              <w:rPr>
                <w:noProof/>
                <w:webHidden/>
              </w:rPr>
              <w:fldChar w:fldCharType="separate"/>
            </w:r>
            <w:r w:rsidR="00B139E8">
              <w:rPr>
                <w:noProof/>
                <w:webHidden/>
              </w:rPr>
              <w:t>42</w:t>
            </w:r>
            <w:r w:rsidR="00B139E8">
              <w:rPr>
                <w:noProof/>
                <w:webHidden/>
              </w:rPr>
              <w:fldChar w:fldCharType="end"/>
            </w:r>
          </w:hyperlink>
        </w:p>
        <w:p w:rsidR="00B139E8" w:rsidRDefault="005E2B24">
          <w:pPr>
            <w:pStyle w:val="Obsah3"/>
            <w:tabs>
              <w:tab w:val="right" w:leader="dot" w:pos="9062"/>
            </w:tabs>
            <w:rPr>
              <w:noProof/>
            </w:rPr>
          </w:pPr>
          <w:hyperlink w:anchor="_Toc13753395" w:history="1">
            <w:r w:rsidR="00B139E8" w:rsidRPr="00ED62F1">
              <w:rPr>
                <w:rStyle w:val="Hypertextovodkaz"/>
                <w:rFonts w:ascii="Arial" w:hAnsi="Arial" w:cs="Arial"/>
                <w:noProof/>
              </w:rPr>
              <w:t>OSTRAVA</w:t>
            </w:r>
            <w:r w:rsidR="00B139E8">
              <w:rPr>
                <w:noProof/>
                <w:webHidden/>
              </w:rPr>
              <w:tab/>
            </w:r>
            <w:r w:rsidR="00B139E8">
              <w:rPr>
                <w:noProof/>
                <w:webHidden/>
              </w:rPr>
              <w:fldChar w:fldCharType="begin"/>
            </w:r>
            <w:r w:rsidR="00B139E8">
              <w:rPr>
                <w:noProof/>
                <w:webHidden/>
              </w:rPr>
              <w:instrText xml:space="preserve"> PAGEREF _Toc13753395 \h </w:instrText>
            </w:r>
            <w:r w:rsidR="00B139E8">
              <w:rPr>
                <w:noProof/>
                <w:webHidden/>
              </w:rPr>
            </w:r>
            <w:r w:rsidR="00B139E8">
              <w:rPr>
                <w:noProof/>
                <w:webHidden/>
              </w:rPr>
              <w:fldChar w:fldCharType="separate"/>
            </w:r>
            <w:r w:rsidR="00B139E8">
              <w:rPr>
                <w:noProof/>
                <w:webHidden/>
              </w:rPr>
              <w:t>44</w:t>
            </w:r>
            <w:r w:rsidR="00B139E8">
              <w:rPr>
                <w:noProof/>
                <w:webHidden/>
              </w:rPr>
              <w:fldChar w:fldCharType="end"/>
            </w:r>
          </w:hyperlink>
        </w:p>
        <w:p w:rsidR="00B139E8" w:rsidRDefault="005E2B24">
          <w:pPr>
            <w:pStyle w:val="Obsah3"/>
            <w:tabs>
              <w:tab w:val="right" w:leader="dot" w:pos="9062"/>
            </w:tabs>
            <w:rPr>
              <w:noProof/>
            </w:rPr>
          </w:pPr>
          <w:hyperlink w:anchor="_Toc13753396" w:history="1">
            <w:r w:rsidR="00B139E8" w:rsidRPr="00ED62F1">
              <w:rPr>
                <w:rStyle w:val="Hypertextovodkaz"/>
                <w:rFonts w:ascii="Arial" w:hAnsi="Arial" w:cs="Arial"/>
                <w:noProof/>
              </w:rPr>
              <w:t>PARDUBICE</w:t>
            </w:r>
            <w:r w:rsidR="00B139E8">
              <w:rPr>
                <w:noProof/>
                <w:webHidden/>
              </w:rPr>
              <w:tab/>
            </w:r>
            <w:r w:rsidR="00B139E8">
              <w:rPr>
                <w:noProof/>
                <w:webHidden/>
              </w:rPr>
              <w:fldChar w:fldCharType="begin"/>
            </w:r>
            <w:r w:rsidR="00B139E8">
              <w:rPr>
                <w:noProof/>
                <w:webHidden/>
              </w:rPr>
              <w:instrText xml:space="preserve"> PAGEREF _Toc13753396 \h </w:instrText>
            </w:r>
            <w:r w:rsidR="00B139E8">
              <w:rPr>
                <w:noProof/>
                <w:webHidden/>
              </w:rPr>
            </w:r>
            <w:r w:rsidR="00B139E8">
              <w:rPr>
                <w:noProof/>
                <w:webHidden/>
              </w:rPr>
              <w:fldChar w:fldCharType="separate"/>
            </w:r>
            <w:r w:rsidR="00B139E8">
              <w:rPr>
                <w:noProof/>
                <w:webHidden/>
              </w:rPr>
              <w:t>46</w:t>
            </w:r>
            <w:r w:rsidR="00B139E8">
              <w:rPr>
                <w:noProof/>
                <w:webHidden/>
              </w:rPr>
              <w:fldChar w:fldCharType="end"/>
            </w:r>
          </w:hyperlink>
        </w:p>
        <w:p w:rsidR="00B139E8" w:rsidRDefault="005E2B24">
          <w:pPr>
            <w:pStyle w:val="Obsah3"/>
            <w:tabs>
              <w:tab w:val="right" w:leader="dot" w:pos="9062"/>
            </w:tabs>
            <w:rPr>
              <w:noProof/>
            </w:rPr>
          </w:pPr>
          <w:hyperlink w:anchor="_Toc13753397" w:history="1">
            <w:r w:rsidR="00B139E8" w:rsidRPr="00ED62F1">
              <w:rPr>
                <w:rStyle w:val="Hypertextovodkaz"/>
                <w:rFonts w:ascii="Arial" w:hAnsi="Arial" w:cs="Arial"/>
                <w:noProof/>
              </w:rPr>
              <w:t>PLZEŇ</w:t>
            </w:r>
            <w:r w:rsidR="00B139E8">
              <w:rPr>
                <w:noProof/>
                <w:webHidden/>
              </w:rPr>
              <w:tab/>
            </w:r>
            <w:r w:rsidR="00B139E8">
              <w:rPr>
                <w:noProof/>
                <w:webHidden/>
              </w:rPr>
              <w:fldChar w:fldCharType="begin"/>
            </w:r>
            <w:r w:rsidR="00B139E8">
              <w:rPr>
                <w:noProof/>
                <w:webHidden/>
              </w:rPr>
              <w:instrText xml:space="preserve"> PAGEREF _Toc13753397 \h </w:instrText>
            </w:r>
            <w:r w:rsidR="00B139E8">
              <w:rPr>
                <w:noProof/>
                <w:webHidden/>
              </w:rPr>
            </w:r>
            <w:r w:rsidR="00B139E8">
              <w:rPr>
                <w:noProof/>
                <w:webHidden/>
              </w:rPr>
              <w:fldChar w:fldCharType="separate"/>
            </w:r>
            <w:r w:rsidR="00B139E8">
              <w:rPr>
                <w:noProof/>
                <w:webHidden/>
              </w:rPr>
              <w:t>48</w:t>
            </w:r>
            <w:r w:rsidR="00B139E8">
              <w:rPr>
                <w:noProof/>
                <w:webHidden/>
              </w:rPr>
              <w:fldChar w:fldCharType="end"/>
            </w:r>
          </w:hyperlink>
        </w:p>
        <w:p w:rsidR="00B139E8" w:rsidRDefault="005E2B24">
          <w:pPr>
            <w:pStyle w:val="Obsah3"/>
            <w:tabs>
              <w:tab w:val="right" w:leader="dot" w:pos="9062"/>
            </w:tabs>
            <w:rPr>
              <w:noProof/>
            </w:rPr>
          </w:pPr>
          <w:hyperlink w:anchor="_Toc13753398" w:history="1">
            <w:r w:rsidR="00B139E8" w:rsidRPr="00ED62F1">
              <w:rPr>
                <w:rStyle w:val="Hypertextovodkaz"/>
                <w:rFonts w:ascii="Arial" w:hAnsi="Arial" w:cs="Arial"/>
                <w:noProof/>
              </w:rPr>
              <w:t>PRAHA A STŘEDNÍ ČECHY</w:t>
            </w:r>
            <w:r w:rsidR="00B139E8">
              <w:rPr>
                <w:noProof/>
                <w:webHidden/>
              </w:rPr>
              <w:tab/>
            </w:r>
            <w:r w:rsidR="00B139E8">
              <w:rPr>
                <w:noProof/>
                <w:webHidden/>
              </w:rPr>
              <w:fldChar w:fldCharType="begin"/>
            </w:r>
            <w:r w:rsidR="00B139E8">
              <w:rPr>
                <w:noProof/>
                <w:webHidden/>
              </w:rPr>
              <w:instrText xml:space="preserve"> PAGEREF _Toc13753398 \h </w:instrText>
            </w:r>
            <w:r w:rsidR="00B139E8">
              <w:rPr>
                <w:noProof/>
                <w:webHidden/>
              </w:rPr>
            </w:r>
            <w:r w:rsidR="00B139E8">
              <w:rPr>
                <w:noProof/>
                <w:webHidden/>
              </w:rPr>
              <w:fldChar w:fldCharType="separate"/>
            </w:r>
            <w:r w:rsidR="00B139E8">
              <w:rPr>
                <w:noProof/>
                <w:webHidden/>
              </w:rPr>
              <w:t>50</w:t>
            </w:r>
            <w:r w:rsidR="00B139E8">
              <w:rPr>
                <w:noProof/>
                <w:webHidden/>
              </w:rPr>
              <w:fldChar w:fldCharType="end"/>
            </w:r>
          </w:hyperlink>
        </w:p>
        <w:p w:rsidR="00B139E8" w:rsidRDefault="005E2B24">
          <w:pPr>
            <w:pStyle w:val="Obsah3"/>
            <w:tabs>
              <w:tab w:val="right" w:leader="dot" w:pos="9062"/>
            </w:tabs>
            <w:rPr>
              <w:noProof/>
            </w:rPr>
          </w:pPr>
          <w:hyperlink w:anchor="_Toc13753399" w:history="1">
            <w:r w:rsidR="00B139E8" w:rsidRPr="00ED62F1">
              <w:rPr>
                <w:rStyle w:val="Hypertextovodkaz"/>
                <w:rFonts w:ascii="Arial" w:hAnsi="Arial" w:cs="Arial"/>
                <w:noProof/>
              </w:rPr>
              <w:t>ÚSTÍ NAD LABEM</w:t>
            </w:r>
            <w:r w:rsidR="00B139E8">
              <w:rPr>
                <w:noProof/>
                <w:webHidden/>
              </w:rPr>
              <w:tab/>
            </w:r>
            <w:r w:rsidR="00B139E8">
              <w:rPr>
                <w:noProof/>
                <w:webHidden/>
              </w:rPr>
              <w:fldChar w:fldCharType="begin"/>
            </w:r>
            <w:r w:rsidR="00B139E8">
              <w:rPr>
                <w:noProof/>
                <w:webHidden/>
              </w:rPr>
              <w:instrText xml:space="preserve"> PAGEREF _Toc13753399 \h </w:instrText>
            </w:r>
            <w:r w:rsidR="00B139E8">
              <w:rPr>
                <w:noProof/>
                <w:webHidden/>
              </w:rPr>
            </w:r>
            <w:r w:rsidR="00B139E8">
              <w:rPr>
                <w:noProof/>
                <w:webHidden/>
              </w:rPr>
              <w:fldChar w:fldCharType="separate"/>
            </w:r>
            <w:r w:rsidR="00B139E8">
              <w:rPr>
                <w:noProof/>
                <w:webHidden/>
              </w:rPr>
              <w:t>52</w:t>
            </w:r>
            <w:r w:rsidR="00B139E8">
              <w:rPr>
                <w:noProof/>
                <w:webHidden/>
              </w:rPr>
              <w:fldChar w:fldCharType="end"/>
            </w:r>
          </w:hyperlink>
        </w:p>
        <w:p w:rsidR="00B139E8" w:rsidRDefault="005E2B24">
          <w:pPr>
            <w:pStyle w:val="Obsah3"/>
            <w:tabs>
              <w:tab w:val="right" w:leader="dot" w:pos="9062"/>
            </w:tabs>
            <w:rPr>
              <w:noProof/>
            </w:rPr>
          </w:pPr>
          <w:hyperlink w:anchor="_Toc13753400" w:history="1">
            <w:r w:rsidR="00B139E8" w:rsidRPr="00ED62F1">
              <w:rPr>
                <w:rStyle w:val="Hypertextovodkaz"/>
                <w:rFonts w:ascii="Arial" w:hAnsi="Arial" w:cs="Arial"/>
                <w:noProof/>
              </w:rPr>
              <w:t>ZLÍN</w:t>
            </w:r>
            <w:r w:rsidR="00B139E8">
              <w:rPr>
                <w:noProof/>
                <w:webHidden/>
              </w:rPr>
              <w:tab/>
            </w:r>
            <w:r w:rsidR="00B139E8">
              <w:rPr>
                <w:noProof/>
                <w:webHidden/>
              </w:rPr>
              <w:fldChar w:fldCharType="begin"/>
            </w:r>
            <w:r w:rsidR="00B139E8">
              <w:rPr>
                <w:noProof/>
                <w:webHidden/>
              </w:rPr>
              <w:instrText xml:space="preserve"> PAGEREF _Toc13753400 \h </w:instrText>
            </w:r>
            <w:r w:rsidR="00B139E8">
              <w:rPr>
                <w:noProof/>
                <w:webHidden/>
              </w:rPr>
            </w:r>
            <w:r w:rsidR="00B139E8">
              <w:rPr>
                <w:noProof/>
                <w:webHidden/>
              </w:rPr>
              <w:fldChar w:fldCharType="separate"/>
            </w:r>
            <w:r w:rsidR="00B139E8">
              <w:rPr>
                <w:noProof/>
                <w:webHidden/>
              </w:rPr>
              <w:t>54</w:t>
            </w:r>
            <w:r w:rsidR="00B139E8">
              <w:rPr>
                <w:noProof/>
                <w:webHidden/>
              </w:rPr>
              <w:fldChar w:fldCharType="end"/>
            </w:r>
          </w:hyperlink>
        </w:p>
        <w:p w:rsidR="00B139E8" w:rsidRDefault="005E2B24">
          <w:pPr>
            <w:pStyle w:val="Obsah1"/>
            <w:tabs>
              <w:tab w:val="right" w:leader="dot" w:pos="9062"/>
            </w:tabs>
            <w:rPr>
              <w:rFonts w:asciiTheme="minorHAnsi" w:eastAsiaTheme="minorEastAsia" w:hAnsiTheme="minorHAnsi" w:cstheme="minorBidi"/>
              <w:noProof/>
              <w:lang w:eastAsia="cs-CZ"/>
            </w:rPr>
          </w:pPr>
          <w:hyperlink w:anchor="_Toc13753401" w:history="1">
            <w:r w:rsidR="00B139E8" w:rsidRPr="00ED62F1">
              <w:rPr>
                <w:rStyle w:val="Hypertextovodkaz"/>
                <w:rFonts w:ascii="Arial" w:hAnsi="Arial" w:cs="Arial"/>
                <w:noProof/>
                <w:lang w:eastAsia="cs-CZ"/>
              </w:rPr>
              <w:t>FINANCOVÁNÍ ČINNOSTI TYFLOSERVISU</w:t>
            </w:r>
            <w:r w:rsidR="00B139E8">
              <w:rPr>
                <w:noProof/>
                <w:webHidden/>
              </w:rPr>
              <w:tab/>
            </w:r>
            <w:r w:rsidR="00B139E8">
              <w:rPr>
                <w:noProof/>
                <w:webHidden/>
              </w:rPr>
              <w:fldChar w:fldCharType="begin"/>
            </w:r>
            <w:r w:rsidR="00B139E8">
              <w:rPr>
                <w:noProof/>
                <w:webHidden/>
              </w:rPr>
              <w:instrText xml:space="preserve"> PAGEREF _Toc13753401 \h </w:instrText>
            </w:r>
            <w:r w:rsidR="00B139E8">
              <w:rPr>
                <w:noProof/>
                <w:webHidden/>
              </w:rPr>
            </w:r>
            <w:r w:rsidR="00B139E8">
              <w:rPr>
                <w:noProof/>
                <w:webHidden/>
              </w:rPr>
              <w:fldChar w:fldCharType="separate"/>
            </w:r>
            <w:r w:rsidR="00B139E8">
              <w:rPr>
                <w:noProof/>
                <w:webHidden/>
              </w:rPr>
              <w:t>56</w:t>
            </w:r>
            <w:r w:rsidR="00B139E8">
              <w:rPr>
                <w:noProof/>
                <w:webHidden/>
              </w:rPr>
              <w:fldChar w:fldCharType="end"/>
            </w:r>
          </w:hyperlink>
        </w:p>
        <w:p w:rsidR="00B139E8" w:rsidRDefault="005E2B24">
          <w:pPr>
            <w:pStyle w:val="Obsah1"/>
            <w:tabs>
              <w:tab w:val="right" w:leader="dot" w:pos="9062"/>
            </w:tabs>
            <w:rPr>
              <w:rFonts w:asciiTheme="minorHAnsi" w:eastAsiaTheme="minorEastAsia" w:hAnsiTheme="minorHAnsi" w:cstheme="minorBidi"/>
              <w:noProof/>
              <w:lang w:eastAsia="cs-CZ"/>
            </w:rPr>
          </w:pPr>
          <w:hyperlink w:anchor="_Toc13753402" w:history="1">
            <w:r w:rsidR="00B139E8" w:rsidRPr="00ED62F1">
              <w:rPr>
                <w:rStyle w:val="Hypertextovodkaz"/>
                <w:rFonts w:ascii="Arial" w:hAnsi="Arial" w:cs="Arial"/>
                <w:noProof/>
              </w:rPr>
              <w:t>FINANČNÍ ZPRÁVA</w:t>
            </w:r>
            <w:r w:rsidR="00B139E8">
              <w:rPr>
                <w:noProof/>
                <w:webHidden/>
              </w:rPr>
              <w:tab/>
            </w:r>
            <w:r w:rsidR="00B139E8">
              <w:rPr>
                <w:noProof/>
                <w:webHidden/>
              </w:rPr>
              <w:fldChar w:fldCharType="begin"/>
            </w:r>
            <w:r w:rsidR="00B139E8">
              <w:rPr>
                <w:noProof/>
                <w:webHidden/>
              </w:rPr>
              <w:instrText xml:space="preserve"> PAGEREF _Toc13753402 \h </w:instrText>
            </w:r>
            <w:r w:rsidR="00B139E8">
              <w:rPr>
                <w:noProof/>
                <w:webHidden/>
              </w:rPr>
            </w:r>
            <w:r w:rsidR="00B139E8">
              <w:rPr>
                <w:noProof/>
                <w:webHidden/>
              </w:rPr>
              <w:fldChar w:fldCharType="separate"/>
            </w:r>
            <w:r w:rsidR="00B139E8">
              <w:rPr>
                <w:noProof/>
                <w:webHidden/>
              </w:rPr>
              <w:t>59</w:t>
            </w:r>
            <w:r w:rsidR="00B139E8">
              <w:rPr>
                <w:noProof/>
                <w:webHidden/>
              </w:rPr>
              <w:fldChar w:fldCharType="end"/>
            </w:r>
          </w:hyperlink>
        </w:p>
        <w:p w:rsidR="00B139E8" w:rsidRDefault="005E2B24">
          <w:pPr>
            <w:pStyle w:val="Obsah1"/>
            <w:tabs>
              <w:tab w:val="right" w:leader="dot" w:pos="9062"/>
            </w:tabs>
            <w:rPr>
              <w:rFonts w:asciiTheme="minorHAnsi" w:eastAsiaTheme="minorEastAsia" w:hAnsiTheme="minorHAnsi" w:cstheme="minorBidi"/>
              <w:noProof/>
              <w:lang w:eastAsia="cs-CZ"/>
            </w:rPr>
          </w:pPr>
          <w:hyperlink w:anchor="_Toc13753403" w:history="1">
            <w:r w:rsidR="00B139E8" w:rsidRPr="00ED62F1">
              <w:rPr>
                <w:rStyle w:val="Hypertextovodkaz"/>
                <w:rFonts w:ascii="Arial" w:hAnsi="Arial" w:cs="Arial"/>
                <w:noProof/>
              </w:rPr>
              <w:t>PŘÍLOHA V ÚČETNÍ ZÁVĚRCE</w:t>
            </w:r>
            <w:r w:rsidR="00B139E8">
              <w:rPr>
                <w:noProof/>
                <w:webHidden/>
              </w:rPr>
              <w:tab/>
            </w:r>
            <w:r w:rsidR="00B139E8">
              <w:rPr>
                <w:noProof/>
                <w:webHidden/>
              </w:rPr>
              <w:fldChar w:fldCharType="begin"/>
            </w:r>
            <w:r w:rsidR="00B139E8">
              <w:rPr>
                <w:noProof/>
                <w:webHidden/>
              </w:rPr>
              <w:instrText xml:space="preserve"> PAGEREF _Toc13753403 \h </w:instrText>
            </w:r>
            <w:r w:rsidR="00B139E8">
              <w:rPr>
                <w:noProof/>
                <w:webHidden/>
              </w:rPr>
            </w:r>
            <w:r w:rsidR="00B139E8">
              <w:rPr>
                <w:noProof/>
                <w:webHidden/>
              </w:rPr>
              <w:fldChar w:fldCharType="separate"/>
            </w:r>
            <w:r w:rsidR="00B139E8">
              <w:rPr>
                <w:noProof/>
                <w:webHidden/>
              </w:rPr>
              <w:t>61</w:t>
            </w:r>
            <w:r w:rsidR="00B139E8">
              <w:rPr>
                <w:noProof/>
                <w:webHidden/>
              </w:rPr>
              <w:fldChar w:fldCharType="end"/>
            </w:r>
          </w:hyperlink>
        </w:p>
        <w:p w:rsidR="00B139E8" w:rsidRDefault="005E2B24">
          <w:pPr>
            <w:pStyle w:val="Obsah1"/>
            <w:tabs>
              <w:tab w:val="right" w:leader="dot" w:pos="9062"/>
            </w:tabs>
            <w:rPr>
              <w:rFonts w:asciiTheme="minorHAnsi" w:eastAsiaTheme="minorEastAsia" w:hAnsiTheme="minorHAnsi" w:cstheme="minorBidi"/>
              <w:noProof/>
              <w:lang w:eastAsia="cs-CZ"/>
            </w:rPr>
          </w:pPr>
          <w:hyperlink w:anchor="_Toc13753420" w:history="1">
            <w:r w:rsidR="00B139E8" w:rsidRPr="00ED62F1">
              <w:rPr>
                <w:rStyle w:val="Hypertextovodkaz"/>
                <w:rFonts w:ascii="Arial" w:hAnsi="Arial" w:cs="Arial"/>
                <w:noProof/>
              </w:rPr>
              <w:t>DOPLŇUJÍCÍ INFORMACE</w:t>
            </w:r>
            <w:r w:rsidR="00B139E8">
              <w:rPr>
                <w:noProof/>
                <w:webHidden/>
              </w:rPr>
              <w:tab/>
            </w:r>
            <w:r w:rsidR="00B139E8">
              <w:rPr>
                <w:noProof/>
                <w:webHidden/>
              </w:rPr>
              <w:fldChar w:fldCharType="begin"/>
            </w:r>
            <w:r w:rsidR="00B139E8">
              <w:rPr>
                <w:noProof/>
                <w:webHidden/>
              </w:rPr>
              <w:instrText xml:space="preserve"> PAGEREF _Toc13753420 \h </w:instrText>
            </w:r>
            <w:r w:rsidR="00B139E8">
              <w:rPr>
                <w:noProof/>
                <w:webHidden/>
              </w:rPr>
            </w:r>
            <w:r w:rsidR="00B139E8">
              <w:rPr>
                <w:noProof/>
                <w:webHidden/>
              </w:rPr>
              <w:fldChar w:fldCharType="separate"/>
            </w:r>
            <w:r w:rsidR="00B139E8">
              <w:rPr>
                <w:noProof/>
                <w:webHidden/>
              </w:rPr>
              <w:t>68</w:t>
            </w:r>
            <w:r w:rsidR="00B139E8">
              <w:rPr>
                <w:noProof/>
                <w:webHidden/>
              </w:rPr>
              <w:fldChar w:fldCharType="end"/>
            </w:r>
          </w:hyperlink>
        </w:p>
        <w:p w:rsidR="00B139E8" w:rsidRDefault="005E2B24">
          <w:pPr>
            <w:pStyle w:val="Obsah1"/>
            <w:tabs>
              <w:tab w:val="right" w:leader="dot" w:pos="9062"/>
            </w:tabs>
            <w:rPr>
              <w:rFonts w:asciiTheme="minorHAnsi" w:eastAsiaTheme="minorEastAsia" w:hAnsiTheme="minorHAnsi" w:cstheme="minorBidi"/>
              <w:noProof/>
              <w:lang w:eastAsia="cs-CZ"/>
            </w:rPr>
          </w:pPr>
          <w:hyperlink w:anchor="_Toc13753421" w:history="1">
            <w:r w:rsidR="00B139E8" w:rsidRPr="00ED62F1">
              <w:rPr>
                <w:rStyle w:val="Hypertextovodkaz"/>
                <w:rFonts w:ascii="Arial" w:hAnsi="Arial" w:cs="Arial"/>
                <w:noProof/>
              </w:rPr>
              <w:t>PODĚKOVÁNÍ</w:t>
            </w:r>
            <w:r w:rsidR="00B139E8">
              <w:rPr>
                <w:noProof/>
                <w:webHidden/>
              </w:rPr>
              <w:tab/>
            </w:r>
            <w:r w:rsidR="00B139E8">
              <w:rPr>
                <w:noProof/>
                <w:webHidden/>
              </w:rPr>
              <w:fldChar w:fldCharType="begin"/>
            </w:r>
            <w:r w:rsidR="00B139E8">
              <w:rPr>
                <w:noProof/>
                <w:webHidden/>
              </w:rPr>
              <w:instrText xml:space="preserve"> PAGEREF _Toc13753421 \h </w:instrText>
            </w:r>
            <w:r w:rsidR="00B139E8">
              <w:rPr>
                <w:noProof/>
                <w:webHidden/>
              </w:rPr>
            </w:r>
            <w:r w:rsidR="00B139E8">
              <w:rPr>
                <w:noProof/>
                <w:webHidden/>
              </w:rPr>
              <w:fldChar w:fldCharType="separate"/>
            </w:r>
            <w:r w:rsidR="00B139E8">
              <w:rPr>
                <w:noProof/>
                <w:webHidden/>
              </w:rPr>
              <w:t>70</w:t>
            </w:r>
            <w:r w:rsidR="00B139E8">
              <w:rPr>
                <w:noProof/>
                <w:webHidden/>
              </w:rPr>
              <w:fldChar w:fldCharType="end"/>
            </w:r>
          </w:hyperlink>
        </w:p>
        <w:p w:rsidR="00C55942" w:rsidRDefault="00C55942">
          <w:r>
            <w:rPr>
              <w:b/>
              <w:bCs/>
            </w:rPr>
            <w:fldChar w:fldCharType="end"/>
          </w:r>
        </w:p>
      </w:sdtContent>
    </w:sdt>
    <w:p w:rsidR="00FC0B21" w:rsidRDefault="00FC0B21" w:rsidP="002F6D37">
      <w:pPr>
        <w:pStyle w:val="Nadpis1"/>
        <w:rPr>
          <w:rFonts w:ascii="Arial" w:hAnsi="Arial" w:cs="Arial"/>
          <w:color w:val="000000" w:themeColor="text1"/>
        </w:rPr>
      </w:pPr>
      <w:bookmarkStart w:id="0" w:name="_Toc13753376"/>
    </w:p>
    <w:p w:rsidR="002F6D37" w:rsidRDefault="00C55942" w:rsidP="002F6D37">
      <w:pPr>
        <w:pStyle w:val="Nadpis1"/>
        <w:rPr>
          <w:rFonts w:ascii="Arial" w:hAnsi="Arial" w:cs="Arial"/>
          <w:color w:val="000000" w:themeColor="text1"/>
        </w:rPr>
      </w:pPr>
      <w:r>
        <w:rPr>
          <w:rFonts w:ascii="Arial" w:hAnsi="Arial" w:cs="Arial"/>
          <w:color w:val="000000" w:themeColor="text1"/>
        </w:rPr>
        <w:t>ÚV</w:t>
      </w:r>
      <w:r w:rsidR="00211C74" w:rsidRPr="002F6D37">
        <w:rPr>
          <w:rFonts w:ascii="Arial" w:hAnsi="Arial" w:cs="Arial"/>
          <w:color w:val="000000" w:themeColor="text1"/>
        </w:rPr>
        <w:t>ODEM</w:t>
      </w:r>
      <w:bookmarkEnd w:id="0"/>
    </w:p>
    <w:p w:rsidR="002F6D37" w:rsidRPr="002F6D37" w:rsidRDefault="002F6D37" w:rsidP="00C55942">
      <w:pPr>
        <w:jc w:val="both"/>
      </w:pPr>
    </w:p>
    <w:p w:rsidR="00211C74" w:rsidRPr="00644189" w:rsidRDefault="00644189" w:rsidP="00C55942">
      <w:pPr>
        <w:jc w:val="both"/>
        <w:rPr>
          <w:rFonts w:ascii="Arial" w:hAnsi="Arial" w:cs="Arial"/>
          <w:sz w:val="24"/>
          <w:szCs w:val="24"/>
        </w:rPr>
      </w:pPr>
      <w:r>
        <w:rPr>
          <w:rFonts w:ascii="Arial" w:hAnsi="Arial" w:cs="Arial"/>
          <w:sz w:val="24"/>
          <w:szCs w:val="24"/>
        </w:rPr>
        <w:t>Vážení čtenáři,</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opět, jako již tradičně, předkládáme další výroční zprávu, tentokrát za rok 2018. Vedle povinných údajů obsahuje také informace o našich dalších aktivitách. Je smutnou skutečností, že potenciálních klientů, lidí nevidomých nebo těžce slabozrakých, bohužel neubývá, spíše naopak. Sociálně rehabilitační služby Tyfloservisu využilo 2 340 klientů, zatímco služby zdravotně edukační byly poskytnuty 2 101 uživatelům. </w:t>
      </w:r>
      <w:r w:rsidR="00E51E54">
        <w:rPr>
          <w:rFonts w:ascii="Arial" w:hAnsi="Arial" w:cs="Arial"/>
          <w:sz w:val="24"/>
          <w:szCs w:val="24"/>
        </w:rPr>
        <w:t>Oba druhy souběžně využilo 1 702</w:t>
      </w:r>
      <w:r w:rsidRPr="00644189">
        <w:rPr>
          <w:rFonts w:ascii="Arial" w:hAnsi="Arial" w:cs="Arial"/>
          <w:sz w:val="24"/>
          <w:szCs w:val="24"/>
        </w:rPr>
        <w:t xml:space="preserve"> osob. Při poskytování služeb jsme se tedy setkali celkem s 2 739 různými klienty. </w:t>
      </w:r>
    </w:p>
    <w:p w:rsidR="00211C74" w:rsidRPr="00644189" w:rsidRDefault="00211C74" w:rsidP="00C55942">
      <w:pPr>
        <w:jc w:val="both"/>
        <w:rPr>
          <w:rFonts w:ascii="Arial" w:hAnsi="Arial" w:cs="Arial"/>
          <w:sz w:val="24"/>
          <w:szCs w:val="24"/>
        </w:rPr>
      </w:pPr>
      <w:r w:rsidRPr="00644189">
        <w:rPr>
          <w:rFonts w:ascii="Arial" w:hAnsi="Arial" w:cs="Arial"/>
          <w:sz w:val="24"/>
          <w:szCs w:val="24"/>
        </w:rPr>
        <w:t>Počet hodin</w:t>
      </w:r>
      <w:r w:rsidR="00E51E54">
        <w:rPr>
          <w:rFonts w:ascii="Arial" w:hAnsi="Arial" w:cs="Arial"/>
          <w:sz w:val="24"/>
          <w:szCs w:val="24"/>
        </w:rPr>
        <w:t xml:space="preserve"> přímé práce s nimi činil 11 622. Dále evidujeme 8 507</w:t>
      </w:r>
      <w:r w:rsidRPr="00644189">
        <w:rPr>
          <w:rFonts w:ascii="Arial" w:hAnsi="Arial" w:cs="Arial"/>
          <w:sz w:val="24"/>
          <w:szCs w:val="24"/>
        </w:rPr>
        <w:t xml:space="preserve"> hodin práce nepřímé, plus 5 764 hodin strávených na cestách za klienty při poskytování služeb terénním způsobem.</w:t>
      </w:r>
      <w:r w:rsidR="009E45F8">
        <w:rPr>
          <w:rFonts w:ascii="Arial" w:hAnsi="Arial" w:cs="Arial"/>
          <w:sz w:val="24"/>
          <w:szCs w:val="24"/>
        </w:rPr>
        <w:t xml:space="preserve"> Současně jsme zaznamenali 7 269</w:t>
      </w:r>
      <w:r w:rsidRPr="00644189">
        <w:rPr>
          <w:rFonts w:ascii="Arial" w:hAnsi="Arial" w:cs="Arial"/>
          <w:sz w:val="24"/>
          <w:szCs w:val="24"/>
        </w:rPr>
        <w:t xml:space="preserve"> hodin činností, které se neváží ke konkrétnímu klientovi, avšak úzce souvisí s kvalitním poskytováním služeb. Dále můžeme uvést 185 informačních a osvětových akcí, jako jsou: přednášky pro studenty středních a vysokých škol, dny otevřených dveří, exkurze, výs</w:t>
      </w:r>
      <w:r w:rsidR="00644189">
        <w:rPr>
          <w:rFonts w:ascii="Arial" w:hAnsi="Arial" w:cs="Arial"/>
          <w:sz w:val="24"/>
          <w:szCs w:val="24"/>
        </w:rPr>
        <w:t xml:space="preserve">tavy. </w:t>
      </w:r>
    </w:p>
    <w:p w:rsidR="00211C74" w:rsidRPr="00644189" w:rsidRDefault="00211C74" w:rsidP="00C55942">
      <w:pPr>
        <w:jc w:val="both"/>
        <w:rPr>
          <w:rFonts w:ascii="Arial" w:hAnsi="Arial" w:cs="Arial"/>
          <w:sz w:val="24"/>
          <w:szCs w:val="24"/>
        </w:rPr>
      </w:pPr>
      <w:r w:rsidRPr="00644189">
        <w:rPr>
          <w:rFonts w:ascii="Arial" w:hAnsi="Arial" w:cs="Arial"/>
          <w:sz w:val="24"/>
          <w:szCs w:val="24"/>
        </w:rPr>
        <w:t>K dispozici máme nová vydání letáků „Máte potíže s viděním?“, který přináší základní údaje o našich službách a „Když silnější brýle nestačí“, obsahující speciální informace pro osoby těžce slabozraké.</w:t>
      </w:r>
      <w:r w:rsidR="00644189">
        <w:rPr>
          <w:rFonts w:ascii="Arial" w:hAnsi="Arial" w:cs="Arial"/>
          <w:sz w:val="24"/>
          <w:szCs w:val="24"/>
        </w:rPr>
        <w:t xml:space="preserve"> </w:t>
      </w:r>
    </w:p>
    <w:p w:rsidR="00211C74" w:rsidRPr="00644189" w:rsidRDefault="00211C74" w:rsidP="00C55942">
      <w:pPr>
        <w:jc w:val="both"/>
        <w:rPr>
          <w:rFonts w:ascii="Arial" w:hAnsi="Arial" w:cs="Arial"/>
          <w:sz w:val="24"/>
          <w:szCs w:val="24"/>
        </w:rPr>
      </w:pPr>
      <w:r w:rsidRPr="00644189">
        <w:rPr>
          <w:rFonts w:ascii="Arial" w:hAnsi="Arial" w:cs="Arial"/>
          <w:sz w:val="24"/>
          <w:szCs w:val="24"/>
        </w:rPr>
        <w:t>Celkové náklady Tyfloservisu na zajištění poskytovaných služeb v roce 2018 činily 24 977 668 Kč. Absolvovali jsme 6 externích kontrol, opět bez zjištění zásadních nedostatků. Svěřené prostředky se snažíme využít co nejefektivněji, v souladu s naším posláním, s našimi cíli, podle platných pravidel a vždy v soul</w:t>
      </w:r>
      <w:r w:rsidR="00644189">
        <w:rPr>
          <w:rFonts w:ascii="Arial" w:hAnsi="Arial" w:cs="Arial"/>
          <w:sz w:val="24"/>
          <w:szCs w:val="24"/>
        </w:rPr>
        <w:t>adu s potřebami našich klientů.</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Musíme ale zmínit dvě nepříznivé okolnosti, které nám již tradičně znepříjemňují realizaci záměrů: je to přebujelá administrativa a nedostatek mzdových prostředků. </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Velké poděkování patří poskytovatelům dotací, zejména Ministerstvu práce a sociálních věcí, Ministerstvu zdravotnictví, krajských úřadům, statutárním městům a mnoha dalším. Zároveň děkujeme za všestrannou podporu zakladateli Sjednocené organizaci nevidomých a slabozrakých ČR, z. </w:t>
      </w:r>
      <w:proofErr w:type="gramStart"/>
      <w:r w:rsidRPr="00644189">
        <w:rPr>
          <w:rFonts w:ascii="Arial" w:hAnsi="Arial" w:cs="Arial"/>
          <w:sz w:val="24"/>
          <w:szCs w:val="24"/>
        </w:rPr>
        <w:t>s.</w:t>
      </w:r>
      <w:proofErr w:type="gramEnd"/>
      <w:r w:rsidRPr="00644189">
        <w:rPr>
          <w:rFonts w:ascii="Arial" w:hAnsi="Arial" w:cs="Arial"/>
          <w:sz w:val="24"/>
          <w:szCs w:val="24"/>
        </w:rPr>
        <w:t xml:space="preserve">, Nadačnímu fondu </w:t>
      </w:r>
      <w:proofErr w:type="spellStart"/>
      <w:r w:rsidRPr="00644189">
        <w:rPr>
          <w:rFonts w:ascii="Arial" w:hAnsi="Arial" w:cs="Arial"/>
          <w:sz w:val="24"/>
          <w:szCs w:val="24"/>
        </w:rPr>
        <w:t>Mathilda</w:t>
      </w:r>
      <w:proofErr w:type="spellEnd"/>
      <w:r w:rsidRPr="00644189">
        <w:rPr>
          <w:rFonts w:ascii="Arial" w:hAnsi="Arial" w:cs="Arial"/>
          <w:sz w:val="24"/>
          <w:szCs w:val="24"/>
        </w:rPr>
        <w:t xml:space="preserve">, </w:t>
      </w:r>
      <w:proofErr w:type="spellStart"/>
      <w:r w:rsidRPr="00644189">
        <w:rPr>
          <w:rFonts w:ascii="Arial" w:hAnsi="Arial" w:cs="Arial"/>
          <w:sz w:val="24"/>
          <w:szCs w:val="24"/>
        </w:rPr>
        <w:t>Lions</w:t>
      </w:r>
      <w:proofErr w:type="spellEnd"/>
      <w:r w:rsidRPr="00644189">
        <w:rPr>
          <w:rFonts w:ascii="Arial" w:hAnsi="Arial" w:cs="Arial"/>
          <w:sz w:val="24"/>
          <w:szCs w:val="24"/>
        </w:rPr>
        <w:t xml:space="preserve"> Clubům a mnoha dalším  individuálním dárcům, institucím a sponzorům. Speciální poděkování patří naší patronce, paní </w:t>
      </w:r>
      <w:proofErr w:type="spellStart"/>
      <w:r w:rsidRPr="00644189">
        <w:rPr>
          <w:rFonts w:ascii="Arial" w:hAnsi="Arial" w:cs="Arial"/>
          <w:sz w:val="24"/>
          <w:szCs w:val="24"/>
        </w:rPr>
        <w:t>Mathildě</w:t>
      </w:r>
      <w:proofErr w:type="spellEnd"/>
      <w:r w:rsidRPr="00644189">
        <w:rPr>
          <w:rFonts w:ascii="Arial" w:hAnsi="Arial" w:cs="Arial"/>
          <w:sz w:val="24"/>
          <w:szCs w:val="24"/>
        </w:rPr>
        <w:t xml:space="preserve"> </w:t>
      </w:r>
      <w:proofErr w:type="spellStart"/>
      <w:r w:rsidRPr="00644189">
        <w:rPr>
          <w:rFonts w:ascii="Arial" w:hAnsi="Arial" w:cs="Arial"/>
          <w:sz w:val="24"/>
          <w:szCs w:val="24"/>
        </w:rPr>
        <w:t>Nostitzové</w:t>
      </w:r>
      <w:proofErr w:type="spellEnd"/>
      <w:r w:rsidRPr="00644189">
        <w:rPr>
          <w:rFonts w:ascii="Arial" w:hAnsi="Arial" w:cs="Arial"/>
          <w:sz w:val="24"/>
          <w:szCs w:val="24"/>
        </w:rPr>
        <w:t>. Je také nutné zmínit a ocenit obětavý přístup všech více než čtyřiceti spolupracovníků. Velkou oporou je nám odpovědný přístu</w:t>
      </w:r>
      <w:r w:rsidR="00644189">
        <w:rPr>
          <w:rFonts w:ascii="Arial" w:hAnsi="Arial" w:cs="Arial"/>
          <w:sz w:val="24"/>
          <w:szCs w:val="24"/>
        </w:rPr>
        <w:t xml:space="preserve">p naší Správní a Dozorčí rady. </w:t>
      </w:r>
    </w:p>
    <w:p w:rsidR="00211C74" w:rsidRPr="00644189" w:rsidRDefault="00211C74" w:rsidP="00C55942">
      <w:pPr>
        <w:jc w:val="both"/>
        <w:rPr>
          <w:rFonts w:ascii="Arial" w:hAnsi="Arial" w:cs="Arial"/>
          <w:sz w:val="24"/>
          <w:szCs w:val="24"/>
        </w:rPr>
      </w:pPr>
      <w:r w:rsidRPr="00644189">
        <w:rPr>
          <w:rFonts w:ascii="Arial" w:hAnsi="Arial" w:cs="Arial"/>
          <w:sz w:val="24"/>
          <w:szCs w:val="24"/>
        </w:rPr>
        <w:t>PhDr. Josef Cerha</w:t>
      </w:r>
    </w:p>
    <w:p w:rsidR="009B63AF" w:rsidRPr="00644189" w:rsidRDefault="00211C74" w:rsidP="00C55942">
      <w:pPr>
        <w:jc w:val="both"/>
        <w:rPr>
          <w:rFonts w:ascii="Arial" w:hAnsi="Arial" w:cs="Arial"/>
          <w:sz w:val="24"/>
          <w:szCs w:val="24"/>
        </w:rPr>
      </w:pPr>
      <w:r w:rsidRPr="00644189">
        <w:rPr>
          <w:rFonts w:ascii="Arial" w:hAnsi="Arial" w:cs="Arial"/>
          <w:sz w:val="24"/>
          <w:szCs w:val="24"/>
        </w:rPr>
        <w:t>Ředitel Tyfloservisu, o.p.s.</w:t>
      </w:r>
    </w:p>
    <w:p w:rsidR="00211C74" w:rsidRPr="00644189" w:rsidRDefault="00211C74" w:rsidP="00644189">
      <w:pPr>
        <w:pStyle w:val="Nadpis1"/>
        <w:rPr>
          <w:rFonts w:ascii="Arial" w:eastAsia="Times New Roman" w:hAnsi="Arial" w:cs="Arial"/>
          <w:color w:val="000000" w:themeColor="text1"/>
        </w:rPr>
      </w:pPr>
      <w:bookmarkStart w:id="1" w:name="_Toc13753377"/>
      <w:r w:rsidRPr="00644189">
        <w:rPr>
          <w:rFonts w:ascii="Arial" w:eastAsia="Times New Roman" w:hAnsi="Arial" w:cs="Arial"/>
          <w:color w:val="000000" w:themeColor="text1"/>
        </w:rPr>
        <w:lastRenderedPageBreak/>
        <w:t>PŘEDSTAVUJEME</w:t>
      </w:r>
      <w:bookmarkEnd w:id="1"/>
    </w:p>
    <w:p w:rsidR="00C55942" w:rsidRDefault="00211C74" w:rsidP="00C55942">
      <w:pPr>
        <w:rPr>
          <w:rFonts w:ascii="Arial" w:eastAsia="Times New Roman" w:hAnsi="Arial" w:cs="Arial"/>
          <w:color w:val="000000"/>
          <w:sz w:val="24"/>
          <w:szCs w:val="24"/>
        </w:rPr>
      </w:pPr>
      <w:r w:rsidRPr="00644189">
        <w:rPr>
          <w:rFonts w:ascii="Arial" w:eastAsia="Times New Roman" w:hAnsi="Arial" w:cs="Arial"/>
          <w:color w:val="000000"/>
          <w:sz w:val="24"/>
          <w:szCs w:val="24"/>
        </w:rPr>
        <w:br/>
        <w:t>Ing. Miloš Svárovský</w:t>
      </w:r>
      <w:r w:rsidRPr="00644189">
        <w:rPr>
          <w:rFonts w:ascii="Arial" w:eastAsia="Times New Roman" w:hAnsi="Arial" w:cs="Arial"/>
          <w:color w:val="000000"/>
          <w:sz w:val="24"/>
          <w:szCs w:val="24"/>
        </w:rPr>
        <w:br/>
        <w:t>* 9. 7. 1965</w:t>
      </w:r>
    </w:p>
    <w:p w:rsidR="00211C74" w:rsidRPr="00644189" w:rsidRDefault="00211C74" w:rsidP="00C55942">
      <w:pPr>
        <w:jc w:val="both"/>
        <w:rPr>
          <w:rFonts w:ascii="Arial" w:eastAsia="Times New Roman" w:hAnsi="Arial" w:cs="Arial"/>
          <w:color w:val="000000"/>
          <w:sz w:val="24"/>
          <w:szCs w:val="24"/>
        </w:rPr>
      </w:pPr>
      <w:r w:rsidRPr="00644189">
        <w:rPr>
          <w:rFonts w:ascii="Arial" w:eastAsia="Times New Roman" w:hAnsi="Arial" w:cs="Arial"/>
          <w:color w:val="000000"/>
          <w:sz w:val="24"/>
          <w:szCs w:val="24"/>
        </w:rPr>
        <w:br/>
        <w:t xml:space="preserve">Bílá hůl je základním charakteristickým znakem mezinárodně užívaného symbolu slepoty. Sděluje svému okolí, že její uživatel má vážné problémy s viděním nebo, že nevidí vůbec. Ale především svého nositele chrání před mnoha nebezpečnými překážkami a umožňuje mu samostatný pohyb v prostředí, je jakýmsi prodlouženým hmatem. Bílá hůl je symbolem samostatnosti a nezávislosti nevidomých lidí. </w:t>
      </w:r>
      <w:r w:rsidRPr="00644189">
        <w:rPr>
          <w:rFonts w:ascii="Arial" w:eastAsia="Times New Roman" w:hAnsi="Arial" w:cs="Arial"/>
          <w:color w:val="000000"/>
          <w:sz w:val="24"/>
          <w:szCs w:val="24"/>
        </w:rPr>
        <w:br/>
        <w:t>Jednou z nejdůležitějších aktivit Tyfloservisu je nácvik chůze s touto pomůckou. Není vůbec lhostejné, jakým způsobem je užívána, má-li plnit své funkce. Stejně tak není lhostejné, jak vypadá, jaké má vla</w:t>
      </w:r>
      <w:r w:rsidR="00C55942">
        <w:rPr>
          <w:rFonts w:ascii="Arial" w:eastAsia="Times New Roman" w:hAnsi="Arial" w:cs="Arial"/>
          <w:color w:val="000000"/>
          <w:sz w:val="24"/>
          <w:szCs w:val="24"/>
        </w:rPr>
        <w:t>stnosti, a jak je konstruována.</w:t>
      </w:r>
    </w:p>
    <w:p w:rsidR="00211C74" w:rsidRPr="00644189" w:rsidRDefault="00211C74" w:rsidP="00C55942">
      <w:pPr>
        <w:jc w:val="both"/>
        <w:rPr>
          <w:rFonts w:ascii="Arial" w:eastAsia="Times New Roman" w:hAnsi="Arial" w:cs="Arial"/>
          <w:color w:val="000000"/>
          <w:sz w:val="24"/>
          <w:szCs w:val="24"/>
        </w:rPr>
      </w:pPr>
      <w:r w:rsidRPr="00644189">
        <w:rPr>
          <w:rFonts w:ascii="Arial" w:eastAsia="Times New Roman" w:hAnsi="Arial" w:cs="Arial"/>
          <w:color w:val="000000"/>
          <w:sz w:val="24"/>
          <w:szCs w:val="24"/>
        </w:rPr>
        <w:t>Pan Ing. Miloš Svárovský již více než dvacet let uplatňuje svou technickou erudici při vývoji a výrobě tolik potřebné pomůcky.</w:t>
      </w:r>
    </w:p>
    <w:p w:rsidR="00E51E54" w:rsidRDefault="00211C74" w:rsidP="00C55942">
      <w:pPr>
        <w:jc w:val="both"/>
        <w:rPr>
          <w:rFonts w:ascii="Arial" w:eastAsia="Times New Roman" w:hAnsi="Arial" w:cs="Arial"/>
          <w:color w:val="000000"/>
          <w:sz w:val="24"/>
          <w:szCs w:val="24"/>
        </w:rPr>
      </w:pPr>
      <w:r w:rsidRPr="00644189">
        <w:rPr>
          <w:rFonts w:ascii="Arial" w:eastAsia="Times New Roman" w:hAnsi="Arial" w:cs="Arial"/>
          <w:color w:val="000000"/>
          <w:sz w:val="24"/>
          <w:szCs w:val="24"/>
        </w:rPr>
        <w:t xml:space="preserve">Bílá hůl není jen bíle natřenou trubkou, má své technické parametry, jejichž respektování z ní teprve činí užitečného a spolehlivého „pomocníka“. Můžeme říct, že hole firmy „Svárovský“ snesou srovnání s tím nejlepším, co v daném oboru ve světě existuje. </w:t>
      </w:r>
    </w:p>
    <w:p w:rsidR="00211C74" w:rsidRPr="00644189" w:rsidRDefault="00211C74" w:rsidP="00C55942">
      <w:pPr>
        <w:jc w:val="both"/>
        <w:rPr>
          <w:rFonts w:ascii="Arial" w:eastAsia="Times New Roman" w:hAnsi="Arial" w:cs="Arial"/>
          <w:color w:val="000000"/>
          <w:sz w:val="24"/>
          <w:szCs w:val="24"/>
        </w:rPr>
      </w:pPr>
      <w:r w:rsidRPr="00644189">
        <w:rPr>
          <w:rFonts w:ascii="Arial" w:eastAsia="Times New Roman" w:hAnsi="Arial" w:cs="Arial"/>
          <w:color w:val="000000"/>
          <w:sz w:val="24"/>
          <w:szCs w:val="24"/>
        </w:rPr>
        <w:br/>
        <w:t>Ing. Svárovský je jedním z držitelů zvonečku vděčnosti Tyfloservisu. Patří mu naše poděkování, ale především poděkování nevidomých uživatelů tak potřebné a užitečné pomůcky.</w:t>
      </w: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pStyle w:val="Nadpis1"/>
        <w:rPr>
          <w:rFonts w:ascii="Arial" w:hAnsi="Arial" w:cs="Arial"/>
          <w:color w:val="000000" w:themeColor="text1"/>
        </w:rPr>
      </w:pPr>
      <w:bookmarkStart w:id="2" w:name="_Toc13753378"/>
      <w:r w:rsidRPr="00644189">
        <w:rPr>
          <w:rFonts w:ascii="Arial" w:hAnsi="Arial" w:cs="Arial"/>
          <w:color w:val="000000" w:themeColor="text1"/>
        </w:rPr>
        <w:lastRenderedPageBreak/>
        <w:t>ROK 2018 V TYFLOSERVISU</w:t>
      </w:r>
      <w:bookmarkEnd w:id="2"/>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r w:rsidRPr="00644189">
        <w:rPr>
          <w:rFonts w:ascii="Arial" w:hAnsi="Arial" w:cs="Arial"/>
          <w:sz w:val="24"/>
          <w:szCs w:val="24"/>
        </w:rPr>
        <w:t>13 krajských středisek</w:t>
      </w:r>
    </w:p>
    <w:p w:rsidR="00211C74" w:rsidRPr="00644189" w:rsidRDefault="00211C74" w:rsidP="00644189">
      <w:pPr>
        <w:rPr>
          <w:rFonts w:ascii="Arial" w:hAnsi="Arial" w:cs="Arial"/>
          <w:sz w:val="24"/>
          <w:szCs w:val="24"/>
        </w:rPr>
      </w:pPr>
      <w:r w:rsidRPr="00644189">
        <w:rPr>
          <w:rFonts w:ascii="Arial" w:hAnsi="Arial" w:cs="Arial"/>
          <w:sz w:val="24"/>
          <w:szCs w:val="24"/>
        </w:rPr>
        <w:t>27 let existence</w:t>
      </w:r>
    </w:p>
    <w:p w:rsidR="00211C74" w:rsidRPr="00644189" w:rsidRDefault="00211C74" w:rsidP="00644189">
      <w:pPr>
        <w:rPr>
          <w:rFonts w:ascii="Arial" w:hAnsi="Arial" w:cs="Arial"/>
          <w:sz w:val="24"/>
          <w:szCs w:val="24"/>
        </w:rPr>
      </w:pPr>
      <w:r w:rsidRPr="00644189">
        <w:rPr>
          <w:rFonts w:ascii="Arial" w:hAnsi="Arial" w:cs="Arial"/>
          <w:sz w:val="24"/>
          <w:szCs w:val="24"/>
        </w:rPr>
        <w:t>2 739 klientů</w:t>
      </w:r>
    </w:p>
    <w:p w:rsidR="00211C74" w:rsidRPr="00644189" w:rsidRDefault="00E51E54" w:rsidP="00644189">
      <w:pPr>
        <w:rPr>
          <w:rFonts w:ascii="Arial" w:hAnsi="Arial" w:cs="Arial"/>
          <w:sz w:val="24"/>
          <w:szCs w:val="24"/>
        </w:rPr>
      </w:pPr>
      <w:r>
        <w:rPr>
          <w:rFonts w:ascii="Arial" w:hAnsi="Arial" w:cs="Arial"/>
          <w:sz w:val="24"/>
          <w:szCs w:val="24"/>
        </w:rPr>
        <w:t>11 622</w:t>
      </w:r>
      <w:r w:rsidR="00211C74" w:rsidRPr="00644189">
        <w:rPr>
          <w:rFonts w:ascii="Arial" w:hAnsi="Arial" w:cs="Arial"/>
          <w:sz w:val="24"/>
          <w:szCs w:val="24"/>
        </w:rPr>
        <w:t xml:space="preserve"> hodin přímé práce s klienty</w:t>
      </w:r>
    </w:p>
    <w:p w:rsidR="00211C74" w:rsidRPr="00644189" w:rsidRDefault="00211C74" w:rsidP="00644189">
      <w:pPr>
        <w:rPr>
          <w:rFonts w:ascii="Arial" w:hAnsi="Arial" w:cs="Arial"/>
          <w:sz w:val="24"/>
          <w:szCs w:val="24"/>
        </w:rPr>
      </w:pPr>
      <w:r w:rsidRPr="00644189">
        <w:rPr>
          <w:rFonts w:ascii="Arial" w:hAnsi="Arial" w:cs="Arial"/>
          <w:sz w:val="24"/>
          <w:szCs w:val="24"/>
        </w:rPr>
        <w:t>15 776 hodin nepřímé práce s klienty</w:t>
      </w:r>
    </w:p>
    <w:p w:rsidR="00211C74" w:rsidRPr="00644189" w:rsidRDefault="00211C74" w:rsidP="00644189">
      <w:pPr>
        <w:rPr>
          <w:rFonts w:ascii="Arial" w:hAnsi="Arial" w:cs="Arial"/>
          <w:sz w:val="24"/>
          <w:szCs w:val="24"/>
        </w:rPr>
      </w:pPr>
      <w:r w:rsidRPr="00644189">
        <w:rPr>
          <w:rFonts w:ascii="Arial" w:hAnsi="Arial" w:cs="Arial"/>
          <w:sz w:val="24"/>
          <w:szCs w:val="24"/>
        </w:rPr>
        <w:t>5 764 hodin na cestě za klienty</w:t>
      </w:r>
    </w:p>
    <w:p w:rsidR="00211C74" w:rsidRPr="00644189" w:rsidRDefault="00211C74" w:rsidP="00644189">
      <w:pPr>
        <w:rPr>
          <w:rFonts w:ascii="Arial" w:hAnsi="Arial" w:cs="Arial"/>
          <w:sz w:val="24"/>
          <w:szCs w:val="24"/>
        </w:rPr>
      </w:pPr>
      <w:r w:rsidRPr="00644189">
        <w:rPr>
          <w:rFonts w:ascii="Arial" w:hAnsi="Arial" w:cs="Arial"/>
          <w:sz w:val="24"/>
          <w:szCs w:val="24"/>
        </w:rPr>
        <w:t>212 105 ujetých km za klienty a v rámci osvětových aktivit</w:t>
      </w:r>
    </w:p>
    <w:p w:rsidR="00211C74" w:rsidRPr="00644189" w:rsidRDefault="00211C74" w:rsidP="00644189">
      <w:pPr>
        <w:rPr>
          <w:rFonts w:ascii="Arial" w:hAnsi="Arial" w:cs="Arial"/>
          <w:sz w:val="24"/>
          <w:szCs w:val="24"/>
        </w:rPr>
      </w:pPr>
      <w:r w:rsidRPr="00644189">
        <w:rPr>
          <w:rFonts w:ascii="Arial" w:hAnsi="Arial" w:cs="Arial"/>
          <w:sz w:val="24"/>
          <w:szCs w:val="24"/>
        </w:rPr>
        <w:t>100 přednášek pro veřejnost na téma zrakového postižení</w:t>
      </w:r>
    </w:p>
    <w:p w:rsidR="00211C74" w:rsidRPr="00644189" w:rsidRDefault="00211C74" w:rsidP="00644189">
      <w:pPr>
        <w:rPr>
          <w:rFonts w:ascii="Arial" w:hAnsi="Arial" w:cs="Arial"/>
          <w:sz w:val="24"/>
          <w:szCs w:val="24"/>
        </w:rPr>
      </w:pPr>
      <w:r w:rsidRPr="00644189">
        <w:rPr>
          <w:rFonts w:ascii="Arial" w:hAnsi="Arial" w:cs="Arial"/>
          <w:sz w:val="24"/>
          <w:szCs w:val="24"/>
        </w:rPr>
        <w:t>19 konzultací architektonických bariér</w:t>
      </w:r>
    </w:p>
    <w:p w:rsidR="00211C74" w:rsidRPr="00644189" w:rsidRDefault="00211C74" w:rsidP="00644189">
      <w:pPr>
        <w:rPr>
          <w:rFonts w:ascii="Arial" w:hAnsi="Arial" w:cs="Arial"/>
          <w:sz w:val="24"/>
          <w:szCs w:val="24"/>
        </w:rPr>
      </w:pPr>
      <w:r w:rsidRPr="00644189">
        <w:rPr>
          <w:rFonts w:ascii="Arial" w:hAnsi="Arial" w:cs="Arial"/>
          <w:sz w:val="24"/>
          <w:szCs w:val="24"/>
        </w:rPr>
        <w:t>77 osvětových akcí</w:t>
      </w:r>
    </w:p>
    <w:p w:rsidR="00211C74" w:rsidRPr="00644189" w:rsidRDefault="00E51E54" w:rsidP="00644189">
      <w:pPr>
        <w:rPr>
          <w:rFonts w:ascii="Arial" w:hAnsi="Arial" w:cs="Arial"/>
          <w:sz w:val="24"/>
          <w:szCs w:val="24"/>
        </w:rPr>
      </w:pPr>
      <w:r>
        <w:rPr>
          <w:rFonts w:ascii="Arial" w:hAnsi="Arial" w:cs="Arial"/>
          <w:sz w:val="24"/>
          <w:szCs w:val="24"/>
        </w:rPr>
        <w:t>41</w:t>
      </w:r>
      <w:r w:rsidR="00211C74" w:rsidRPr="00644189">
        <w:rPr>
          <w:rFonts w:ascii="Arial" w:hAnsi="Arial" w:cs="Arial"/>
          <w:sz w:val="24"/>
          <w:szCs w:val="24"/>
        </w:rPr>
        <w:t xml:space="preserve"> pracovníků</w:t>
      </w:r>
    </w:p>
    <w:p w:rsidR="00211C74" w:rsidRPr="00644189" w:rsidRDefault="00211C74" w:rsidP="00644189">
      <w:pPr>
        <w:rPr>
          <w:rFonts w:ascii="Arial" w:hAnsi="Arial" w:cs="Arial"/>
          <w:sz w:val="24"/>
          <w:szCs w:val="24"/>
        </w:rPr>
      </w:pPr>
      <w:r w:rsidRPr="00644189">
        <w:rPr>
          <w:rFonts w:ascii="Arial" w:hAnsi="Arial" w:cs="Arial"/>
          <w:sz w:val="24"/>
          <w:szCs w:val="24"/>
        </w:rPr>
        <w:t>2 164 hodin vzdělávání pracovníků</w:t>
      </w:r>
    </w:p>
    <w:p w:rsidR="00211C74" w:rsidRPr="00644189" w:rsidRDefault="00211C74" w:rsidP="00644189">
      <w:pPr>
        <w:rPr>
          <w:rFonts w:ascii="Arial" w:hAnsi="Arial" w:cs="Arial"/>
          <w:sz w:val="24"/>
          <w:szCs w:val="24"/>
        </w:rPr>
      </w:pPr>
      <w:r w:rsidRPr="00644189">
        <w:rPr>
          <w:rFonts w:ascii="Arial" w:hAnsi="Arial" w:cs="Arial"/>
          <w:sz w:val="24"/>
          <w:szCs w:val="24"/>
        </w:rPr>
        <w:t>55 stážistů</w:t>
      </w:r>
    </w:p>
    <w:p w:rsidR="00211C74" w:rsidRPr="00644189" w:rsidRDefault="00211C74" w:rsidP="00644189">
      <w:pPr>
        <w:rPr>
          <w:rFonts w:ascii="Arial" w:hAnsi="Arial" w:cs="Arial"/>
          <w:sz w:val="24"/>
          <w:szCs w:val="24"/>
        </w:rPr>
      </w:pPr>
      <w:r w:rsidRPr="00644189">
        <w:rPr>
          <w:rFonts w:ascii="Arial" w:hAnsi="Arial" w:cs="Arial"/>
          <w:sz w:val="24"/>
          <w:szCs w:val="24"/>
        </w:rPr>
        <w:t>4 dny otevřených dveří</w:t>
      </w:r>
    </w:p>
    <w:p w:rsidR="00211C74" w:rsidRPr="00644189" w:rsidRDefault="00211C74" w:rsidP="00644189">
      <w:pPr>
        <w:rPr>
          <w:rFonts w:ascii="Arial" w:hAnsi="Arial" w:cs="Arial"/>
          <w:sz w:val="24"/>
          <w:szCs w:val="24"/>
        </w:rPr>
      </w:pPr>
      <w:r w:rsidRPr="00644189">
        <w:rPr>
          <w:rFonts w:ascii="Arial" w:hAnsi="Arial" w:cs="Arial"/>
          <w:sz w:val="24"/>
          <w:szCs w:val="24"/>
        </w:rPr>
        <w:t>4 soutěže speciálních dovedností</w:t>
      </w: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211C74" w:rsidP="00644189">
      <w:pPr>
        <w:rPr>
          <w:rFonts w:ascii="Arial" w:hAnsi="Arial" w:cs="Arial"/>
          <w:sz w:val="24"/>
          <w:szCs w:val="24"/>
        </w:rPr>
      </w:pPr>
    </w:p>
    <w:p w:rsidR="00211C74" w:rsidRPr="00644189" w:rsidRDefault="00644189" w:rsidP="00644189">
      <w:pPr>
        <w:pStyle w:val="Nadpis1"/>
        <w:rPr>
          <w:rFonts w:ascii="Arial" w:hAnsi="Arial" w:cs="Arial"/>
          <w:color w:val="000000" w:themeColor="text1"/>
        </w:rPr>
      </w:pPr>
      <w:bookmarkStart w:id="3" w:name="_Toc13753379"/>
      <w:r w:rsidRPr="00644189">
        <w:rPr>
          <w:rFonts w:ascii="Arial" w:hAnsi="Arial" w:cs="Arial"/>
          <w:color w:val="000000" w:themeColor="text1"/>
        </w:rPr>
        <w:lastRenderedPageBreak/>
        <w:t>TYFLOSERVIS, O.P.S.</w:t>
      </w:r>
      <w:bookmarkEnd w:id="3"/>
    </w:p>
    <w:p w:rsidR="00211C74" w:rsidRPr="00644189" w:rsidRDefault="00211C74" w:rsidP="00644189">
      <w:pPr>
        <w:rPr>
          <w:rFonts w:ascii="Arial" w:hAnsi="Arial" w:cs="Arial"/>
          <w:sz w:val="24"/>
          <w:szCs w:val="24"/>
        </w:rPr>
      </w:pPr>
    </w:p>
    <w:p w:rsidR="00211C74" w:rsidRPr="00E51E54" w:rsidRDefault="00211C74" w:rsidP="00644189">
      <w:pPr>
        <w:rPr>
          <w:rFonts w:ascii="Arial" w:hAnsi="Arial" w:cs="Arial"/>
          <w:b/>
          <w:sz w:val="28"/>
          <w:szCs w:val="28"/>
        </w:rPr>
      </w:pPr>
      <w:r w:rsidRPr="00E51E54">
        <w:rPr>
          <w:rFonts w:ascii="Arial" w:hAnsi="Arial" w:cs="Arial"/>
          <w:b/>
          <w:sz w:val="28"/>
          <w:szCs w:val="28"/>
        </w:rPr>
        <w:t>Poslání</w:t>
      </w:r>
    </w:p>
    <w:p w:rsidR="00211C74" w:rsidRDefault="00211C74" w:rsidP="00C55942">
      <w:pPr>
        <w:jc w:val="both"/>
        <w:rPr>
          <w:rFonts w:ascii="Arial" w:hAnsi="Arial" w:cs="Arial"/>
          <w:sz w:val="24"/>
          <w:szCs w:val="24"/>
        </w:rPr>
      </w:pPr>
      <w:r w:rsidRPr="00644189">
        <w:rPr>
          <w:rFonts w:ascii="Arial" w:hAnsi="Arial" w:cs="Arial"/>
          <w:sz w:val="24"/>
          <w:szCs w:val="24"/>
        </w:rPr>
        <w:t xml:space="preserve">Obecně prospěšná společnost Tyfloservis nabízí podporu, informace a nácvik dovedností lidem, kteří přes vážné zrakové potíže hledají cestu k co možná nejsamostatnějšímu životu. Působí též na společnost, aby dokázala k jejich samostatnosti přispívat </w:t>
      </w:r>
      <w:r w:rsidR="00475711">
        <w:rPr>
          <w:rFonts w:ascii="Arial" w:hAnsi="Arial" w:cs="Arial"/>
          <w:sz w:val="24"/>
          <w:szCs w:val="24"/>
        </w:rPr>
        <w:t>a pomohla tam, kde je to třeba.</w:t>
      </w:r>
    </w:p>
    <w:p w:rsidR="00475711" w:rsidRPr="00475711" w:rsidRDefault="00475711" w:rsidP="00644189">
      <w:pPr>
        <w:rPr>
          <w:rFonts w:ascii="Arial" w:hAnsi="Arial" w:cs="Arial"/>
          <w:sz w:val="24"/>
          <w:szCs w:val="24"/>
        </w:rPr>
      </w:pPr>
    </w:p>
    <w:p w:rsidR="00211C74" w:rsidRPr="00E51E54" w:rsidRDefault="00211C74" w:rsidP="00644189">
      <w:pPr>
        <w:rPr>
          <w:rFonts w:ascii="Arial" w:hAnsi="Arial" w:cs="Arial"/>
          <w:b/>
          <w:sz w:val="28"/>
          <w:szCs w:val="28"/>
        </w:rPr>
      </w:pPr>
      <w:r w:rsidRPr="00E51E54">
        <w:rPr>
          <w:rFonts w:ascii="Arial" w:hAnsi="Arial" w:cs="Arial"/>
          <w:b/>
          <w:sz w:val="28"/>
          <w:szCs w:val="28"/>
        </w:rPr>
        <w:t>Základní údaje</w:t>
      </w:r>
    </w:p>
    <w:p w:rsidR="00211C74" w:rsidRPr="00644189" w:rsidRDefault="00211C74" w:rsidP="00C55942">
      <w:pPr>
        <w:jc w:val="both"/>
        <w:rPr>
          <w:rFonts w:ascii="Arial" w:hAnsi="Arial" w:cs="Arial"/>
          <w:sz w:val="24"/>
          <w:szCs w:val="24"/>
        </w:rPr>
      </w:pPr>
      <w:r w:rsidRPr="00E51E54">
        <w:rPr>
          <w:rFonts w:ascii="Arial" w:hAnsi="Arial" w:cs="Arial"/>
          <w:b/>
          <w:sz w:val="24"/>
          <w:szCs w:val="24"/>
        </w:rPr>
        <w:t>Název:</w:t>
      </w:r>
      <w:r w:rsidRPr="00644189">
        <w:rPr>
          <w:rFonts w:ascii="Arial" w:hAnsi="Arial" w:cs="Arial"/>
          <w:sz w:val="24"/>
          <w:szCs w:val="24"/>
        </w:rPr>
        <w:t xml:space="preserve"> Tyfloservis, o.p.s.</w:t>
      </w:r>
    </w:p>
    <w:p w:rsidR="00211C74" w:rsidRPr="00644189" w:rsidRDefault="00211C74" w:rsidP="00C55942">
      <w:pPr>
        <w:jc w:val="both"/>
        <w:rPr>
          <w:rFonts w:ascii="Arial" w:hAnsi="Arial" w:cs="Arial"/>
          <w:sz w:val="24"/>
          <w:szCs w:val="24"/>
        </w:rPr>
      </w:pPr>
      <w:r w:rsidRPr="00E51E54">
        <w:rPr>
          <w:rFonts w:ascii="Arial" w:hAnsi="Arial" w:cs="Arial"/>
          <w:b/>
          <w:sz w:val="24"/>
          <w:szCs w:val="24"/>
        </w:rPr>
        <w:t>Právní forma:</w:t>
      </w:r>
      <w:r w:rsidRPr="00644189">
        <w:rPr>
          <w:rFonts w:ascii="Arial" w:hAnsi="Arial" w:cs="Arial"/>
          <w:sz w:val="24"/>
          <w:szCs w:val="24"/>
        </w:rPr>
        <w:t xml:space="preserve"> obecně prospěšná společnost</w:t>
      </w:r>
    </w:p>
    <w:p w:rsidR="00211C74" w:rsidRPr="00644189" w:rsidRDefault="00211C74" w:rsidP="00C55942">
      <w:pPr>
        <w:jc w:val="both"/>
        <w:rPr>
          <w:rFonts w:ascii="Arial" w:hAnsi="Arial" w:cs="Arial"/>
          <w:sz w:val="24"/>
          <w:szCs w:val="24"/>
        </w:rPr>
      </w:pPr>
      <w:r w:rsidRPr="00E51E54">
        <w:rPr>
          <w:rFonts w:ascii="Arial" w:hAnsi="Arial" w:cs="Arial"/>
          <w:b/>
          <w:sz w:val="24"/>
          <w:szCs w:val="24"/>
        </w:rPr>
        <w:t>Sídlo:</w:t>
      </w:r>
      <w:r w:rsidRPr="00644189">
        <w:rPr>
          <w:rFonts w:ascii="Arial" w:hAnsi="Arial" w:cs="Arial"/>
          <w:sz w:val="24"/>
          <w:szCs w:val="24"/>
        </w:rPr>
        <w:t xml:space="preserve"> Krakovská 1695/21, 110 00 Praha 1</w:t>
      </w:r>
    </w:p>
    <w:p w:rsidR="009E45F8" w:rsidRDefault="00211C74" w:rsidP="00C55942">
      <w:pPr>
        <w:jc w:val="both"/>
        <w:rPr>
          <w:rFonts w:ascii="Arial" w:hAnsi="Arial" w:cs="Arial"/>
          <w:sz w:val="24"/>
          <w:szCs w:val="24"/>
        </w:rPr>
      </w:pPr>
      <w:r w:rsidRPr="00E51E54">
        <w:rPr>
          <w:rFonts w:ascii="Arial" w:hAnsi="Arial" w:cs="Arial"/>
          <w:b/>
          <w:sz w:val="24"/>
          <w:szCs w:val="24"/>
        </w:rPr>
        <w:t>Tel.:</w:t>
      </w:r>
      <w:r w:rsidRPr="00644189">
        <w:rPr>
          <w:rFonts w:ascii="Arial" w:hAnsi="Arial" w:cs="Arial"/>
          <w:sz w:val="24"/>
          <w:szCs w:val="24"/>
        </w:rPr>
        <w:t xml:space="preserve"> 221 462</w:t>
      </w:r>
      <w:r w:rsidR="009E45F8">
        <w:rPr>
          <w:rFonts w:ascii="Arial" w:hAnsi="Arial" w:cs="Arial"/>
          <w:sz w:val="24"/>
          <w:szCs w:val="24"/>
        </w:rPr>
        <w:t> </w:t>
      </w:r>
      <w:r w:rsidRPr="00644189">
        <w:rPr>
          <w:rFonts w:ascii="Arial" w:hAnsi="Arial" w:cs="Arial"/>
          <w:sz w:val="24"/>
          <w:szCs w:val="24"/>
        </w:rPr>
        <w:t>365</w:t>
      </w:r>
    </w:p>
    <w:p w:rsidR="00211C74" w:rsidRPr="00644189" w:rsidRDefault="00211C74" w:rsidP="00C55942">
      <w:pPr>
        <w:jc w:val="both"/>
        <w:rPr>
          <w:rFonts w:ascii="Arial" w:hAnsi="Arial" w:cs="Arial"/>
          <w:sz w:val="24"/>
          <w:szCs w:val="24"/>
        </w:rPr>
      </w:pPr>
      <w:r w:rsidRPr="00E51E54">
        <w:rPr>
          <w:rFonts w:ascii="Arial" w:hAnsi="Arial" w:cs="Arial"/>
          <w:b/>
          <w:sz w:val="24"/>
          <w:szCs w:val="24"/>
        </w:rPr>
        <w:t>E-mail:</w:t>
      </w:r>
      <w:r w:rsidRPr="00644189">
        <w:rPr>
          <w:rFonts w:ascii="Arial" w:hAnsi="Arial" w:cs="Arial"/>
          <w:sz w:val="24"/>
          <w:szCs w:val="24"/>
        </w:rPr>
        <w:t xml:space="preserve"> centrum@tyfloservis.cz</w:t>
      </w:r>
    </w:p>
    <w:p w:rsidR="00211C74" w:rsidRPr="00644189" w:rsidRDefault="00211C74" w:rsidP="00C55942">
      <w:pPr>
        <w:jc w:val="both"/>
        <w:rPr>
          <w:rFonts w:ascii="Arial" w:hAnsi="Arial" w:cs="Arial"/>
          <w:sz w:val="24"/>
          <w:szCs w:val="24"/>
        </w:rPr>
      </w:pPr>
      <w:r w:rsidRPr="00E51E54">
        <w:rPr>
          <w:rFonts w:ascii="Arial" w:hAnsi="Arial" w:cs="Arial"/>
          <w:b/>
          <w:sz w:val="24"/>
          <w:szCs w:val="24"/>
        </w:rPr>
        <w:t>Web:</w:t>
      </w:r>
      <w:r w:rsidRPr="00644189">
        <w:rPr>
          <w:rFonts w:ascii="Arial" w:hAnsi="Arial" w:cs="Arial"/>
          <w:sz w:val="24"/>
          <w:szCs w:val="24"/>
        </w:rPr>
        <w:t xml:space="preserve"> www.tyfloservis.cz</w:t>
      </w:r>
    </w:p>
    <w:p w:rsidR="00211C74" w:rsidRPr="00644189" w:rsidRDefault="00211C74" w:rsidP="00C55942">
      <w:pPr>
        <w:jc w:val="both"/>
        <w:rPr>
          <w:rFonts w:ascii="Arial" w:hAnsi="Arial" w:cs="Arial"/>
          <w:sz w:val="24"/>
          <w:szCs w:val="24"/>
        </w:rPr>
      </w:pPr>
    </w:p>
    <w:p w:rsidR="00211C74" w:rsidRPr="00644189" w:rsidRDefault="00211C74" w:rsidP="00C55942">
      <w:pPr>
        <w:jc w:val="both"/>
        <w:rPr>
          <w:rFonts w:ascii="Arial" w:hAnsi="Arial" w:cs="Arial"/>
          <w:sz w:val="24"/>
          <w:szCs w:val="24"/>
        </w:rPr>
      </w:pPr>
      <w:r w:rsidRPr="00E51E54">
        <w:rPr>
          <w:rFonts w:ascii="Arial" w:hAnsi="Arial" w:cs="Arial"/>
          <w:b/>
          <w:sz w:val="24"/>
          <w:szCs w:val="24"/>
        </w:rPr>
        <w:t>IČO:</w:t>
      </w:r>
      <w:r w:rsidRPr="00644189">
        <w:rPr>
          <w:rFonts w:ascii="Arial" w:hAnsi="Arial" w:cs="Arial"/>
          <w:sz w:val="24"/>
          <w:szCs w:val="24"/>
        </w:rPr>
        <w:t xml:space="preserve"> 26200481</w:t>
      </w:r>
    </w:p>
    <w:p w:rsidR="00211C74" w:rsidRPr="00644189" w:rsidRDefault="00211C74" w:rsidP="00C55942">
      <w:pPr>
        <w:jc w:val="both"/>
        <w:rPr>
          <w:rFonts w:ascii="Arial" w:hAnsi="Arial" w:cs="Arial"/>
          <w:sz w:val="24"/>
          <w:szCs w:val="24"/>
        </w:rPr>
      </w:pPr>
      <w:r w:rsidRPr="00E51E54">
        <w:rPr>
          <w:rFonts w:ascii="Arial" w:hAnsi="Arial" w:cs="Arial"/>
          <w:b/>
          <w:sz w:val="24"/>
          <w:szCs w:val="24"/>
        </w:rPr>
        <w:t>DIČ:</w:t>
      </w:r>
      <w:r w:rsidRPr="00644189">
        <w:rPr>
          <w:rFonts w:ascii="Arial" w:hAnsi="Arial" w:cs="Arial"/>
          <w:sz w:val="24"/>
          <w:szCs w:val="24"/>
        </w:rPr>
        <w:t xml:space="preserve"> CZ26200481</w:t>
      </w:r>
    </w:p>
    <w:p w:rsidR="00211C74" w:rsidRPr="00644189" w:rsidRDefault="00211C74" w:rsidP="00C55942">
      <w:pPr>
        <w:jc w:val="both"/>
        <w:rPr>
          <w:rFonts w:ascii="Arial" w:hAnsi="Arial" w:cs="Arial"/>
          <w:sz w:val="24"/>
          <w:szCs w:val="24"/>
        </w:rPr>
      </w:pPr>
      <w:r w:rsidRPr="00E51E54">
        <w:rPr>
          <w:rFonts w:ascii="Arial" w:hAnsi="Arial" w:cs="Arial"/>
          <w:b/>
          <w:sz w:val="24"/>
          <w:szCs w:val="24"/>
        </w:rPr>
        <w:t>Centrální bankovní účet:</w:t>
      </w:r>
      <w:r w:rsidRPr="00644189">
        <w:rPr>
          <w:rFonts w:ascii="Arial" w:hAnsi="Arial" w:cs="Arial"/>
          <w:sz w:val="24"/>
          <w:szCs w:val="24"/>
        </w:rPr>
        <w:t xml:space="preserve"> ČS, a.s., Václavské nám. 16, 111 21 Praha 1</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č. </w:t>
      </w:r>
      <w:proofErr w:type="spellStart"/>
      <w:r w:rsidRPr="00644189">
        <w:rPr>
          <w:rFonts w:ascii="Arial" w:hAnsi="Arial" w:cs="Arial"/>
          <w:sz w:val="24"/>
          <w:szCs w:val="24"/>
        </w:rPr>
        <w:t>ú.</w:t>
      </w:r>
      <w:proofErr w:type="spellEnd"/>
      <w:r w:rsidRPr="00644189">
        <w:rPr>
          <w:rFonts w:ascii="Arial" w:hAnsi="Arial" w:cs="Arial"/>
          <w:sz w:val="24"/>
          <w:szCs w:val="24"/>
        </w:rPr>
        <w:t>: 1941297349/0800</w:t>
      </w:r>
    </w:p>
    <w:p w:rsidR="00211C74" w:rsidRPr="00644189" w:rsidRDefault="00211C74" w:rsidP="00C55942">
      <w:pPr>
        <w:jc w:val="both"/>
        <w:rPr>
          <w:rFonts w:ascii="Arial" w:hAnsi="Arial" w:cs="Arial"/>
          <w:sz w:val="24"/>
          <w:szCs w:val="24"/>
        </w:rPr>
      </w:pPr>
    </w:p>
    <w:p w:rsidR="00211C74" w:rsidRPr="00644189" w:rsidRDefault="00211C74" w:rsidP="00C55942">
      <w:pPr>
        <w:jc w:val="both"/>
        <w:rPr>
          <w:rFonts w:ascii="Arial" w:hAnsi="Arial" w:cs="Arial"/>
          <w:sz w:val="24"/>
          <w:szCs w:val="24"/>
        </w:rPr>
      </w:pPr>
      <w:r w:rsidRPr="00E51E54">
        <w:rPr>
          <w:rFonts w:ascii="Arial" w:hAnsi="Arial" w:cs="Arial"/>
          <w:b/>
          <w:sz w:val="24"/>
          <w:szCs w:val="24"/>
        </w:rPr>
        <w:t>Datum vzniku:</w:t>
      </w:r>
      <w:r w:rsidRPr="00644189">
        <w:rPr>
          <w:rFonts w:ascii="Arial" w:hAnsi="Arial" w:cs="Arial"/>
          <w:sz w:val="24"/>
          <w:szCs w:val="24"/>
        </w:rPr>
        <w:t xml:space="preserve"> 18. 9. 2000</w:t>
      </w:r>
    </w:p>
    <w:p w:rsidR="00211C74" w:rsidRPr="00644189" w:rsidRDefault="00211C74" w:rsidP="00C55942">
      <w:pPr>
        <w:jc w:val="both"/>
        <w:rPr>
          <w:rFonts w:ascii="Arial" w:hAnsi="Arial" w:cs="Arial"/>
          <w:sz w:val="24"/>
          <w:szCs w:val="24"/>
        </w:rPr>
      </w:pPr>
      <w:r w:rsidRPr="00E51E54">
        <w:rPr>
          <w:rFonts w:ascii="Arial" w:hAnsi="Arial" w:cs="Arial"/>
          <w:b/>
          <w:sz w:val="24"/>
          <w:szCs w:val="24"/>
        </w:rPr>
        <w:t>Datum založení:</w:t>
      </w:r>
      <w:r w:rsidRPr="00644189">
        <w:rPr>
          <w:rFonts w:ascii="Arial" w:hAnsi="Arial" w:cs="Arial"/>
          <w:sz w:val="24"/>
          <w:szCs w:val="24"/>
        </w:rPr>
        <w:t xml:space="preserve"> 11. 8. 2000</w:t>
      </w:r>
    </w:p>
    <w:p w:rsidR="00211C74" w:rsidRPr="00644189" w:rsidRDefault="00211C74" w:rsidP="00C55942">
      <w:pPr>
        <w:jc w:val="both"/>
        <w:rPr>
          <w:rFonts w:ascii="Arial" w:hAnsi="Arial" w:cs="Arial"/>
          <w:sz w:val="24"/>
          <w:szCs w:val="24"/>
        </w:rPr>
      </w:pPr>
      <w:r w:rsidRPr="00E51E54">
        <w:rPr>
          <w:rFonts w:ascii="Arial" w:hAnsi="Arial" w:cs="Arial"/>
          <w:b/>
          <w:sz w:val="24"/>
          <w:szCs w:val="24"/>
        </w:rPr>
        <w:t>Zahájení obecně prospěšné činnosti:</w:t>
      </w:r>
      <w:r w:rsidRPr="00644189">
        <w:rPr>
          <w:rFonts w:ascii="Arial" w:hAnsi="Arial" w:cs="Arial"/>
          <w:sz w:val="24"/>
          <w:szCs w:val="24"/>
        </w:rPr>
        <w:t xml:space="preserve"> 1. 1. 2001</w:t>
      </w:r>
    </w:p>
    <w:p w:rsidR="00211C74" w:rsidRPr="00644189" w:rsidRDefault="00211C74" w:rsidP="00C55942">
      <w:pPr>
        <w:jc w:val="both"/>
        <w:rPr>
          <w:rFonts w:ascii="Arial" w:hAnsi="Arial" w:cs="Arial"/>
          <w:sz w:val="24"/>
          <w:szCs w:val="24"/>
          <w:highlight w:val="yellow"/>
        </w:rPr>
      </w:pPr>
    </w:p>
    <w:p w:rsidR="00211C74" w:rsidRPr="00644189" w:rsidRDefault="00211C74" w:rsidP="00C55942">
      <w:pPr>
        <w:jc w:val="both"/>
        <w:rPr>
          <w:rFonts w:ascii="Arial" w:hAnsi="Arial" w:cs="Arial"/>
          <w:sz w:val="24"/>
          <w:szCs w:val="24"/>
        </w:rPr>
      </w:pPr>
      <w:r w:rsidRPr="00E51E54">
        <w:rPr>
          <w:rFonts w:ascii="Arial" w:hAnsi="Arial" w:cs="Arial"/>
          <w:b/>
          <w:sz w:val="24"/>
          <w:szCs w:val="24"/>
        </w:rPr>
        <w:t>Zakladatel:</w:t>
      </w:r>
      <w:r w:rsidRPr="00644189">
        <w:rPr>
          <w:rFonts w:ascii="Arial" w:hAnsi="Arial" w:cs="Arial"/>
          <w:sz w:val="24"/>
          <w:szCs w:val="24"/>
        </w:rPr>
        <w:t xml:space="preserve"> Sjednocená organizace nevidomých a slabozrakých České republiky, zapsaný spolek (dále také SONS ČR, z. </w:t>
      </w:r>
      <w:proofErr w:type="gramStart"/>
      <w:r w:rsidRPr="00644189">
        <w:rPr>
          <w:rFonts w:ascii="Arial" w:hAnsi="Arial" w:cs="Arial"/>
          <w:sz w:val="24"/>
          <w:szCs w:val="24"/>
        </w:rPr>
        <w:t>s.</w:t>
      </w:r>
      <w:proofErr w:type="gramEnd"/>
      <w:r w:rsidRPr="00644189">
        <w:rPr>
          <w:rFonts w:ascii="Arial" w:hAnsi="Arial" w:cs="Arial"/>
          <w:sz w:val="24"/>
          <w:szCs w:val="24"/>
        </w:rPr>
        <w:t>)</w:t>
      </w:r>
    </w:p>
    <w:p w:rsidR="00211C74" w:rsidRPr="00644189" w:rsidRDefault="00211C74" w:rsidP="00C55942">
      <w:pPr>
        <w:jc w:val="both"/>
        <w:rPr>
          <w:rFonts w:ascii="Arial" w:hAnsi="Arial" w:cs="Arial"/>
          <w:sz w:val="24"/>
          <w:szCs w:val="24"/>
        </w:rPr>
      </w:pPr>
      <w:r w:rsidRPr="00E51E54">
        <w:rPr>
          <w:rFonts w:ascii="Arial" w:hAnsi="Arial" w:cs="Arial"/>
          <w:b/>
          <w:sz w:val="24"/>
          <w:szCs w:val="24"/>
        </w:rPr>
        <w:t>Statutární zástupce</w:t>
      </w:r>
      <w:r w:rsidRPr="00644189">
        <w:rPr>
          <w:rFonts w:ascii="Arial" w:hAnsi="Arial" w:cs="Arial"/>
          <w:sz w:val="24"/>
          <w:szCs w:val="24"/>
        </w:rPr>
        <w:t>: PhDr. Josef Cerha, ředitel</w:t>
      </w:r>
    </w:p>
    <w:p w:rsidR="00211C74" w:rsidRPr="00644189" w:rsidRDefault="00211C74" w:rsidP="00C55942">
      <w:pPr>
        <w:jc w:val="both"/>
        <w:rPr>
          <w:rFonts w:ascii="Arial" w:hAnsi="Arial" w:cs="Arial"/>
          <w:sz w:val="24"/>
          <w:szCs w:val="24"/>
        </w:rPr>
      </w:pPr>
      <w:r w:rsidRPr="00E51E54">
        <w:rPr>
          <w:rFonts w:ascii="Arial" w:hAnsi="Arial" w:cs="Arial"/>
          <w:b/>
          <w:sz w:val="24"/>
          <w:szCs w:val="24"/>
        </w:rPr>
        <w:t>Přepočtený počet pracovníků:</w:t>
      </w:r>
      <w:r w:rsidRPr="00644189">
        <w:rPr>
          <w:rFonts w:ascii="Arial" w:hAnsi="Arial" w:cs="Arial"/>
          <w:sz w:val="24"/>
          <w:szCs w:val="24"/>
        </w:rPr>
        <w:t xml:space="preserve"> 41 </w:t>
      </w:r>
    </w:p>
    <w:p w:rsidR="00211C74" w:rsidRDefault="00211C74" w:rsidP="00C55942">
      <w:pPr>
        <w:jc w:val="both"/>
        <w:rPr>
          <w:rFonts w:ascii="Arial" w:hAnsi="Arial" w:cs="Arial"/>
          <w:sz w:val="24"/>
          <w:szCs w:val="24"/>
          <w:highlight w:val="yellow"/>
        </w:rPr>
      </w:pPr>
    </w:p>
    <w:p w:rsidR="00E51E54" w:rsidRPr="00E51E54" w:rsidRDefault="00E51E54" w:rsidP="00C55942">
      <w:pPr>
        <w:jc w:val="both"/>
        <w:rPr>
          <w:rFonts w:ascii="Arial" w:hAnsi="Arial" w:cs="Arial"/>
          <w:b/>
          <w:sz w:val="24"/>
          <w:szCs w:val="24"/>
        </w:rPr>
      </w:pPr>
      <w:r w:rsidRPr="00E51E54">
        <w:rPr>
          <w:rFonts w:ascii="Arial" w:hAnsi="Arial" w:cs="Arial"/>
          <w:b/>
          <w:sz w:val="24"/>
          <w:szCs w:val="24"/>
        </w:rPr>
        <w:t>V průběhu roku 2018:</w:t>
      </w:r>
    </w:p>
    <w:p w:rsidR="00E51E54" w:rsidRPr="00E51E54" w:rsidRDefault="00E51E54" w:rsidP="00C55942">
      <w:pPr>
        <w:jc w:val="both"/>
        <w:rPr>
          <w:rFonts w:ascii="Arial" w:hAnsi="Arial" w:cs="Arial"/>
          <w:sz w:val="24"/>
          <w:szCs w:val="24"/>
        </w:rPr>
      </w:pPr>
      <w:r w:rsidRPr="00E51E54">
        <w:rPr>
          <w:rFonts w:ascii="Arial" w:hAnsi="Arial" w:cs="Arial"/>
          <w:sz w:val="24"/>
          <w:szCs w:val="24"/>
        </w:rPr>
        <w:t>osoba ředitele:</w:t>
      </w:r>
      <w:r w:rsidRPr="00E51E54">
        <w:rPr>
          <w:rFonts w:ascii="Arial" w:hAnsi="Arial" w:cs="Arial"/>
          <w:sz w:val="24"/>
          <w:szCs w:val="24"/>
        </w:rPr>
        <w:tab/>
      </w:r>
      <w:r w:rsidRPr="00E51E54">
        <w:rPr>
          <w:rFonts w:ascii="Arial" w:hAnsi="Arial" w:cs="Arial"/>
          <w:sz w:val="24"/>
          <w:szCs w:val="24"/>
        </w:rPr>
        <w:tab/>
        <w:t xml:space="preserve">nezměněna </w:t>
      </w:r>
    </w:p>
    <w:p w:rsidR="00E51E54" w:rsidRPr="00E51E54" w:rsidRDefault="00E51E54" w:rsidP="00C55942">
      <w:pPr>
        <w:jc w:val="both"/>
        <w:rPr>
          <w:rFonts w:ascii="Arial" w:hAnsi="Arial" w:cs="Arial"/>
          <w:sz w:val="24"/>
          <w:szCs w:val="24"/>
        </w:rPr>
      </w:pPr>
      <w:r w:rsidRPr="00E51E54">
        <w:rPr>
          <w:rFonts w:ascii="Arial" w:hAnsi="Arial" w:cs="Arial"/>
          <w:sz w:val="24"/>
          <w:szCs w:val="24"/>
        </w:rPr>
        <w:t>složení správní rady</w:t>
      </w:r>
      <w:r w:rsidRPr="00E51E54">
        <w:rPr>
          <w:rFonts w:ascii="Arial" w:hAnsi="Arial" w:cs="Arial"/>
          <w:sz w:val="24"/>
          <w:szCs w:val="24"/>
        </w:rPr>
        <w:tab/>
        <w:t>nezměněno</w:t>
      </w:r>
    </w:p>
    <w:p w:rsidR="00E51E54" w:rsidRPr="00E51E54" w:rsidRDefault="00E51E54" w:rsidP="00C55942">
      <w:pPr>
        <w:jc w:val="both"/>
        <w:rPr>
          <w:rFonts w:ascii="Arial" w:hAnsi="Arial" w:cs="Arial"/>
          <w:sz w:val="24"/>
          <w:szCs w:val="24"/>
        </w:rPr>
      </w:pPr>
      <w:r w:rsidRPr="00E51E54">
        <w:rPr>
          <w:rFonts w:ascii="Arial" w:hAnsi="Arial" w:cs="Arial"/>
          <w:sz w:val="24"/>
          <w:szCs w:val="24"/>
        </w:rPr>
        <w:t>složení dozorčí rady:</w:t>
      </w:r>
      <w:r w:rsidRPr="00E51E54">
        <w:rPr>
          <w:rFonts w:ascii="Arial" w:hAnsi="Arial" w:cs="Arial"/>
          <w:sz w:val="24"/>
          <w:szCs w:val="24"/>
        </w:rPr>
        <w:tab/>
        <w:t>nezměněno</w:t>
      </w:r>
    </w:p>
    <w:p w:rsidR="00E51E54" w:rsidRPr="00E51E54" w:rsidRDefault="00E51E54" w:rsidP="00C55942">
      <w:pPr>
        <w:jc w:val="both"/>
        <w:rPr>
          <w:rFonts w:ascii="Arial" w:hAnsi="Arial" w:cs="Arial"/>
          <w:sz w:val="24"/>
          <w:szCs w:val="24"/>
        </w:rPr>
      </w:pPr>
      <w:r w:rsidRPr="00E51E54">
        <w:rPr>
          <w:rFonts w:ascii="Arial" w:hAnsi="Arial" w:cs="Arial"/>
          <w:sz w:val="24"/>
          <w:szCs w:val="24"/>
        </w:rPr>
        <w:t>zakládací listina:</w:t>
      </w:r>
      <w:r w:rsidRPr="00E51E54">
        <w:rPr>
          <w:rFonts w:ascii="Arial" w:hAnsi="Arial" w:cs="Arial"/>
          <w:sz w:val="24"/>
          <w:szCs w:val="24"/>
        </w:rPr>
        <w:tab/>
      </w:r>
      <w:r w:rsidRPr="00E51E54">
        <w:rPr>
          <w:rFonts w:ascii="Arial" w:hAnsi="Arial" w:cs="Arial"/>
          <w:sz w:val="24"/>
          <w:szCs w:val="24"/>
        </w:rPr>
        <w:tab/>
        <w:t xml:space="preserve">nezměněna </w:t>
      </w:r>
    </w:p>
    <w:p w:rsidR="00211C74" w:rsidRPr="00644189" w:rsidRDefault="00211C74" w:rsidP="00C55942">
      <w:pPr>
        <w:jc w:val="both"/>
        <w:rPr>
          <w:rFonts w:ascii="Arial" w:hAnsi="Arial" w:cs="Arial"/>
          <w:sz w:val="24"/>
          <w:szCs w:val="24"/>
        </w:rPr>
      </w:pPr>
      <w:r w:rsidRPr="00E51E54">
        <w:rPr>
          <w:rFonts w:ascii="Arial" w:hAnsi="Arial" w:cs="Arial"/>
          <w:b/>
          <w:sz w:val="24"/>
          <w:szCs w:val="24"/>
        </w:rPr>
        <w:t>Registrace:</w:t>
      </w:r>
      <w:r w:rsidRPr="00644189">
        <w:rPr>
          <w:rFonts w:ascii="Arial" w:hAnsi="Arial" w:cs="Arial"/>
          <w:sz w:val="24"/>
          <w:szCs w:val="24"/>
        </w:rPr>
        <w:t xml:space="preserve"> rejstřík OPS, Městský soud v Praze, oddíl O, vložka 186</w:t>
      </w:r>
    </w:p>
    <w:p w:rsidR="00211C74" w:rsidRPr="00644189" w:rsidRDefault="00211C74" w:rsidP="00C55942">
      <w:pPr>
        <w:jc w:val="both"/>
        <w:rPr>
          <w:rFonts w:ascii="Arial" w:hAnsi="Arial" w:cs="Arial"/>
          <w:sz w:val="24"/>
          <w:szCs w:val="24"/>
        </w:rPr>
      </w:pPr>
      <w:r w:rsidRPr="00E51E54">
        <w:rPr>
          <w:rFonts w:ascii="Arial" w:hAnsi="Arial" w:cs="Arial"/>
          <w:b/>
          <w:sz w:val="24"/>
          <w:szCs w:val="24"/>
        </w:rPr>
        <w:t>Druh obecně prospěšných služeb:</w:t>
      </w:r>
      <w:r w:rsidRPr="00644189">
        <w:rPr>
          <w:rFonts w:ascii="Arial" w:hAnsi="Arial" w:cs="Arial"/>
          <w:sz w:val="24"/>
          <w:szCs w:val="24"/>
        </w:rPr>
        <w:t xml:space="preserve"> terénní a ambulantní rehabilitace nevidomých a slabozrakých osob</w:t>
      </w:r>
    </w:p>
    <w:p w:rsidR="00211C74" w:rsidRDefault="00211C74" w:rsidP="00C55942">
      <w:pPr>
        <w:jc w:val="both"/>
        <w:rPr>
          <w:rFonts w:ascii="Arial" w:hAnsi="Arial" w:cs="Arial"/>
          <w:sz w:val="24"/>
          <w:szCs w:val="24"/>
        </w:rPr>
      </w:pPr>
      <w:r w:rsidRPr="00E51E54">
        <w:rPr>
          <w:rFonts w:ascii="Arial" w:hAnsi="Arial" w:cs="Arial"/>
          <w:b/>
          <w:sz w:val="24"/>
          <w:szCs w:val="24"/>
        </w:rPr>
        <w:t>Registrace sociálních služeb dle zákona č. 108/2006 Sb., o sociálních službách:</w:t>
      </w:r>
      <w:r w:rsidRPr="00644189">
        <w:rPr>
          <w:rFonts w:ascii="Arial" w:hAnsi="Arial" w:cs="Arial"/>
          <w:sz w:val="24"/>
          <w:szCs w:val="24"/>
        </w:rPr>
        <w:t xml:space="preserve"> přidělena dne 31. 10. 2007 (§ 70 sociální rehabilitace)</w:t>
      </w:r>
    </w:p>
    <w:p w:rsidR="007B0BAD" w:rsidRPr="00644189" w:rsidRDefault="007B0BAD" w:rsidP="00C55942">
      <w:pPr>
        <w:jc w:val="both"/>
        <w:rPr>
          <w:rFonts w:ascii="Arial" w:hAnsi="Arial" w:cs="Arial"/>
          <w:sz w:val="24"/>
          <w:szCs w:val="24"/>
        </w:rPr>
      </w:pPr>
      <w:r w:rsidRPr="007B0BAD">
        <w:rPr>
          <w:rFonts w:ascii="Arial" w:hAnsi="Arial" w:cs="Arial"/>
          <w:b/>
          <w:sz w:val="24"/>
          <w:szCs w:val="24"/>
        </w:rPr>
        <w:t>Doplňková činnost:</w:t>
      </w:r>
      <w:r>
        <w:rPr>
          <w:rFonts w:ascii="Arial" w:hAnsi="Arial" w:cs="Arial"/>
          <w:sz w:val="24"/>
          <w:szCs w:val="24"/>
        </w:rPr>
        <w:t xml:space="preserve"> provozována na základě živnostenského listu</w:t>
      </w:r>
    </w:p>
    <w:p w:rsidR="00211C74" w:rsidRPr="00644189" w:rsidRDefault="00211C74" w:rsidP="00C55942">
      <w:pPr>
        <w:jc w:val="both"/>
        <w:rPr>
          <w:rFonts w:ascii="Arial" w:hAnsi="Arial" w:cs="Arial"/>
          <w:sz w:val="24"/>
          <w:szCs w:val="24"/>
        </w:rPr>
      </w:pPr>
      <w:r w:rsidRPr="00E51E54">
        <w:rPr>
          <w:rFonts w:ascii="Arial" w:hAnsi="Arial" w:cs="Arial"/>
          <w:b/>
          <w:sz w:val="24"/>
          <w:szCs w:val="24"/>
        </w:rPr>
        <w:t>Status:</w:t>
      </w:r>
      <w:r w:rsidRPr="00644189">
        <w:rPr>
          <w:rFonts w:ascii="Arial" w:hAnsi="Arial" w:cs="Arial"/>
          <w:sz w:val="24"/>
          <w:szCs w:val="24"/>
        </w:rPr>
        <w:t xml:space="preserve"> Tyfloservisu, o.p.s. byl udělen status fakultní školy Pedagogické fakulty Univerzity Karlovy v Praze</w:t>
      </w:r>
    </w:p>
    <w:p w:rsidR="00211C74" w:rsidRPr="00644189" w:rsidRDefault="00211C74" w:rsidP="00C55942">
      <w:pPr>
        <w:jc w:val="both"/>
        <w:rPr>
          <w:rFonts w:ascii="Arial" w:hAnsi="Arial" w:cs="Arial"/>
          <w:sz w:val="24"/>
          <w:szCs w:val="24"/>
        </w:rPr>
      </w:pPr>
      <w:r w:rsidRPr="00E51E54">
        <w:rPr>
          <w:rFonts w:ascii="Arial" w:hAnsi="Arial" w:cs="Arial"/>
          <w:b/>
          <w:sz w:val="24"/>
          <w:szCs w:val="24"/>
        </w:rPr>
        <w:t>Členství v organizacích:</w:t>
      </w:r>
      <w:r w:rsidRPr="00644189">
        <w:rPr>
          <w:rFonts w:ascii="Arial" w:hAnsi="Arial" w:cs="Arial"/>
          <w:sz w:val="24"/>
          <w:szCs w:val="24"/>
        </w:rPr>
        <w:t xml:space="preserve"> ČRSS (Česká rada sociálních služeb)</w:t>
      </w:r>
    </w:p>
    <w:p w:rsidR="00211C74" w:rsidRPr="00644189" w:rsidRDefault="00211C74" w:rsidP="00C55942">
      <w:pPr>
        <w:jc w:val="both"/>
        <w:rPr>
          <w:rFonts w:ascii="Arial" w:hAnsi="Arial" w:cs="Arial"/>
          <w:b/>
          <w:sz w:val="24"/>
          <w:szCs w:val="24"/>
          <w:highlight w:val="yellow"/>
        </w:rPr>
      </w:pPr>
    </w:p>
    <w:p w:rsidR="00211C74" w:rsidRPr="00644189" w:rsidRDefault="00211C74" w:rsidP="00C55942">
      <w:pPr>
        <w:jc w:val="both"/>
        <w:rPr>
          <w:rFonts w:ascii="Arial" w:hAnsi="Arial" w:cs="Arial"/>
          <w:b/>
          <w:sz w:val="24"/>
          <w:szCs w:val="24"/>
        </w:rPr>
      </w:pPr>
      <w:r w:rsidRPr="00644189">
        <w:rPr>
          <w:rFonts w:ascii="Arial" w:hAnsi="Arial" w:cs="Arial"/>
          <w:b/>
          <w:sz w:val="24"/>
          <w:szCs w:val="24"/>
        </w:rPr>
        <w:t>Historie</w:t>
      </w:r>
    </w:p>
    <w:p w:rsidR="00211C74" w:rsidRPr="00644189" w:rsidRDefault="00211C74" w:rsidP="00C55942">
      <w:pPr>
        <w:jc w:val="both"/>
        <w:rPr>
          <w:rFonts w:ascii="Arial" w:hAnsi="Arial" w:cs="Arial"/>
          <w:sz w:val="24"/>
          <w:szCs w:val="24"/>
        </w:rPr>
      </w:pPr>
      <w:r w:rsidRPr="00644189">
        <w:rPr>
          <w:rFonts w:ascii="Arial" w:hAnsi="Arial" w:cs="Arial"/>
          <w:sz w:val="24"/>
          <w:szCs w:val="24"/>
        </w:rPr>
        <w:t>Projekt Tyfloservis, terénní a ambulantní rehabilitace nevidomých a slabozrakých osob ve věku 15 a více let, byl postupně realizován v rámci těchto organizací:</w:t>
      </w:r>
    </w:p>
    <w:p w:rsidR="00211C74" w:rsidRPr="00644189" w:rsidRDefault="00211C74" w:rsidP="00C55942">
      <w:pPr>
        <w:jc w:val="both"/>
        <w:rPr>
          <w:rFonts w:ascii="Arial" w:hAnsi="Arial" w:cs="Arial"/>
          <w:sz w:val="24"/>
          <w:szCs w:val="24"/>
        </w:rPr>
      </w:pPr>
    </w:p>
    <w:p w:rsidR="00211C74" w:rsidRPr="00644189" w:rsidRDefault="00211C74" w:rsidP="00C55942">
      <w:pPr>
        <w:jc w:val="both"/>
        <w:rPr>
          <w:rFonts w:ascii="Arial" w:hAnsi="Arial" w:cs="Arial"/>
          <w:sz w:val="24"/>
          <w:szCs w:val="24"/>
        </w:rPr>
      </w:pPr>
      <w:r w:rsidRPr="00644189">
        <w:rPr>
          <w:rFonts w:ascii="Arial" w:hAnsi="Arial" w:cs="Arial"/>
          <w:b/>
          <w:sz w:val="24"/>
          <w:szCs w:val="24"/>
        </w:rPr>
        <w:t xml:space="preserve">1991 až 1996 </w:t>
      </w:r>
      <w:r w:rsidRPr="00644189">
        <w:rPr>
          <w:rFonts w:ascii="Arial" w:hAnsi="Arial" w:cs="Arial"/>
          <w:b/>
          <w:sz w:val="24"/>
          <w:szCs w:val="24"/>
        </w:rPr>
        <w:tab/>
      </w:r>
      <w:r w:rsidRPr="00644189">
        <w:rPr>
          <w:rFonts w:ascii="Arial" w:hAnsi="Arial" w:cs="Arial"/>
          <w:sz w:val="24"/>
          <w:szCs w:val="24"/>
        </w:rPr>
        <w:t>při občanském sdružení Česká unie nevidomých a slabozrakých (ČUNS)</w:t>
      </w:r>
    </w:p>
    <w:p w:rsidR="00211C74" w:rsidRPr="00644189" w:rsidRDefault="00211C74" w:rsidP="00C55942">
      <w:pPr>
        <w:jc w:val="both"/>
        <w:rPr>
          <w:rFonts w:ascii="Arial" w:hAnsi="Arial" w:cs="Arial"/>
          <w:sz w:val="24"/>
          <w:szCs w:val="24"/>
        </w:rPr>
      </w:pPr>
      <w:r w:rsidRPr="00644189">
        <w:rPr>
          <w:rFonts w:ascii="Arial" w:hAnsi="Arial" w:cs="Arial"/>
          <w:b/>
          <w:sz w:val="24"/>
          <w:szCs w:val="24"/>
        </w:rPr>
        <w:t xml:space="preserve">1996 až 2000 </w:t>
      </w:r>
      <w:r w:rsidRPr="00644189">
        <w:rPr>
          <w:rFonts w:ascii="Arial" w:hAnsi="Arial" w:cs="Arial"/>
          <w:b/>
          <w:sz w:val="24"/>
          <w:szCs w:val="24"/>
        </w:rPr>
        <w:tab/>
      </w:r>
      <w:r w:rsidRPr="00644189">
        <w:rPr>
          <w:rFonts w:ascii="Arial" w:hAnsi="Arial" w:cs="Arial"/>
          <w:sz w:val="24"/>
          <w:szCs w:val="24"/>
        </w:rPr>
        <w:t>při občanském sdružení Sjednocená organizace nevidomých a slabozrakých ČR (SONS ČR)</w:t>
      </w:r>
    </w:p>
    <w:p w:rsidR="00211C74" w:rsidRPr="00644189" w:rsidRDefault="00211C74" w:rsidP="00C55942">
      <w:pPr>
        <w:jc w:val="both"/>
        <w:rPr>
          <w:rFonts w:ascii="Arial" w:hAnsi="Arial" w:cs="Arial"/>
          <w:sz w:val="24"/>
          <w:szCs w:val="24"/>
        </w:rPr>
      </w:pPr>
      <w:r w:rsidRPr="00644189">
        <w:rPr>
          <w:rFonts w:ascii="Arial" w:hAnsi="Arial" w:cs="Arial"/>
          <w:b/>
          <w:sz w:val="24"/>
          <w:szCs w:val="24"/>
        </w:rPr>
        <w:t>2001 až dosud</w:t>
      </w:r>
      <w:r w:rsidRPr="00644189">
        <w:rPr>
          <w:rFonts w:ascii="Arial" w:hAnsi="Arial" w:cs="Arial"/>
          <w:b/>
          <w:sz w:val="24"/>
          <w:szCs w:val="24"/>
        </w:rPr>
        <w:tab/>
      </w:r>
      <w:r w:rsidRPr="00644189">
        <w:rPr>
          <w:rFonts w:ascii="Arial" w:hAnsi="Arial" w:cs="Arial"/>
          <w:sz w:val="24"/>
          <w:szCs w:val="24"/>
        </w:rPr>
        <w:t>při obecně prospěšné společnosti Tyfloservis</w:t>
      </w:r>
    </w:p>
    <w:p w:rsidR="00211C74" w:rsidRPr="00644189" w:rsidRDefault="00211C74" w:rsidP="00C55942">
      <w:pPr>
        <w:jc w:val="both"/>
        <w:rPr>
          <w:rFonts w:ascii="Arial" w:hAnsi="Arial" w:cs="Arial"/>
          <w:sz w:val="24"/>
          <w:szCs w:val="24"/>
        </w:rPr>
      </w:pPr>
    </w:p>
    <w:p w:rsidR="00211C74" w:rsidRPr="00644189" w:rsidRDefault="00211C74" w:rsidP="00C55942">
      <w:pPr>
        <w:jc w:val="both"/>
        <w:rPr>
          <w:rFonts w:ascii="Arial" w:hAnsi="Arial" w:cs="Arial"/>
          <w:sz w:val="24"/>
          <w:szCs w:val="24"/>
        </w:rPr>
      </w:pPr>
      <w:r w:rsidRPr="00644189">
        <w:rPr>
          <w:rFonts w:ascii="Arial" w:hAnsi="Arial" w:cs="Arial"/>
          <w:sz w:val="24"/>
          <w:szCs w:val="24"/>
        </w:rPr>
        <w:t>Po celou dobu stojí v čele projektu Tyfloservis PhDr. Josef Cerha.</w:t>
      </w:r>
    </w:p>
    <w:p w:rsidR="00211C74" w:rsidRPr="00644189" w:rsidRDefault="00211C74" w:rsidP="00C55942">
      <w:pPr>
        <w:jc w:val="both"/>
        <w:rPr>
          <w:rFonts w:ascii="Arial" w:hAnsi="Arial" w:cs="Arial"/>
          <w:sz w:val="24"/>
          <w:szCs w:val="24"/>
        </w:rPr>
      </w:pPr>
    </w:p>
    <w:p w:rsidR="00E51E54" w:rsidRDefault="00E51E54" w:rsidP="00C55942">
      <w:pPr>
        <w:jc w:val="both"/>
        <w:rPr>
          <w:rFonts w:ascii="Arial" w:hAnsi="Arial" w:cs="Arial"/>
          <w:b/>
          <w:sz w:val="24"/>
          <w:szCs w:val="24"/>
        </w:rPr>
      </w:pPr>
    </w:p>
    <w:p w:rsidR="00E51E54" w:rsidRDefault="00E51E54" w:rsidP="00C55942">
      <w:pPr>
        <w:jc w:val="both"/>
        <w:rPr>
          <w:rFonts w:ascii="Arial" w:hAnsi="Arial" w:cs="Arial"/>
          <w:b/>
          <w:sz w:val="24"/>
          <w:szCs w:val="24"/>
        </w:rPr>
      </w:pPr>
    </w:p>
    <w:p w:rsidR="00211C74" w:rsidRPr="00E51E54" w:rsidRDefault="00E51E54" w:rsidP="00E51E54">
      <w:pPr>
        <w:pStyle w:val="Nadpis1"/>
        <w:rPr>
          <w:rFonts w:ascii="Arial" w:hAnsi="Arial" w:cs="Arial"/>
          <w:color w:val="000000" w:themeColor="text1"/>
        </w:rPr>
      </w:pPr>
      <w:bookmarkStart w:id="4" w:name="_Toc13753380"/>
      <w:r w:rsidRPr="00E51E54">
        <w:rPr>
          <w:rFonts w:ascii="Arial" w:hAnsi="Arial" w:cs="Arial"/>
          <w:color w:val="000000" w:themeColor="text1"/>
        </w:rPr>
        <w:lastRenderedPageBreak/>
        <w:t>ORGANIZAČNÍ STRUKTURA</w:t>
      </w:r>
      <w:bookmarkEnd w:id="4"/>
    </w:p>
    <w:p w:rsidR="00E51E54" w:rsidRPr="00E51E54" w:rsidRDefault="00E51E54" w:rsidP="00E51E54"/>
    <w:p w:rsidR="00211C74" w:rsidRPr="00644189" w:rsidRDefault="00211C74" w:rsidP="00C55942">
      <w:pPr>
        <w:jc w:val="both"/>
        <w:rPr>
          <w:rFonts w:ascii="Arial" w:hAnsi="Arial" w:cs="Arial"/>
          <w:b/>
          <w:sz w:val="24"/>
          <w:szCs w:val="24"/>
        </w:rPr>
      </w:pPr>
      <w:r w:rsidRPr="00644189">
        <w:rPr>
          <w:rFonts w:ascii="Arial" w:hAnsi="Arial" w:cs="Arial"/>
          <w:b/>
          <w:sz w:val="24"/>
          <w:szCs w:val="24"/>
        </w:rPr>
        <w:t>Správní rada</w:t>
      </w:r>
    </w:p>
    <w:p w:rsidR="00211C74" w:rsidRPr="00644189" w:rsidRDefault="00211C74" w:rsidP="00C55942">
      <w:pPr>
        <w:jc w:val="both"/>
        <w:rPr>
          <w:rFonts w:ascii="Arial" w:hAnsi="Arial" w:cs="Arial"/>
          <w:sz w:val="24"/>
          <w:szCs w:val="24"/>
        </w:rPr>
      </w:pPr>
      <w:r w:rsidRPr="00644189">
        <w:rPr>
          <w:rFonts w:ascii="Arial" w:hAnsi="Arial" w:cs="Arial"/>
          <w:sz w:val="24"/>
          <w:szCs w:val="24"/>
        </w:rPr>
        <w:t>Předsedkyně: doc. PhDr. Lea Květoňová, Ph.D.</w:t>
      </w:r>
    </w:p>
    <w:p w:rsidR="00211C74" w:rsidRPr="00644189" w:rsidRDefault="00211C74" w:rsidP="00C55942">
      <w:pPr>
        <w:jc w:val="both"/>
        <w:rPr>
          <w:rFonts w:ascii="Arial" w:hAnsi="Arial" w:cs="Arial"/>
          <w:sz w:val="24"/>
          <w:szCs w:val="24"/>
        </w:rPr>
      </w:pPr>
      <w:r w:rsidRPr="00644189">
        <w:rPr>
          <w:rFonts w:ascii="Arial" w:hAnsi="Arial" w:cs="Arial"/>
          <w:sz w:val="24"/>
          <w:szCs w:val="24"/>
        </w:rPr>
        <w:t>Člen: PhDr. Rudolf Volejník</w:t>
      </w:r>
    </w:p>
    <w:p w:rsidR="00211C74" w:rsidRPr="00644189" w:rsidRDefault="00211C74" w:rsidP="00C55942">
      <w:pPr>
        <w:jc w:val="both"/>
        <w:rPr>
          <w:rFonts w:ascii="Arial" w:hAnsi="Arial" w:cs="Arial"/>
          <w:sz w:val="24"/>
          <w:szCs w:val="24"/>
        </w:rPr>
      </w:pPr>
      <w:r w:rsidRPr="00644189">
        <w:rPr>
          <w:rFonts w:ascii="Arial" w:hAnsi="Arial" w:cs="Arial"/>
          <w:sz w:val="24"/>
          <w:szCs w:val="24"/>
        </w:rPr>
        <w:t>Člen: Mgr. Luboš Zajíc</w:t>
      </w:r>
    </w:p>
    <w:p w:rsidR="00211C74" w:rsidRPr="00644189" w:rsidRDefault="00211C74" w:rsidP="00C55942">
      <w:pPr>
        <w:jc w:val="both"/>
        <w:rPr>
          <w:rFonts w:ascii="Arial" w:hAnsi="Arial" w:cs="Arial"/>
          <w:sz w:val="24"/>
          <w:szCs w:val="24"/>
        </w:rPr>
      </w:pPr>
    </w:p>
    <w:p w:rsidR="00211C74" w:rsidRPr="00644189" w:rsidRDefault="00211C74" w:rsidP="00C55942">
      <w:pPr>
        <w:jc w:val="both"/>
        <w:rPr>
          <w:rFonts w:ascii="Arial" w:hAnsi="Arial" w:cs="Arial"/>
          <w:b/>
          <w:sz w:val="24"/>
          <w:szCs w:val="24"/>
        </w:rPr>
      </w:pPr>
      <w:r w:rsidRPr="00644189">
        <w:rPr>
          <w:rFonts w:ascii="Arial" w:hAnsi="Arial" w:cs="Arial"/>
          <w:b/>
          <w:sz w:val="24"/>
          <w:szCs w:val="24"/>
        </w:rPr>
        <w:t>Dozorčí rada</w:t>
      </w:r>
    </w:p>
    <w:p w:rsidR="00211C74" w:rsidRPr="00644189" w:rsidRDefault="00211C74" w:rsidP="00C55942">
      <w:pPr>
        <w:jc w:val="both"/>
        <w:rPr>
          <w:rFonts w:ascii="Arial" w:hAnsi="Arial" w:cs="Arial"/>
          <w:sz w:val="24"/>
          <w:szCs w:val="24"/>
        </w:rPr>
      </w:pPr>
      <w:r w:rsidRPr="00644189">
        <w:rPr>
          <w:rFonts w:ascii="Arial" w:hAnsi="Arial" w:cs="Arial"/>
          <w:sz w:val="24"/>
          <w:szCs w:val="24"/>
        </w:rPr>
        <w:t>Předseda: Ing. Kateřina Jelínková</w:t>
      </w:r>
    </w:p>
    <w:p w:rsidR="00211C74" w:rsidRPr="00644189" w:rsidRDefault="00211C74" w:rsidP="00C55942">
      <w:pPr>
        <w:jc w:val="both"/>
        <w:rPr>
          <w:rFonts w:ascii="Arial" w:hAnsi="Arial" w:cs="Arial"/>
          <w:sz w:val="24"/>
          <w:szCs w:val="24"/>
        </w:rPr>
      </w:pPr>
      <w:r w:rsidRPr="00644189">
        <w:rPr>
          <w:rFonts w:ascii="Arial" w:hAnsi="Arial" w:cs="Arial"/>
          <w:sz w:val="24"/>
          <w:szCs w:val="24"/>
        </w:rPr>
        <w:t>Členka: JUDr. Radmila Chadimová</w:t>
      </w:r>
    </w:p>
    <w:p w:rsidR="00211C74" w:rsidRPr="00644189" w:rsidRDefault="00211C74" w:rsidP="00C55942">
      <w:pPr>
        <w:jc w:val="both"/>
        <w:rPr>
          <w:rFonts w:ascii="Arial" w:hAnsi="Arial" w:cs="Arial"/>
          <w:sz w:val="24"/>
          <w:szCs w:val="24"/>
        </w:rPr>
      </w:pPr>
      <w:r w:rsidRPr="00644189">
        <w:rPr>
          <w:rFonts w:ascii="Arial" w:hAnsi="Arial" w:cs="Arial"/>
          <w:sz w:val="24"/>
          <w:szCs w:val="24"/>
        </w:rPr>
        <w:t>Členka: Mgr. Věra Vlasáková</w:t>
      </w:r>
    </w:p>
    <w:p w:rsidR="00211C74" w:rsidRPr="00644189" w:rsidRDefault="00211C74" w:rsidP="00C55942">
      <w:pPr>
        <w:jc w:val="both"/>
        <w:rPr>
          <w:rFonts w:ascii="Arial" w:hAnsi="Arial" w:cs="Arial"/>
          <w:sz w:val="24"/>
          <w:szCs w:val="24"/>
        </w:rPr>
      </w:pPr>
    </w:p>
    <w:p w:rsidR="00211C74" w:rsidRPr="00644189" w:rsidRDefault="00211C74" w:rsidP="00C55942">
      <w:pPr>
        <w:jc w:val="both"/>
        <w:rPr>
          <w:rFonts w:ascii="Arial" w:hAnsi="Arial" w:cs="Arial"/>
          <w:b/>
          <w:sz w:val="24"/>
          <w:szCs w:val="24"/>
        </w:rPr>
      </w:pPr>
      <w:r w:rsidRPr="00644189">
        <w:rPr>
          <w:rFonts w:ascii="Arial" w:hAnsi="Arial" w:cs="Arial"/>
          <w:b/>
          <w:sz w:val="24"/>
          <w:szCs w:val="24"/>
        </w:rPr>
        <w:t>Statutární zástupce – ředitel</w:t>
      </w:r>
    </w:p>
    <w:p w:rsidR="00211C74" w:rsidRPr="00644189" w:rsidRDefault="00211C74" w:rsidP="00C55942">
      <w:pPr>
        <w:jc w:val="both"/>
        <w:rPr>
          <w:rFonts w:ascii="Arial" w:hAnsi="Arial" w:cs="Arial"/>
          <w:sz w:val="24"/>
          <w:szCs w:val="24"/>
        </w:rPr>
      </w:pPr>
      <w:r w:rsidRPr="00644189">
        <w:rPr>
          <w:rFonts w:ascii="Arial" w:hAnsi="Arial" w:cs="Arial"/>
          <w:sz w:val="24"/>
          <w:szCs w:val="24"/>
        </w:rPr>
        <w:t>PhDr. Josef Cerha</w:t>
      </w:r>
    </w:p>
    <w:p w:rsidR="00211C74" w:rsidRPr="00644189" w:rsidRDefault="00211C74" w:rsidP="00C55942">
      <w:pPr>
        <w:jc w:val="both"/>
        <w:rPr>
          <w:rFonts w:ascii="Arial" w:hAnsi="Arial" w:cs="Arial"/>
          <w:sz w:val="24"/>
          <w:szCs w:val="24"/>
          <w:highlight w:val="yellow"/>
        </w:rPr>
      </w:pPr>
    </w:p>
    <w:p w:rsidR="00211C74" w:rsidRPr="00644189" w:rsidRDefault="00211C74" w:rsidP="00C55942">
      <w:pPr>
        <w:jc w:val="both"/>
        <w:rPr>
          <w:rFonts w:ascii="Arial" w:hAnsi="Arial" w:cs="Arial"/>
          <w:b/>
          <w:color w:val="FF0000"/>
          <w:sz w:val="24"/>
          <w:szCs w:val="24"/>
        </w:rPr>
      </w:pPr>
      <w:r w:rsidRPr="00644189">
        <w:rPr>
          <w:rFonts w:ascii="Arial" w:hAnsi="Arial" w:cs="Arial"/>
          <w:b/>
          <w:sz w:val="24"/>
          <w:szCs w:val="24"/>
        </w:rPr>
        <w:t>Pracovníci Organizačního a metodického centra</w:t>
      </w:r>
    </w:p>
    <w:p w:rsidR="00211C74" w:rsidRPr="00644189" w:rsidRDefault="00211C74" w:rsidP="00C55942">
      <w:pPr>
        <w:jc w:val="both"/>
        <w:rPr>
          <w:rFonts w:ascii="Arial" w:hAnsi="Arial" w:cs="Arial"/>
          <w:b/>
          <w:sz w:val="24"/>
          <w:szCs w:val="24"/>
        </w:rPr>
      </w:pPr>
      <w:r w:rsidRPr="00644189">
        <w:rPr>
          <w:rFonts w:ascii="Arial" w:hAnsi="Arial" w:cs="Arial"/>
          <w:b/>
          <w:sz w:val="24"/>
          <w:szCs w:val="24"/>
        </w:rPr>
        <w:t>Zástupce ředitele</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ThDr. Eva Machová, </w:t>
      </w:r>
      <w:proofErr w:type="spellStart"/>
      <w:r w:rsidRPr="00644189">
        <w:rPr>
          <w:rFonts w:ascii="Arial" w:hAnsi="Arial" w:cs="Arial"/>
          <w:sz w:val="24"/>
          <w:szCs w:val="24"/>
        </w:rPr>
        <w:t>Th.D</w:t>
      </w:r>
      <w:proofErr w:type="spellEnd"/>
      <w:r w:rsidRPr="00644189">
        <w:rPr>
          <w:rFonts w:ascii="Arial" w:hAnsi="Arial" w:cs="Arial"/>
          <w:sz w:val="24"/>
          <w:szCs w:val="24"/>
        </w:rPr>
        <w:t>.</w:t>
      </w:r>
    </w:p>
    <w:p w:rsidR="00211C74" w:rsidRPr="00644189" w:rsidRDefault="00211C74" w:rsidP="00C55942">
      <w:pPr>
        <w:jc w:val="both"/>
        <w:rPr>
          <w:rFonts w:ascii="Arial" w:hAnsi="Arial" w:cs="Arial"/>
          <w:b/>
          <w:sz w:val="24"/>
          <w:szCs w:val="24"/>
        </w:rPr>
      </w:pPr>
      <w:r w:rsidRPr="00644189">
        <w:rPr>
          <w:rFonts w:ascii="Arial" w:hAnsi="Arial" w:cs="Arial"/>
          <w:b/>
          <w:sz w:val="24"/>
          <w:szCs w:val="24"/>
        </w:rPr>
        <w:t>Vedoucí sekretariátu:</w:t>
      </w:r>
    </w:p>
    <w:p w:rsidR="00211C74" w:rsidRPr="00644189" w:rsidRDefault="00211C74" w:rsidP="00C55942">
      <w:pPr>
        <w:jc w:val="both"/>
        <w:rPr>
          <w:rFonts w:ascii="Arial" w:hAnsi="Arial" w:cs="Arial"/>
          <w:sz w:val="24"/>
          <w:szCs w:val="24"/>
        </w:rPr>
      </w:pPr>
      <w:r w:rsidRPr="00644189">
        <w:rPr>
          <w:rFonts w:ascii="Arial" w:hAnsi="Arial" w:cs="Arial"/>
          <w:sz w:val="24"/>
          <w:szCs w:val="24"/>
        </w:rPr>
        <w:t>Klára Pětická</w:t>
      </w:r>
    </w:p>
    <w:p w:rsidR="00211C74" w:rsidRPr="00644189" w:rsidRDefault="00211C74" w:rsidP="00C55942">
      <w:pPr>
        <w:jc w:val="both"/>
        <w:rPr>
          <w:rFonts w:ascii="Arial" w:hAnsi="Arial" w:cs="Arial"/>
          <w:b/>
          <w:sz w:val="24"/>
          <w:szCs w:val="24"/>
        </w:rPr>
      </w:pPr>
      <w:proofErr w:type="spellStart"/>
      <w:r w:rsidRPr="00644189">
        <w:rPr>
          <w:rFonts w:ascii="Arial" w:hAnsi="Arial" w:cs="Arial"/>
          <w:b/>
          <w:sz w:val="24"/>
          <w:szCs w:val="24"/>
        </w:rPr>
        <w:t>Fundraising</w:t>
      </w:r>
      <w:proofErr w:type="spellEnd"/>
      <w:r w:rsidRPr="00644189">
        <w:rPr>
          <w:rFonts w:ascii="Arial" w:hAnsi="Arial" w:cs="Arial"/>
          <w:b/>
          <w:sz w:val="24"/>
          <w:szCs w:val="24"/>
        </w:rPr>
        <w:t xml:space="preserve"> &amp; public relations:</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Bc. Karolina </w:t>
      </w:r>
      <w:proofErr w:type="spellStart"/>
      <w:r w:rsidRPr="00644189">
        <w:rPr>
          <w:rFonts w:ascii="Arial" w:hAnsi="Arial" w:cs="Arial"/>
          <w:sz w:val="24"/>
          <w:szCs w:val="24"/>
        </w:rPr>
        <w:t>Gašparová</w:t>
      </w:r>
      <w:proofErr w:type="spellEnd"/>
      <w:r w:rsidRPr="00644189">
        <w:rPr>
          <w:rFonts w:ascii="Arial" w:hAnsi="Arial" w:cs="Arial"/>
          <w:sz w:val="24"/>
          <w:szCs w:val="24"/>
        </w:rPr>
        <w:t xml:space="preserve"> (od 1. 3. 2018)</w:t>
      </w:r>
    </w:p>
    <w:p w:rsidR="00211C74" w:rsidRPr="00644189" w:rsidRDefault="00211C74" w:rsidP="00C55942">
      <w:pPr>
        <w:jc w:val="both"/>
        <w:rPr>
          <w:rFonts w:ascii="Arial" w:hAnsi="Arial" w:cs="Arial"/>
          <w:sz w:val="24"/>
          <w:szCs w:val="24"/>
        </w:rPr>
      </w:pPr>
      <w:r w:rsidRPr="00644189">
        <w:rPr>
          <w:rFonts w:ascii="Arial" w:hAnsi="Arial" w:cs="Arial"/>
          <w:sz w:val="24"/>
          <w:szCs w:val="24"/>
        </w:rPr>
        <w:t>PhDr. Petra Kodlová (mateřská dovolená od 28. 2. 2018)</w:t>
      </w:r>
    </w:p>
    <w:p w:rsidR="00211C74" w:rsidRPr="00644189" w:rsidRDefault="00211C74" w:rsidP="00C55942">
      <w:pPr>
        <w:jc w:val="both"/>
        <w:rPr>
          <w:rFonts w:ascii="Arial" w:hAnsi="Arial" w:cs="Arial"/>
          <w:b/>
          <w:sz w:val="24"/>
          <w:szCs w:val="24"/>
        </w:rPr>
      </w:pPr>
      <w:r w:rsidRPr="00644189">
        <w:rPr>
          <w:rFonts w:ascii="Arial" w:hAnsi="Arial" w:cs="Arial"/>
          <w:b/>
          <w:sz w:val="24"/>
          <w:szCs w:val="24"/>
        </w:rPr>
        <w:t>Metodici:</w:t>
      </w:r>
    </w:p>
    <w:p w:rsidR="00211C74" w:rsidRPr="00644189" w:rsidRDefault="00211C74" w:rsidP="00C55942">
      <w:pPr>
        <w:jc w:val="both"/>
        <w:rPr>
          <w:rFonts w:ascii="Arial" w:hAnsi="Arial" w:cs="Arial"/>
          <w:sz w:val="24"/>
          <w:szCs w:val="24"/>
        </w:rPr>
      </w:pPr>
      <w:r w:rsidRPr="00644189">
        <w:rPr>
          <w:rFonts w:ascii="Arial" w:hAnsi="Arial" w:cs="Arial"/>
          <w:sz w:val="24"/>
          <w:szCs w:val="24"/>
        </w:rPr>
        <w:t>Mgr. Iveta Langrová</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Ing. Marta </w:t>
      </w:r>
      <w:proofErr w:type="spellStart"/>
      <w:r w:rsidRPr="00644189">
        <w:rPr>
          <w:rFonts w:ascii="Arial" w:hAnsi="Arial" w:cs="Arial"/>
          <w:sz w:val="24"/>
          <w:szCs w:val="24"/>
        </w:rPr>
        <w:t>Osersová</w:t>
      </w:r>
      <w:proofErr w:type="spellEnd"/>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Bc. Barbora Salátová, </w:t>
      </w:r>
      <w:proofErr w:type="spellStart"/>
      <w:r w:rsidRPr="00644189">
        <w:rPr>
          <w:rFonts w:ascii="Arial" w:hAnsi="Arial" w:cs="Arial"/>
          <w:sz w:val="24"/>
          <w:szCs w:val="24"/>
        </w:rPr>
        <w:t>DiS</w:t>
      </w:r>
      <w:proofErr w:type="spellEnd"/>
      <w:r w:rsidRPr="00644189">
        <w:rPr>
          <w:rFonts w:ascii="Arial" w:hAnsi="Arial" w:cs="Arial"/>
          <w:sz w:val="24"/>
          <w:szCs w:val="24"/>
        </w:rPr>
        <w:t>.</w:t>
      </w:r>
    </w:p>
    <w:p w:rsidR="00211C74" w:rsidRPr="00644189" w:rsidRDefault="00211C74" w:rsidP="00C55942">
      <w:pPr>
        <w:jc w:val="both"/>
        <w:rPr>
          <w:rFonts w:ascii="Arial" w:hAnsi="Arial" w:cs="Arial"/>
          <w:sz w:val="24"/>
          <w:szCs w:val="24"/>
          <w:highlight w:val="yellow"/>
        </w:rPr>
      </w:pPr>
    </w:p>
    <w:p w:rsidR="00211C74" w:rsidRPr="00644189" w:rsidRDefault="00211C74" w:rsidP="00C55942">
      <w:pPr>
        <w:jc w:val="both"/>
        <w:rPr>
          <w:rFonts w:ascii="Arial" w:hAnsi="Arial" w:cs="Arial"/>
          <w:b/>
          <w:sz w:val="24"/>
          <w:szCs w:val="24"/>
        </w:rPr>
      </w:pPr>
      <w:r w:rsidRPr="00644189">
        <w:rPr>
          <w:rFonts w:ascii="Arial" w:hAnsi="Arial" w:cs="Arial"/>
          <w:b/>
          <w:sz w:val="24"/>
          <w:szCs w:val="24"/>
        </w:rPr>
        <w:lastRenderedPageBreak/>
        <w:t>Krajská ambulantní střediska Tyfloservisu</w:t>
      </w:r>
    </w:p>
    <w:p w:rsidR="00211C74" w:rsidRPr="00644189" w:rsidRDefault="00211C74" w:rsidP="00C55942">
      <w:pPr>
        <w:jc w:val="both"/>
        <w:rPr>
          <w:rFonts w:ascii="Arial" w:hAnsi="Arial" w:cs="Arial"/>
          <w:sz w:val="24"/>
          <w:szCs w:val="24"/>
        </w:rPr>
      </w:pPr>
      <w:r w:rsidRPr="00644189">
        <w:rPr>
          <w:rFonts w:ascii="Arial" w:hAnsi="Arial" w:cs="Arial"/>
          <w:sz w:val="24"/>
          <w:szCs w:val="24"/>
        </w:rPr>
        <w:t>Brno</w:t>
      </w:r>
    </w:p>
    <w:p w:rsidR="00211C74" w:rsidRPr="00644189" w:rsidRDefault="00211C74" w:rsidP="00C55942">
      <w:pPr>
        <w:jc w:val="both"/>
        <w:rPr>
          <w:rFonts w:ascii="Arial" w:hAnsi="Arial" w:cs="Arial"/>
          <w:sz w:val="24"/>
          <w:szCs w:val="24"/>
        </w:rPr>
      </w:pPr>
      <w:r w:rsidRPr="00644189">
        <w:rPr>
          <w:rFonts w:ascii="Arial" w:hAnsi="Arial" w:cs="Arial"/>
          <w:sz w:val="24"/>
          <w:szCs w:val="24"/>
        </w:rPr>
        <w:t>České Budějovice</w:t>
      </w:r>
    </w:p>
    <w:p w:rsidR="00211C74" w:rsidRPr="00644189" w:rsidRDefault="00211C74" w:rsidP="00C55942">
      <w:pPr>
        <w:jc w:val="both"/>
        <w:rPr>
          <w:rFonts w:ascii="Arial" w:hAnsi="Arial" w:cs="Arial"/>
          <w:sz w:val="24"/>
          <w:szCs w:val="24"/>
        </w:rPr>
      </w:pPr>
      <w:r w:rsidRPr="00644189">
        <w:rPr>
          <w:rFonts w:ascii="Arial" w:hAnsi="Arial" w:cs="Arial"/>
          <w:sz w:val="24"/>
          <w:szCs w:val="24"/>
        </w:rPr>
        <w:t>Hradec Králové</w:t>
      </w:r>
    </w:p>
    <w:p w:rsidR="00211C74" w:rsidRPr="00644189" w:rsidRDefault="00211C74" w:rsidP="00C55942">
      <w:pPr>
        <w:jc w:val="both"/>
        <w:rPr>
          <w:rFonts w:ascii="Arial" w:hAnsi="Arial" w:cs="Arial"/>
          <w:sz w:val="24"/>
          <w:szCs w:val="24"/>
        </w:rPr>
      </w:pPr>
      <w:r w:rsidRPr="00644189">
        <w:rPr>
          <w:rFonts w:ascii="Arial" w:hAnsi="Arial" w:cs="Arial"/>
          <w:sz w:val="24"/>
          <w:szCs w:val="24"/>
        </w:rPr>
        <w:t>Jihlava</w:t>
      </w:r>
    </w:p>
    <w:p w:rsidR="00211C74" w:rsidRPr="00644189" w:rsidRDefault="00211C74" w:rsidP="00C55942">
      <w:pPr>
        <w:jc w:val="both"/>
        <w:rPr>
          <w:rFonts w:ascii="Arial" w:hAnsi="Arial" w:cs="Arial"/>
          <w:sz w:val="24"/>
          <w:szCs w:val="24"/>
        </w:rPr>
      </w:pPr>
      <w:r w:rsidRPr="00644189">
        <w:rPr>
          <w:rFonts w:ascii="Arial" w:hAnsi="Arial" w:cs="Arial"/>
          <w:sz w:val="24"/>
          <w:szCs w:val="24"/>
        </w:rPr>
        <w:t>Karlovy Vary</w:t>
      </w:r>
    </w:p>
    <w:p w:rsidR="00211C74" w:rsidRPr="00644189" w:rsidRDefault="00211C74" w:rsidP="00C55942">
      <w:pPr>
        <w:jc w:val="both"/>
        <w:rPr>
          <w:rFonts w:ascii="Arial" w:hAnsi="Arial" w:cs="Arial"/>
          <w:sz w:val="24"/>
          <w:szCs w:val="24"/>
        </w:rPr>
      </w:pPr>
      <w:r w:rsidRPr="00644189">
        <w:rPr>
          <w:rFonts w:ascii="Arial" w:hAnsi="Arial" w:cs="Arial"/>
          <w:sz w:val="24"/>
          <w:szCs w:val="24"/>
        </w:rPr>
        <w:t>Liberec</w:t>
      </w:r>
    </w:p>
    <w:p w:rsidR="00211C74" w:rsidRPr="00644189" w:rsidRDefault="00211C74" w:rsidP="00C55942">
      <w:pPr>
        <w:jc w:val="both"/>
        <w:rPr>
          <w:rFonts w:ascii="Arial" w:hAnsi="Arial" w:cs="Arial"/>
          <w:sz w:val="24"/>
          <w:szCs w:val="24"/>
        </w:rPr>
      </w:pPr>
      <w:r w:rsidRPr="00644189">
        <w:rPr>
          <w:rFonts w:ascii="Arial" w:hAnsi="Arial" w:cs="Arial"/>
          <w:sz w:val="24"/>
          <w:szCs w:val="24"/>
        </w:rPr>
        <w:t>Olomouc</w:t>
      </w:r>
    </w:p>
    <w:p w:rsidR="00211C74" w:rsidRPr="00644189" w:rsidRDefault="00211C74" w:rsidP="00C55942">
      <w:pPr>
        <w:jc w:val="both"/>
        <w:rPr>
          <w:rFonts w:ascii="Arial" w:hAnsi="Arial" w:cs="Arial"/>
          <w:sz w:val="24"/>
          <w:szCs w:val="24"/>
        </w:rPr>
      </w:pPr>
      <w:r w:rsidRPr="00644189">
        <w:rPr>
          <w:rFonts w:ascii="Arial" w:hAnsi="Arial" w:cs="Arial"/>
          <w:sz w:val="24"/>
          <w:szCs w:val="24"/>
        </w:rPr>
        <w:t>Ostrava</w:t>
      </w:r>
    </w:p>
    <w:p w:rsidR="00211C74" w:rsidRPr="00644189" w:rsidRDefault="00211C74" w:rsidP="00C55942">
      <w:pPr>
        <w:jc w:val="both"/>
        <w:rPr>
          <w:rFonts w:ascii="Arial" w:hAnsi="Arial" w:cs="Arial"/>
          <w:sz w:val="24"/>
          <w:szCs w:val="24"/>
        </w:rPr>
      </w:pPr>
      <w:r w:rsidRPr="00644189">
        <w:rPr>
          <w:rFonts w:ascii="Arial" w:hAnsi="Arial" w:cs="Arial"/>
          <w:sz w:val="24"/>
          <w:szCs w:val="24"/>
        </w:rPr>
        <w:t>Pardubice</w:t>
      </w:r>
    </w:p>
    <w:p w:rsidR="00211C74" w:rsidRPr="00644189" w:rsidRDefault="00211C74" w:rsidP="00C55942">
      <w:pPr>
        <w:jc w:val="both"/>
        <w:rPr>
          <w:rFonts w:ascii="Arial" w:hAnsi="Arial" w:cs="Arial"/>
          <w:sz w:val="24"/>
          <w:szCs w:val="24"/>
        </w:rPr>
      </w:pPr>
      <w:r w:rsidRPr="00644189">
        <w:rPr>
          <w:rFonts w:ascii="Arial" w:hAnsi="Arial" w:cs="Arial"/>
          <w:sz w:val="24"/>
          <w:szCs w:val="24"/>
        </w:rPr>
        <w:t>Plzeň</w:t>
      </w:r>
    </w:p>
    <w:p w:rsidR="00211C74" w:rsidRPr="00644189" w:rsidRDefault="00211C74" w:rsidP="00C55942">
      <w:pPr>
        <w:jc w:val="both"/>
        <w:rPr>
          <w:rFonts w:ascii="Arial" w:hAnsi="Arial" w:cs="Arial"/>
          <w:sz w:val="24"/>
          <w:szCs w:val="24"/>
        </w:rPr>
      </w:pPr>
      <w:r w:rsidRPr="00644189">
        <w:rPr>
          <w:rFonts w:ascii="Arial" w:hAnsi="Arial" w:cs="Arial"/>
          <w:sz w:val="24"/>
          <w:szCs w:val="24"/>
        </w:rPr>
        <w:t>Praha a střední Čechy</w:t>
      </w:r>
    </w:p>
    <w:p w:rsidR="00211C74" w:rsidRPr="00644189" w:rsidRDefault="00211C74" w:rsidP="00C55942">
      <w:pPr>
        <w:jc w:val="both"/>
        <w:rPr>
          <w:rFonts w:ascii="Arial" w:hAnsi="Arial" w:cs="Arial"/>
          <w:sz w:val="24"/>
          <w:szCs w:val="24"/>
        </w:rPr>
      </w:pPr>
      <w:r w:rsidRPr="00644189">
        <w:rPr>
          <w:rFonts w:ascii="Arial" w:hAnsi="Arial" w:cs="Arial"/>
          <w:sz w:val="24"/>
          <w:szCs w:val="24"/>
        </w:rPr>
        <w:t>Ústí nad Labem</w:t>
      </w:r>
    </w:p>
    <w:p w:rsidR="00211C74" w:rsidRPr="00644189" w:rsidRDefault="00211C74" w:rsidP="00C55942">
      <w:pPr>
        <w:jc w:val="both"/>
        <w:rPr>
          <w:rFonts w:ascii="Arial" w:hAnsi="Arial" w:cs="Arial"/>
          <w:sz w:val="24"/>
          <w:szCs w:val="24"/>
        </w:rPr>
      </w:pPr>
      <w:r w:rsidRPr="00644189">
        <w:rPr>
          <w:rFonts w:ascii="Arial" w:hAnsi="Arial" w:cs="Arial"/>
          <w:sz w:val="24"/>
          <w:szCs w:val="24"/>
        </w:rPr>
        <w:t>Zlín</w:t>
      </w:r>
    </w:p>
    <w:p w:rsidR="00211C74" w:rsidRPr="00644189" w:rsidRDefault="00211C74" w:rsidP="00C55942">
      <w:pPr>
        <w:jc w:val="both"/>
        <w:rPr>
          <w:rFonts w:ascii="Arial" w:hAnsi="Arial" w:cs="Arial"/>
          <w:color w:val="FF0000"/>
          <w:sz w:val="24"/>
          <w:szCs w:val="24"/>
        </w:rPr>
      </w:pPr>
    </w:p>
    <w:p w:rsidR="00211C74" w:rsidRPr="00644189" w:rsidRDefault="00211C74" w:rsidP="00C55942">
      <w:pPr>
        <w:jc w:val="both"/>
        <w:rPr>
          <w:rFonts w:ascii="Arial" w:hAnsi="Arial" w:cs="Arial"/>
          <w:b/>
          <w:sz w:val="24"/>
          <w:szCs w:val="24"/>
        </w:rPr>
      </w:pPr>
      <w:r w:rsidRPr="00644189">
        <w:rPr>
          <w:rFonts w:ascii="Arial" w:hAnsi="Arial" w:cs="Arial"/>
          <w:b/>
          <w:sz w:val="24"/>
          <w:szCs w:val="24"/>
        </w:rPr>
        <w:t>Pracovníci krajských středisek</w:t>
      </w:r>
    </w:p>
    <w:p w:rsidR="00211C74" w:rsidRPr="00475711" w:rsidRDefault="00211C74" w:rsidP="00C55942">
      <w:pPr>
        <w:jc w:val="both"/>
        <w:rPr>
          <w:rFonts w:ascii="Arial" w:hAnsi="Arial" w:cs="Arial"/>
          <w:sz w:val="24"/>
          <w:szCs w:val="24"/>
        </w:rPr>
      </w:pPr>
      <w:r w:rsidRPr="00644189">
        <w:rPr>
          <w:rFonts w:ascii="Arial" w:hAnsi="Arial" w:cs="Arial"/>
          <w:sz w:val="24"/>
          <w:szCs w:val="24"/>
        </w:rPr>
        <w:t>Viz inform</w:t>
      </w:r>
      <w:r w:rsidR="00475711">
        <w:rPr>
          <w:rFonts w:ascii="Arial" w:hAnsi="Arial" w:cs="Arial"/>
          <w:sz w:val="24"/>
          <w:szCs w:val="24"/>
        </w:rPr>
        <w:t>ace o jednotlivých střediscích.</w:t>
      </w:r>
    </w:p>
    <w:p w:rsidR="00211C74" w:rsidRPr="00644189" w:rsidRDefault="00211C74" w:rsidP="00C55942">
      <w:pPr>
        <w:jc w:val="both"/>
        <w:rPr>
          <w:rFonts w:ascii="Arial" w:hAnsi="Arial" w:cs="Arial"/>
          <w:color w:val="FF0000"/>
          <w:sz w:val="24"/>
          <w:szCs w:val="24"/>
        </w:rPr>
      </w:pPr>
    </w:p>
    <w:p w:rsidR="00211C74" w:rsidRDefault="00C55942" w:rsidP="00C55942">
      <w:pPr>
        <w:jc w:val="both"/>
        <w:rPr>
          <w:rFonts w:ascii="Arial" w:hAnsi="Arial" w:cs="Arial"/>
          <w:b/>
          <w:sz w:val="24"/>
          <w:szCs w:val="24"/>
        </w:rPr>
      </w:pPr>
      <w:r>
        <w:rPr>
          <w:rFonts w:ascii="Arial" w:hAnsi="Arial" w:cs="Arial"/>
          <w:b/>
          <w:sz w:val="24"/>
          <w:szCs w:val="24"/>
        </w:rPr>
        <w:t>Strategické cíle 2016 až 2021</w:t>
      </w:r>
    </w:p>
    <w:p w:rsidR="00C55942" w:rsidRPr="00644189" w:rsidRDefault="00C55942" w:rsidP="00C55942">
      <w:pPr>
        <w:jc w:val="both"/>
        <w:rPr>
          <w:rFonts w:ascii="Arial" w:hAnsi="Arial" w:cs="Arial"/>
          <w:b/>
          <w:sz w:val="24"/>
          <w:szCs w:val="24"/>
        </w:rPr>
      </w:pPr>
    </w:p>
    <w:p w:rsidR="00211C74" w:rsidRPr="0052481D" w:rsidRDefault="00211C74" w:rsidP="00C55942">
      <w:pPr>
        <w:jc w:val="both"/>
        <w:rPr>
          <w:rFonts w:ascii="Arial" w:hAnsi="Arial" w:cs="Arial"/>
          <w:b/>
          <w:sz w:val="24"/>
          <w:szCs w:val="24"/>
        </w:rPr>
      </w:pPr>
      <w:r w:rsidRPr="0052481D">
        <w:rPr>
          <w:rFonts w:ascii="Arial" w:hAnsi="Arial" w:cs="Arial"/>
          <w:b/>
          <w:sz w:val="24"/>
          <w:szCs w:val="24"/>
        </w:rPr>
        <w:t>Obecně:</w:t>
      </w:r>
    </w:p>
    <w:p w:rsidR="00211C74" w:rsidRPr="00644189" w:rsidRDefault="00211C74" w:rsidP="00C55942">
      <w:pPr>
        <w:jc w:val="both"/>
        <w:rPr>
          <w:rFonts w:ascii="Arial" w:hAnsi="Arial" w:cs="Arial"/>
          <w:sz w:val="24"/>
          <w:szCs w:val="24"/>
        </w:rPr>
      </w:pPr>
      <w:r w:rsidRPr="00644189">
        <w:rPr>
          <w:rFonts w:ascii="Arial" w:hAnsi="Arial" w:cs="Arial"/>
          <w:sz w:val="24"/>
          <w:szCs w:val="24"/>
        </w:rPr>
        <w:t>Udržení dosavadní organizační struktury,</w:t>
      </w:r>
    </w:p>
    <w:p w:rsidR="00211C74" w:rsidRPr="00644189" w:rsidRDefault="00211C74" w:rsidP="00C55942">
      <w:pPr>
        <w:jc w:val="both"/>
        <w:rPr>
          <w:rFonts w:ascii="Arial" w:hAnsi="Arial" w:cs="Arial"/>
          <w:sz w:val="24"/>
          <w:szCs w:val="24"/>
        </w:rPr>
      </w:pPr>
      <w:r w:rsidRPr="00644189">
        <w:rPr>
          <w:rFonts w:ascii="Arial" w:hAnsi="Arial" w:cs="Arial"/>
          <w:sz w:val="24"/>
          <w:szCs w:val="24"/>
        </w:rPr>
        <w:t>zajištění přiměřené personální a materiální vybavenosti,</w:t>
      </w:r>
    </w:p>
    <w:p w:rsidR="00211C74" w:rsidRPr="00644189" w:rsidRDefault="00211C74" w:rsidP="00C55942">
      <w:pPr>
        <w:jc w:val="both"/>
        <w:rPr>
          <w:rFonts w:ascii="Arial" w:hAnsi="Arial" w:cs="Arial"/>
          <w:sz w:val="24"/>
          <w:szCs w:val="24"/>
        </w:rPr>
      </w:pPr>
      <w:r w:rsidRPr="00644189">
        <w:rPr>
          <w:rFonts w:ascii="Arial" w:hAnsi="Arial" w:cs="Arial"/>
          <w:sz w:val="24"/>
          <w:szCs w:val="24"/>
        </w:rPr>
        <w:t>kvalitativní zvyšování úrovně poskytovaných služeb.</w:t>
      </w:r>
    </w:p>
    <w:p w:rsidR="00211C74" w:rsidRPr="00644189" w:rsidRDefault="00211C74" w:rsidP="00C55942">
      <w:pPr>
        <w:jc w:val="both"/>
        <w:rPr>
          <w:rFonts w:ascii="Arial" w:hAnsi="Arial" w:cs="Arial"/>
          <w:sz w:val="24"/>
          <w:szCs w:val="24"/>
        </w:rPr>
      </w:pPr>
    </w:p>
    <w:p w:rsidR="00211C74" w:rsidRPr="0052481D" w:rsidRDefault="00211C74" w:rsidP="00C55942">
      <w:pPr>
        <w:jc w:val="both"/>
        <w:rPr>
          <w:rFonts w:ascii="Arial" w:hAnsi="Arial" w:cs="Arial"/>
          <w:b/>
          <w:sz w:val="24"/>
          <w:szCs w:val="24"/>
        </w:rPr>
      </w:pPr>
      <w:r w:rsidRPr="0052481D">
        <w:rPr>
          <w:rFonts w:ascii="Arial" w:hAnsi="Arial" w:cs="Arial"/>
          <w:b/>
          <w:sz w:val="24"/>
          <w:szCs w:val="24"/>
        </w:rPr>
        <w:t>Hlavní strategický cíl:</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Zvyšovat samostatnost nevidomých a slabozrakých lidí ve věku 15 a více let na celém území České republiky. </w:t>
      </w:r>
    </w:p>
    <w:p w:rsidR="00211C74" w:rsidRPr="00475711" w:rsidRDefault="00475711" w:rsidP="00475711">
      <w:pPr>
        <w:pStyle w:val="Nadpis1"/>
        <w:rPr>
          <w:rFonts w:ascii="Arial" w:hAnsi="Arial" w:cs="Arial"/>
          <w:color w:val="000000" w:themeColor="text1"/>
        </w:rPr>
      </w:pPr>
      <w:bookmarkStart w:id="5" w:name="_Toc13753381"/>
      <w:r>
        <w:rPr>
          <w:rFonts w:ascii="Arial" w:hAnsi="Arial" w:cs="Arial"/>
          <w:color w:val="000000" w:themeColor="text1"/>
        </w:rPr>
        <w:lastRenderedPageBreak/>
        <w:t>SLUŽBY TYFLOSERVISU</w:t>
      </w:r>
      <w:bookmarkEnd w:id="5"/>
    </w:p>
    <w:p w:rsidR="00211C74" w:rsidRPr="00644189" w:rsidRDefault="00211C74" w:rsidP="00644189">
      <w:pPr>
        <w:rPr>
          <w:rFonts w:ascii="Arial" w:hAnsi="Arial" w:cs="Arial"/>
          <w:sz w:val="24"/>
          <w:szCs w:val="24"/>
        </w:rPr>
      </w:pPr>
    </w:p>
    <w:p w:rsidR="00211C74" w:rsidRPr="00475711" w:rsidRDefault="00211C74" w:rsidP="00C55942">
      <w:pPr>
        <w:jc w:val="both"/>
        <w:rPr>
          <w:rFonts w:ascii="Arial" w:hAnsi="Arial" w:cs="Arial"/>
          <w:b/>
          <w:color w:val="000000" w:themeColor="text1"/>
          <w:sz w:val="24"/>
          <w:szCs w:val="24"/>
        </w:rPr>
      </w:pPr>
      <w:r w:rsidRPr="00475711">
        <w:rPr>
          <w:rFonts w:ascii="Arial" w:hAnsi="Arial" w:cs="Arial"/>
          <w:b/>
          <w:color w:val="000000" w:themeColor="text1"/>
          <w:sz w:val="24"/>
          <w:szCs w:val="24"/>
        </w:rPr>
        <w:t>Působnost</w:t>
      </w:r>
    </w:p>
    <w:p w:rsidR="00211C74" w:rsidRDefault="00C55942" w:rsidP="00C55942">
      <w:pPr>
        <w:jc w:val="both"/>
        <w:rPr>
          <w:rFonts w:ascii="Arial" w:hAnsi="Arial" w:cs="Arial"/>
          <w:sz w:val="24"/>
          <w:szCs w:val="24"/>
        </w:rPr>
      </w:pPr>
      <w:r>
        <w:rPr>
          <w:rFonts w:ascii="Arial" w:hAnsi="Arial" w:cs="Arial"/>
          <w:sz w:val="24"/>
          <w:szCs w:val="24"/>
        </w:rPr>
        <w:t>Ve všech krajích ČR</w:t>
      </w:r>
    </w:p>
    <w:p w:rsidR="00C55942" w:rsidRPr="00644189" w:rsidRDefault="00C55942" w:rsidP="00C55942">
      <w:pPr>
        <w:jc w:val="both"/>
        <w:rPr>
          <w:rFonts w:ascii="Arial" w:hAnsi="Arial" w:cs="Arial"/>
          <w:sz w:val="24"/>
          <w:szCs w:val="24"/>
        </w:rPr>
      </w:pPr>
    </w:p>
    <w:p w:rsidR="0052481D" w:rsidRDefault="0052481D" w:rsidP="0052481D">
      <w:pPr>
        <w:jc w:val="both"/>
        <w:rPr>
          <w:rFonts w:ascii="Arial" w:hAnsi="Arial" w:cs="Arial"/>
          <w:b/>
          <w:color w:val="000000" w:themeColor="text1"/>
          <w:sz w:val="24"/>
          <w:szCs w:val="24"/>
        </w:rPr>
      </w:pPr>
      <w:r>
        <w:rPr>
          <w:rFonts w:ascii="Arial" w:hAnsi="Arial" w:cs="Arial"/>
          <w:b/>
          <w:color w:val="000000" w:themeColor="text1"/>
          <w:sz w:val="24"/>
          <w:szCs w:val="24"/>
        </w:rPr>
        <w:t>Cílové skupiny</w:t>
      </w:r>
    </w:p>
    <w:p w:rsidR="00211C74" w:rsidRPr="0052481D" w:rsidRDefault="00211C74" w:rsidP="0052481D">
      <w:pPr>
        <w:jc w:val="both"/>
        <w:rPr>
          <w:rFonts w:ascii="Arial" w:hAnsi="Arial" w:cs="Arial"/>
          <w:b/>
          <w:color w:val="000000" w:themeColor="text1"/>
          <w:sz w:val="24"/>
          <w:szCs w:val="24"/>
        </w:rPr>
      </w:pPr>
      <w:r w:rsidRPr="00475711">
        <w:rPr>
          <w:rFonts w:ascii="Arial" w:hAnsi="Arial" w:cs="Arial"/>
          <w:sz w:val="24"/>
          <w:szCs w:val="24"/>
        </w:rPr>
        <w:t>Lidé se zrakovým postižením ve věku 15 a více let</w:t>
      </w:r>
    </w:p>
    <w:p w:rsidR="00211C74" w:rsidRPr="00475711" w:rsidRDefault="00211C74" w:rsidP="00972646">
      <w:pPr>
        <w:pStyle w:val="Odstavecseseznamem"/>
        <w:numPr>
          <w:ilvl w:val="0"/>
          <w:numId w:val="9"/>
        </w:numPr>
        <w:jc w:val="both"/>
        <w:rPr>
          <w:rFonts w:ascii="Arial" w:hAnsi="Arial" w:cs="Arial"/>
          <w:sz w:val="24"/>
          <w:szCs w:val="24"/>
        </w:rPr>
      </w:pPr>
      <w:r w:rsidRPr="00475711">
        <w:rPr>
          <w:rFonts w:ascii="Arial" w:hAnsi="Arial" w:cs="Arial"/>
          <w:sz w:val="24"/>
          <w:szCs w:val="24"/>
        </w:rPr>
        <w:t>nevidomí a slabozrací lidé</w:t>
      </w:r>
    </w:p>
    <w:p w:rsidR="0052481D" w:rsidRDefault="00211C74" w:rsidP="0052481D">
      <w:pPr>
        <w:pStyle w:val="Odstavecseseznamem"/>
        <w:numPr>
          <w:ilvl w:val="0"/>
          <w:numId w:val="9"/>
        </w:numPr>
        <w:jc w:val="both"/>
        <w:rPr>
          <w:rFonts w:ascii="Arial" w:hAnsi="Arial" w:cs="Arial"/>
          <w:sz w:val="24"/>
          <w:szCs w:val="24"/>
        </w:rPr>
      </w:pPr>
      <w:r w:rsidRPr="00475711">
        <w:rPr>
          <w:rFonts w:ascii="Arial" w:hAnsi="Arial" w:cs="Arial"/>
          <w:sz w:val="24"/>
          <w:szCs w:val="24"/>
        </w:rPr>
        <w:t>lidé s kombinovaným zrakovým a dalším postižením</w:t>
      </w:r>
    </w:p>
    <w:p w:rsidR="0052481D" w:rsidRDefault="0052481D" w:rsidP="0052481D">
      <w:pPr>
        <w:pStyle w:val="Odstavecseseznamem"/>
        <w:jc w:val="both"/>
        <w:rPr>
          <w:rFonts w:ascii="Arial" w:hAnsi="Arial" w:cs="Arial"/>
          <w:sz w:val="24"/>
          <w:szCs w:val="24"/>
        </w:rPr>
      </w:pPr>
    </w:p>
    <w:p w:rsidR="00211C74" w:rsidRPr="0052481D" w:rsidRDefault="00211C74" w:rsidP="0052481D">
      <w:pPr>
        <w:pStyle w:val="Odstavecseseznamem"/>
        <w:ind w:left="709" w:hanging="709"/>
        <w:jc w:val="both"/>
        <w:rPr>
          <w:rFonts w:ascii="Arial" w:hAnsi="Arial" w:cs="Arial"/>
          <w:sz w:val="24"/>
          <w:szCs w:val="24"/>
        </w:rPr>
      </w:pPr>
      <w:r w:rsidRPr="0052481D">
        <w:rPr>
          <w:rFonts w:ascii="Arial" w:hAnsi="Arial" w:cs="Arial"/>
          <w:sz w:val="24"/>
          <w:szCs w:val="24"/>
        </w:rPr>
        <w:t>Široká laická i odborná veřejnost</w:t>
      </w:r>
    </w:p>
    <w:p w:rsidR="00211C74" w:rsidRPr="00644189" w:rsidRDefault="00211C74" w:rsidP="00C55942">
      <w:pPr>
        <w:jc w:val="both"/>
        <w:rPr>
          <w:rFonts w:ascii="Arial" w:hAnsi="Arial" w:cs="Arial"/>
          <w:sz w:val="24"/>
          <w:szCs w:val="24"/>
        </w:rPr>
      </w:pPr>
    </w:p>
    <w:p w:rsidR="00211C74" w:rsidRPr="00475711" w:rsidRDefault="00211C74" w:rsidP="00C55942">
      <w:pPr>
        <w:jc w:val="both"/>
        <w:rPr>
          <w:rFonts w:ascii="Arial" w:hAnsi="Arial" w:cs="Arial"/>
          <w:b/>
          <w:color w:val="000000" w:themeColor="text1"/>
          <w:sz w:val="24"/>
          <w:szCs w:val="24"/>
        </w:rPr>
      </w:pPr>
      <w:r w:rsidRPr="00475711">
        <w:rPr>
          <w:rFonts w:ascii="Arial" w:hAnsi="Arial" w:cs="Arial"/>
          <w:b/>
          <w:color w:val="000000" w:themeColor="text1"/>
          <w:sz w:val="24"/>
          <w:szCs w:val="24"/>
        </w:rPr>
        <w:t>Zdravotně-edukační služby</w:t>
      </w:r>
    </w:p>
    <w:p w:rsidR="00211C74" w:rsidRPr="00475711" w:rsidRDefault="00211C74" w:rsidP="00C55942">
      <w:pPr>
        <w:jc w:val="both"/>
        <w:rPr>
          <w:rFonts w:ascii="Arial" w:hAnsi="Arial" w:cs="Arial"/>
          <w:sz w:val="24"/>
          <w:szCs w:val="24"/>
        </w:rPr>
      </w:pPr>
      <w:r w:rsidRPr="00475711">
        <w:rPr>
          <w:rFonts w:ascii="Arial" w:hAnsi="Arial" w:cs="Arial"/>
          <w:sz w:val="24"/>
          <w:szCs w:val="24"/>
        </w:rPr>
        <w:t>Pro slabozraké či nevidomé</w:t>
      </w:r>
    </w:p>
    <w:p w:rsidR="00211C74" w:rsidRPr="00475711" w:rsidRDefault="00211C74" w:rsidP="00972646">
      <w:pPr>
        <w:pStyle w:val="Odstavecseseznamem"/>
        <w:numPr>
          <w:ilvl w:val="0"/>
          <w:numId w:val="7"/>
        </w:numPr>
        <w:jc w:val="both"/>
        <w:rPr>
          <w:rFonts w:ascii="Arial" w:hAnsi="Arial" w:cs="Arial"/>
          <w:sz w:val="24"/>
          <w:szCs w:val="24"/>
        </w:rPr>
      </w:pPr>
      <w:r w:rsidRPr="00475711">
        <w:rPr>
          <w:rFonts w:ascii="Arial" w:hAnsi="Arial" w:cs="Arial"/>
          <w:sz w:val="24"/>
          <w:szCs w:val="24"/>
        </w:rPr>
        <w:t>rehabilitace zraku - nácvik využívání zrakových funkcí</w:t>
      </w:r>
    </w:p>
    <w:p w:rsidR="00211C74" w:rsidRPr="00475711" w:rsidRDefault="00211C74" w:rsidP="00972646">
      <w:pPr>
        <w:pStyle w:val="Odstavecseseznamem"/>
        <w:numPr>
          <w:ilvl w:val="0"/>
          <w:numId w:val="7"/>
        </w:numPr>
        <w:jc w:val="both"/>
        <w:rPr>
          <w:rFonts w:ascii="Arial" w:hAnsi="Arial" w:cs="Arial"/>
          <w:sz w:val="24"/>
          <w:szCs w:val="24"/>
        </w:rPr>
      </w:pPr>
      <w:r w:rsidRPr="00475711">
        <w:rPr>
          <w:rFonts w:ascii="Arial" w:hAnsi="Arial" w:cs="Arial"/>
          <w:sz w:val="24"/>
          <w:szCs w:val="24"/>
        </w:rPr>
        <w:t xml:space="preserve">poradenství v oblasti získávání pomůcek, nácvik práce s nimi (optické i neoptické pomůcky pro čtení, pomůcky pro </w:t>
      </w:r>
      <w:proofErr w:type="spellStart"/>
      <w:r w:rsidRPr="00475711">
        <w:rPr>
          <w:rFonts w:ascii="Arial" w:hAnsi="Arial" w:cs="Arial"/>
          <w:sz w:val="24"/>
          <w:szCs w:val="24"/>
        </w:rPr>
        <w:t>selfmonitoring</w:t>
      </w:r>
      <w:proofErr w:type="spellEnd"/>
      <w:r w:rsidRPr="00475711">
        <w:rPr>
          <w:rFonts w:ascii="Arial" w:hAnsi="Arial" w:cs="Arial"/>
          <w:sz w:val="24"/>
          <w:szCs w:val="24"/>
        </w:rPr>
        <w:t xml:space="preserve"> zdravotního stavu)</w:t>
      </w:r>
    </w:p>
    <w:p w:rsidR="00211C74" w:rsidRPr="00475711" w:rsidRDefault="00211C74" w:rsidP="00972646">
      <w:pPr>
        <w:pStyle w:val="Odstavecseseznamem"/>
        <w:numPr>
          <w:ilvl w:val="0"/>
          <w:numId w:val="7"/>
        </w:numPr>
        <w:jc w:val="both"/>
        <w:rPr>
          <w:rFonts w:ascii="Arial" w:hAnsi="Arial" w:cs="Arial"/>
          <w:sz w:val="24"/>
          <w:szCs w:val="24"/>
        </w:rPr>
      </w:pPr>
      <w:r w:rsidRPr="00475711">
        <w:rPr>
          <w:rFonts w:ascii="Arial" w:hAnsi="Arial" w:cs="Arial"/>
          <w:sz w:val="24"/>
          <w:szCs w:val="24"/>
        </w:rPr>
        <w:t>úprava prostředí, využití osvětlení, kontrastů a zvětšení</w:t>
      </w:r>
    </w:p>
    <w:p w:rsidR="00211C74" w:rsidRPr="00475711" w:rsidRDefault="00211C74" w:rsidP="00972646">
      <w:pPr>
        <w:pStyle w:val="Odstavecseseznamem"/>
        <w:numPr>
          <w:ilvl w:val="0"/>
          <w:numId w:val="7"/>
        </w:numPr>
        <w:jc w:val="both"/>
        <w:rPr>
          <w:rFonts w:ascii="Arial" w:hAnsi="Arial" w:cs="Arial"/>
          <w:sz w:val="24"/>
          <w:szCs w:val="24"/>
        </w:rPr>
      </w:pPr>
      <w:r w:rsidRPr="00475711">
        <w:rPr>
          <w:rFonts w:ascii="Arial" w:hAnsi="Arial" w:cs="Arial"/>
          <w:sz w:val="24"/>
          <w:szCs w:val="24"/>
        </w:rPr>
        <w:t>kompenzace zraku dalšími smysly (sluch, hmat, čich aj.) a psychickými funkcemi (paměť, myšlení, představivost atd.)</w:t>
      </w:r>
    </w:p>
    <w:p w:rsidR="00211C74" w:rsidRPr="00475711" w:rsidRDefault="00211C74" w:rsidP="00972646">
      <w:pPr>
        <w:pStyle w:val="Odstavecseseznamem"/>
        <w:numPr>
          <w:ilvl w:val="0"/>
          <w:numId w:val="7"/>
        </w:numPr>
        <w:jc w:val="both"/>
        <w:rPr>
          <w:rFonts w:ascii="Arial" w:hAnsi="Arial" w:cs="Arial"/>
          <w:sz w:val="24"/>
          <w:szCs w:val="24"/>
        </w:rPr>
      </w:pPr>
      <w:r w:rsidRPr="00475711">
        <w:rPr>
          <w:rFonts w:ascii="Arial" w:hAnsi="Arial" w:cs="Arial"/>
          <w:sz w:val="24"/>
          <w:szCs w:val="24"/>
        </w:rPr>
        <w:t>podpora akceptace vady</w:t>
      </w:r>
    </w:p>
    <w:p w:rsidR="00211C74" w:rsidRPr="00475711" w:rsidRDefault="00211C74" w:rsidP="00C55942">
      <w:pPr>
        <w:jc w:val="both"/>
        <w:rPr>
          <w:rFonts w:ascii="Arial" w:hAnsi="Arial" w:cs="Arial"/>
          <w:sz w:val="24"/>
          <w:szCs w:val="24"/>
        </w:rPr>
      </w:pPr>
      <w:r w:rsidRPr="00475711">
        <w:rPr>
          <w:rFonts w:ascii="Arial" w:hAnsi="Arial" w:cs="Arial"/>
          <w:sz w:val="24"/>
          <w:szCs w:val="24"/>
        </w:rPr>
        <w:t>Pro veřejnost</w:t>
      </w:r>
    </w:p>
    <w:p w:rsidR="00211C74" w:rsidRPr="00475711" w:rsidRDefault="00211C74" w:rsidP="00972646">
      <w:pPr>
        <w:pStyle w:val="Odstavecseseznamem"/>
        <w:numPr>
          <w:ilvl w:val="0"/>
          <w:numId w:val="8"/>
        </w:numPr>
        <w:jc w:val="both"/>
        <w:rPr>
          <w:rFonts w:ascii="Arial" w:hAnsi="Arial" w:cs="Arial"/>
          <w:sz w:val="24"/>
          <w:szCs w:val="24"/>
        </w:rPr>
      </w:pPr>
      <w:r w:rsidRPr="00475711">
        <w:rPr>
          <w:rFonts w:ascii="Arial" w:hAnsi="Arial" w:cs="Arial"/>
          <w:sz w:val="24"/>
          <w:szCs w:val="24"/>
        </w:rPr>
        <w:t>informační a osvětová činnost (kontakt s nevidomým a slabozrakým člověkem)</w:t>
      </w:r>
    </w:p>
    <w:p w:rsidR="00211C74" w:rsidRPr="00475711" w:rsidRDefault="00211C74" w:rsidP="00972646">
      <w:pPr>
        <w:pStyle w:val="Odstavecseseznamem"/>
        <w:numPr>
          <w:ilvl w:val="0"/>
          <w:numId w:val="8"/>
        </w:numPr>
        <w:jc w:val="both"/>
        <w:rPr>
          <w:rFonts w:ascii="Arial" w:hAnsi="Arial" w:cs="Arial"/>
          <w:sz w:val="24"/>
          <w:szCs w:val="24"/>
        </w:rPr>
      </w:pPr>
      <w:r w:rsidRPr="00475711">
        <w:rPr>
          <w:rFonts w:ascii="Arial" w:hAnsi="Arial" w:cs="Arial"/>
          <w:sz w:val="24"/>
          <w:szCs w:val="24"/>
        </w:rPr>
        <w:t>konzultace odstraňování bariér</w:t>
      </w:r>
    </w:p>
    <w:p w:rsidR="00211C74" w:rsidRPr="00644189" w:rsidRDefault="00211C74" w:rsidP="00C55942">
      <w:pPr>
        <w:jc w:val="both"/>
        <w:rPr>
          <w:rFonts w:ascii="Arial" w:hAnsi="Arial" w:cs="Arial"/>
          <w:sz w:val="24"/>
          <w:szCs w:val="24"/>
        </w:rPr>
      </w:pPr>
    </w:p>
    <w:p w:rsidR="00211C74" w:rsidRPr="00475711" w:rsidRDefault="00211C74" w:rsidP="00C55942">
      <w:pPr>
        <w:jc w:val="both"/>
        <w:rPr>
          <w:rFonts w:ascii="Arial" w:hAnsi="Arial" w:cs="Arial"/>
          <w:b/>
          <w:color w:val="000000" w:themeColor="text1"/>
          <w:sz w:val="24"/>
          <w:szCs w:val="24"/>
        </w:rPr>
      </w:pPr>
      <w:r w:rsidRPr="00475711">
        <w:rPr>
          <w:rFonts w:ascii="Arial" w:hAnsi="Arial" w:cs="Arial"/>
          <w:b/>
          <w:color w:val="000000" w:themeColor="text1"/>
          <w:sz w:val="24"/>
          <w:szCs w:val="24"/>
        </w:rPr>
        <w:t>Sociální služby</w:t>
      </w:r>
    </w:p>
    <w:p w:rsidR="00211C74" w:rsidRPr="00475711" w:rsidRDefault="00211C74" w:rsidP="00C55942">
      <w:pPr>
        <w:jc w:val="both"/>
        <w:rPr>
          <w:rFonts w:ascii="Arial" w:hAnsi="Arial" w:cs="Arial"/>
          <w:sz w:val="24"/>
          <w:szCs w:val="24"/>
        </w:rPr>
      </w:pPr>
      <w:r w:rsidRPr="00475711">
        <w:rPr>
          <w:rFonts w:ascii="Arial" w:hAnsi="Arial" w:cs="Arial"/>
          <w:sz w:val="24"/>
          <w:szCs w:val="24"/>
        </w:rPr>
        <w:t>Sociální rehabilitace (pro zrakově postižené)</w:t>
      </w:r>
    </w:p>
    <w:p w:rsidR="00211C74" w:rsidRPr="00475711" w:rsidRDefault="00211C74" w:rsidP="00972646">
      <w:pPr>
        <w:pStyle w:val="Odstavecseseznamem"/>
        <w:numPr>
          <w:ilvl w:val="0"/>
          <w:numId w:val="10"/>
        </w:numPr>
        <w:jc w:val="both"/>
        <w:rPr>
          <w:rFonts w:ascii="Arial" w:hAnsi="Arial" w:cs="Arial"/>
          <w:sz w:val="24"/>
          <w:szCs w:val="24"/>
        </w:rPr>
      </w:pPr>
      <w:r w:rsidRPr="00475711">
        <w:rPr>
          <w:rFonts w:ascii="Arial" w:hAnsi="Arial" w:cs="Arial"/>
          <w:sz w:val="24"/>
          <w:szCs w:val="24"/>
        </w:rPr>
        <w:t>základní sociální poradenství</w:t>
      </w:r>
    </w:p>
    <w:p w:rsidR="00211C74" w:rsidRPr="00475711" w:rsidRDefault="00211C74" w:rsidP="00972646">
      <w:pPr>
        <w:pStyle w:val="Odstavecseseznamem"/>
        <w:numPr>
          <w:ilvl w:val="0"/>
          <w:numId w:val="10"/>
        </w:numPr>
        <w:jc w:val="both"/>
        <w:rPr>
          <w:rFonts w:ascii="Arial" w:hAnsi="Arial" w:cs="Arial"/>
          <w:sz w:val="24"/>
          <w:szCs w:val="24"/>
        </w:rPr>
      </w:pPr>
      <w:r w:rsidRPr="00475711">
        <w:rPr>
          <w:rFonts w:ascii="Arial" w:hAnsi="Arial" w:cs="Arial"/>
          <w:sz w:val="24"/>
          <w:szCs w:val="24"/>
        </w:rPr>
        <w:t>výběr vhodných pomůcek a nácvik práce s nimi</w:t>
      </w:r>
    </w:p>
    <w:p w:rsidR="00211C74" w:rsidRPr="00475711" w:rsidRDefault="00211C74" w:rsidP="00972646">
      <w:pPr>
        <w:pStyle w:val="Odstavecseseznamem"/>
        <w:numPr>
          <w:ilvl w:val="0"/>
          <w:numId w:val="10"/>
        </w:numPr>
        <w:jc w:val="both"/>
        <w:rPr>
          <w:rFonts w:ascii="Arial" w:hAnsi="Arial" w:cs="Arial"/>
          <w:sz w:val="24"/>
          <w:szCs w:val="24"/>
        </w:rPr>
      </w:pPr>
      <w:r w:rsidRPr="00475711">
        <w:rPr>
          <w:rFonts w:ascii="Arial" w:hAnsi="Arial" w:cs="Arial"/>
          <w:sz w:val="24"/>
          <w:szCs w:val="24"/>
        </w:rPr>
        <w:t xml:space="preserve">nácvik dovedností: sebeobsluha, prostorová orientace a samostatný pohyb, psaní na klávesnici, čtení a psaní Braillova písma, psaní vlastnoručního podpisu, sociální dovednosti, </w:t>
      </w:r>
      <w:proofErr w:type="spellStart"/>
      <w:r w:rsidRPr="00475711">
        <w:rPr>
          <w:rFonts w:ascii="Arial" w:hAnsi="Arial" w:cs="Arial"/>
          <w:sz w:val="24"/>
          <w:szCs w:val="24"/>
        </w:rPr>
        <w:t>tyflografika</w:t>
      </w:r>
      <w:proofErr w:type="spellEnd"/>
      <w:r w:rsidRPr="00475711">
        <w:rPr>
          <w:rFonts w:ascii="Arial" w:hAnsi="Arial" w:cs="Arial"/>
          <w:sz w:val="24"/>
          <w:szCs w:val="24"/>
        </w:rPr>
        <w:t>, komunikace s </w:t>
      </w:r>
      <w:proofErr w:type="spellStart"/>
      <w:r w:rsidRPr="00475711">
        <w:rPr>
          <w:rFonts w:ascii="Arial" w:hAnsi="Arial" w:cs="Arial"/>
          <w:sz w:val="24"/>
          <w:szCs w:val="24"/>
        </w:rPr>
        <w:t>multihandicapovaným</w:t>
      </w:r>
      <w:proofErr w:type="spellEnd"/>
      <w:r w:rsidRPr="00475711">
        <w:rPr>
          <w:rFonts w:ascii="Arial" w:hAnsi="Arial" w:cs="Arial"/>
          <w:sz w:val="24"/>
          <w:szCs w:val="24"/>
        </w:rPr>
        <w:t xml:space="preserve"> člověkem</w:t>
      </w:r>
    </w:p>
    <w:p w:rsidR="00211C74" w:rsidRPr="00644189" w:rsidRDefault="00211C74" w:rsidP="00C55942">
      <w:pPr>
        <w:jc w:val="both"/>
        <w:rPr>
          <w:rFonts w:ascii="Arial" w:hAnsi="Arial" w:cs="Arial"/>
          <w:sz w:val="24"/>
          <w:szCs w:val="24"/>
        </w:rPr>
      </w:pPr>
    </w:p>
    <w:p w:rsidR="00211C74" w:rsidRPr="00475711" w:rsidRDefault="00211C74" w:rsidP="00C55942">
      <w:pPr>
        <w:jc w:val="both"/>
        <w:rPr>
          <w:rFonts w:ascii="Arial" w:hAnsi="Arial" w:cs="Arial"/>
          <w:b/>
          <w:color w:val="000000" w:themeColor="text1"/>
          <w:sz w:val="24"/>
          <w:szCs w:val="24"/>
        </w:rPr>
      </w:pPr>
      <w:r w:rsidRPr="00475711">
        <w:rPr>
          <w:rFonts w:ascii="Arial" w:hAnsi="Arial" w:cs="Arial"/>
          <w:b/>
          <w:color w:val="000000" w:themeColor="text1"/>
          <w:sz w:val="24"/>
          <w:szCs w:val="24"/>
        </w:rPr>
        <w:lastRenderedPageBreak/>
        <w:t>Formy práce s klienty</w:t>
      </w:r>
    </w:p>
    <w:p w:rsidR="00211C74" w:rsidRPr="00475711" w:rsidRDefault="00211C74" w:rsidP="00972646">
      <w:pPr>
        <w:pStyle w:val="Odstavecseseznamem"/>
        <w:numPr>
          <w:ilvl w:val="0"/>
          <w:numId w:val="11"/>
        </w:numPr>
        <w:jc w:val="both"/>
        <w:rPr>
          <w:rFonts w:ascii="Arial" w:hAnsi="Arial" w:cs="Arial"/>
          <w:sz w:val="24"/>
          <w:szCs w:val="24"/>
        </w:rPr>
      </w:pPr>
      <w:r w:rsidRPr="00475711">
        <w:rPr>
          <w:rFonts w:ascii="Arial" w:hAnsi="Arial" w:cs="Arial"/>
          <w:sz w:val="24"/>
          <w:szCs w:val="24"/>
        </w:rPr>
        <w:t>ambulantní i terénní</w:t>
      </w:r>
    </w:p>
    <w:p w:rsidR="00211C74" w:rsidRPr="00475711" w:rsidRDefault="00211C74" w:rsidP="00972646">
      <w:pPr>
        <w:pStyle w:val="Odstavecseseznamem"/>
        <w:numPr>
          <w:ilvl w:val="0"/>
          <w:numId w:val="11"/>
        </w:numPr>
        <w:jc w:val="both"/>
        <w:rPr>
          <w:rFonts w:ascii="Arial" w:hAnsi="Arial" w:cs="Arial"/>
          <w:sz w:val="24"/>
          <w:szCs w:val="24"/>
        </w:rPr>
      </w:pPr>
      <w:r w:rsidRPr="00475711">
        <w:rPr>
          <w:rFonts w:ascii="Arial" w:hAnsi="Arial" w:cs="Arial"/>
          <w:sz w:val="24"/>
          <w:szCs w:val="24"/>
        </w:rPr>
        <w:t>telefonické i e-mailové</w:t>
      </w:r>
    </w:p>
    <w:p w:rsidR="00211C74" w:rsidRPr="00475711" w:rsidRDefault="00211C74" w:rsidP="00972646">
      <w:pPr>
        <w:pStyle w:val="Odstavecseseznamem"/>
        <w:numPr>
          <w:ilvl w:val="0"/>
          <w:numId w:val="11"/>
        </w:numPr>
        <w:jc w:val="both"/>
        <w:rPr>
          <w:rFonts w:ascii="Arial" w:hAnsi="Arial" w:cs="Arial"/>
          <w:sz w:val="24"/>
          <w:szCs w:val="24"/>
        </w:rPr>
      </w:pPr>
      <w:r w:rsidRPr="00475711">
        <w:rPr>
          <w:rFonts w:ascii="Arial" w:hAnsi="Arial" w:cs="Arial"/>
          <w:sz w:val="24"/>
          <w:szCs w:val="24"/>
        </w:rPr>
        <w:t>jednorázové i dlouhodobé</w:t>
      </w:r>
    </w:p>
    <w:p w:rsidR="00211C74" w:rsidRPr="00475711" w:rsidRDefault="00211C74" w:rsidP="00972646">
      <w:pPr>
        <w:pStyle w:val="Odstavecseseznamem"/>
        <w:numPr>
          <w:ilvl w:val="0"/>
          <w:numId w:val="11"/>
        </w:numPr>
        <w:jc w:val="both"/>
        <w:rPr>
          <w:rFonts w:ascii="Arial" w:hAnsi="Arial" w:cs="Arial"/>
          <w:sz w:val="24"/>
          <w:szCs w:val="24"/>
        </w:rPr>
      </w:pPr>
      <w:r w:rsidRPr="00475711">
        <w:rPr>
          <w:rFonts w:ascii="Arial" w:hAnsi="Arial" w:cs="Arial"/>
          <w:sz w:val="24"/>
          <w:szCs w:val="24"/>
        </w:rPr>
        <w:t>individuální, výjimečně skupinové</w:t>
      </w:r>
    </w:p>
    <w:p w:rsidR="00211C74" w:rsidRPr="00644189" w:rsidRDefault="00211C74" w:rsidP="00C55942">
      <w:pPr>
        <w:jc w:val="both"/>
        <w:rPr>
          <w:rFonts w:ascii="Arial" w:hAnsi="Arial" w:cs="Arial"/>
          <w:sz w:val="24"/>
          <w:szCs w:val="24"/>
        </w:rPr>
      </w:pPr>
    </w:p>
    <w:p w:rsidR="00211C74" w:rsidRPr="00475711" w:rsidRDefault="00211C74" w:rsidP="00C55942">
      <w:pPr>
        <w:jc w:val="both"/>
        <w:rPr>
          <w:rFonts w:ascii="Arial" w:hAnsi="Arial" w:cs="Arial"/>
          <w:b/>
          <w:color w:val="000000" w:themeColor="text1"/>
          <w:sz w:val="24"/>
          <w:szCs w:val="24"/>
        </w:rPr>
      </w:pPr>
      <w:r w:rsidRPr="00475711">
        <w:rPr>
          <w:rFonts w:ascii="Arial" w:hAnsi="Arial" w:cs="Arial"/>
          <w:b/>
          <w:color w:val="000000" w:themeColor="text1"/>
          <w:sz w:val="24"/>
          <w:szCs w:val="24"/>
        </w:rPr>
        <w:t>Principy poskytování služeb</w:t>
      </w:r>
    </w:p>
    <w:p w:rsidR="00211C74" w:rsidRPr="00475711" w:rsidRDefault="00211C74" w:rsidP="00972646">
      <w:pPr>
        <w:pStyle w:val="Odstavecseseznamem"/>
        <w:numPr>
          <w:ilvl w:val="0"/>
          <w:numId w:val="12"/>
        </w:numPr>
        <w:jc w:val="both"/>
        <w:rPr>
          <w:rFonts w:ascii="Arial" w:hAnsi="Arial" w:cs="Arial"/>
          <w:sz w:val="24"/>
          <w:szCs w:val="24"/>
        </w:rPr>
      </w:pPr>
      <w:r w:rsidRPr="00475711">
        <w:rPr>
          <w:rFonts w:ascii="Arial" w:hAnsi="Arial" w:cs="Arial"/>
          <w:sz w:val="24"/>
          <w:szCs w:val="24"/>
        </w:rPr>
        <w:t>jednotnost služeb v celé České republice</w:t>
      </w:r>
    </w:p>
    <w:p w:rsidR="00211C74" w:rsidRPr="00475711" w:rsidRDefault="00211C74" w:rsidP="00972646">
      <w:pPr>
        <w:pStyle w:val="Odstavecseseznamem"/>
        <w:numPr>
          <w:ilvl w:val="0"/>
          <w:numId w:val="12"/>
        </w:numPr>
        <w:jc w:val="both"/>
        <w:rPr>
          <w:rFonts w:ascii="Arial" w:hAnsi="Arial" w:cs="Arial"/>
          <w:sz w:val="24"/>
          <w:szCs w:val="24"/>
        </w:rPr>
      </w:pPr>
      <w:r w:rsidRPr="00475711">
        <w:rPr>
          <w:rFonts w:ascii="Arial" w:hAnsi="Arial" w:cs="Arial"/>
          <w:sz w:val="24"/>
          <w:szCs w:val="24"/>
        </w:rPr>
        <w:t>odbornost v poskytování služeb</w:t>
      </w:r>
    </w:p>
    <w:p w:rsidR="00211C74" w:rsidRPr="00475711" w:rsidRDefault="00211C74" w:rsidP="00972646">
      <w:pPr>
        <w:pStyle w:val="Odstavecseseznamem"/>
        <w:numPr>
          <w:ilvl w:val="0"/>
          <w:numId w:val="12"/>
        </w:numPr>
        <w:jc w:val="both"/>
        <w:rPr>
          <w:rFonts w:ascii="Arial" w:hAnsi="Arial" w:cs="Arial"/>
          <w:sz w:val="24"/>
          <w:szCs w:val="24"/>
        </w:rPr>
      </w:pPr>
      <w:r w:rsidRPr="00475711">
        <w:rPr>
          <w:rFonts w:ascii="Arial" w:hAnsi="Arial" w:cs="Arial"/>
          <w:sz w:val="24"/>
          <w:szCs w:val="24"/>
        </w:rPr>
        <w:t>dostupnost služeb</w:t>
      </w:r>
    </w:p>
    <w:p w:rsidR="00211C74" w:rsidRPr="00475711" w:rsidRDefault="00211C74" w:rsidP="00972646">
      <w:pPr>
        <w:pStyle w:val="Odstavecseseznamem"/>
        <w:numPr>
          <w:ilvl w:val="0"/>
          <w:numId w:val="12"/>
        </w:numPr>
        <w:jc w:val="both"/>
        <w:rPr>
          <w:rFonts w:ascii="Arial" w:hAnsi="Arial" w:cs="Arial"/>
          <w:sz w:val="24"/>
          <w:szCs w:val="24"/>
        </w:rPr>
      </w:pPr>
      <w:r w:rsidRPr="00475711">
        <w:rPr>
          <w:rFonts w:ascii="Arial" w:hAnsi="Arial" w:cs="Arial"/>
          <w:sz w:val="24"/>
          <w:szCs w:val="24"/>
        </w:rPr>
        <w:t>návaznost a kombinování služeb</w:t>
      </w:r>
    </w:p>
    <w:p w:rsidR="00211C74" w:rsidRPr="00475711" w:rsidRDefault="00211C74" w:rsidP="00972646">
      <w:pPr>
        <w:pStyle w:val="Odstavecseseznamem"/>
        <w:numPr>
          <w:ilvl w:val="0"/>
          <w:numId w:val="12"/>
        </w:numPr>
        <w:jc w:val="both"/>
        <w:rPr>
          <w:rFonts w:ascii="Arial" w:hAnsi="Arial" w:cs="Arial"/>
          <w:sz w:val="24"/>
          <w:szCs w:val="24"/>
        </w:rPr>
      </w:pPr>
      <w:r w:rsidRPr="00475711">
        <w:rPr>
          <w:rFonts w:ascii="Arial" w:hAnsi="Arial" w:cs="Arial"/>
          <w:sz w:val="24"/>
          <w:szCs w:val="24"/>
        </w:rPr>
        <w:t>dostatečná informovanost veřejnosti</w:t>
      </w:r>
    </w:p>
    <w:p w:rsidR="00211C74" w:rsidRPr="00475711" w:rsidRDefault="00211C74" w:rsidP="00972646">
      <w:pPr>
        <w:pStyle w:val="Odstavecseseznamem"/>
        <w:numPr>
          <w:ilvl w:val="0"/>
          <w:numId w:val="12"/>
        </w:numPr>
        <w:jc w:val="both"/>
        <w:rPr>
          <w:rFonts w:ascii="Arial" w:hAnsi="Arial" w:cs="Arial"/>
          <w:sz w:val="24"/>
          <w:szCs w:val="24"/>
        </w:rPr>
      </w:pPr>
      <w:r w:rsidRPr="00475711">
        <w:rPr>
          <w:rFonts w:ascii="Arial" w:hAnsi="Arial" w:cs="Arial"/>
          <w:sz w:val="24"/>
          <w:szCs w:val="24"/>
        </w:rPr>
        <w:t>včasný kontakt s klientem</w:t>
      </w:r>
    </w:p>
    <w:p w:rsidR="00211C74" w:rsidRPr="00475711" w:rsidRDefault="00211C74" w:rsidP="00972646">
      <w:pPr>
        <w:pStyle w:val="Odstavecseseznamem"/>
        <w:numPr>
          <w:ilvl w:val="0"/>
          <w:numId w:val="12"/>
        </w:numPr>
        <w:jc w:val="both"/>
        <w:rPr>
          <w:rFonts w:ascii="Arial" w:hAnsi="Arial" w:cs="Arial"/>
          <w:sz w:val="24"/>
          <w:szCs w:val="24"/>
        </w:rPr>
      </w:pPr>
      <w:r w:rsidRPr="00475711">
        <w:rPr>
          <w:rFonts w:ascii="Arial" w:hAnsi="Arial" w:cs="Arial"/>
          <w:sz w:val="24"/>
          <w:szCs w:val="24"/>
        </w:rPr>
        <w:t>individuální přístup ke klientovi</w:t>
      </w:r>
    </w:p>
    <w:p w:rsidR="00211C74" w:rsidRPr="00475711" w:rsidRDefault="00211C74" w:rsidP="00972646">
      <w:pPr>
        <w:pStyle w:val="Odstavecseseznamem"/>
        <w:numPr>
          <w:ilvl w:val="0"/>
          <w:numId w:val="12"/>
        </w:numPr>
        <w:jc w:val="both"/>
        <w:rPr>
          <w:rFonts w:ascii="Arial" w:hAnsi="Arial" w:cs="Arial"/>
          <w:sz w:val="24"/>
          <w:szCs w:val="24"/>
        </w:rPr>
      </w:pPr>
      <w:r w:rsidRPr="00475711">
        <w:rPr>
          <w:rFonts w:ascii="Arial" w:hAnsi="Arial" w:cs="Arial"/>
          <w:sz w:val="24"/>
          <w:szCs w:val="24"/>
        </w:rPr>
        <w:t>nácvik dovedností především v reálných podmínkách</w:t>
      </w:r>
    </w:p>
    <w:p w:rsidR="00211C74" w:rsidRPr="00475711" w:rsidRDefault="00211C74" w:rsidP="00972646">
      <w:pPr>
        <w:pStyle w:val="Odstavecseseznamem"/>
        <w:numPr>
          <w:ilvl w:val="0"/>
          <w:numId w:val="12"/>
        </w:numPr>
        <w:jc w:val="both"/>
        <w:rPr>
          <w:rFonts w:ascii="Arial" w:hAnsi="Arial" w:cs="Arial"/>
          <w:sz w:val="24"/>
          <w:szCs w:val="24"/>
        </w:rPr>
      </w:pPr>
      <w:r w:rsidRPr="00475711">
        <w:rPr>
          <w:rFonts w:ascii="Arial" w:hAnsi="Arial" w:cs="Arial"/>
          <w:sz w:val="24"/>
          <w:szCs w:val="24"/>
        </w:rPr>
        <w:t>využívání dostupného potenciálu zraku, ostatních smyslů i psychických funkcí</w:t>
      </w:r>
    </w:p>
    <w:p w:rsidR="00211C74" w:rsidRPr="00475711" w:rsidRDefault="00211C74" w:rsidP="00972646">
      <w:pPr>
        <w:pStyle w:val="Odstavecseseznamem"/>
        <w:numPr>
          <w:ilvl w:val="0"/>
          <w:numId w:val="12"/>
        </w:numPr>
        <w:jc w:val="both"/>
        <w:rPr>
          <w:rFonts w:ascii="Arial" w:hAnsi="Arial" w:cs="Arial"/>
          <w:sz w:val="24"/>
          <w:szCs w:val="24"/>
        </w:rPr>
      </w:pPr>
      <w:r w:rsidRPr="00475711">
        <w:rPr>
          <w:rFonts w:ascii="Arial" w:hAnsi="Arial" w:cs="Arial"/>
          <w:sz w:val="24"/>
          <w:szCs w:val="24"/>
        </w:rPr>
        <w:t>podpora samostatnosti, soběstačnosti, nezávislosti a odpovědnosti za vlastní život</w:t>
      </w:r>
    </w:p>
    <w:p w:rsidR="00211C74" w:rsidRPr="00475711" w:rsidRDefault="00211C74" w:rsidP="00972646">
      <w:pPr>
        <w:pStyle w:val="Odstavecseseznamem"/>
        <w:numPr>
          <w:ilvl w:val="0"/>
          <w:numId w:val="12"/>
        </w:numPr>
        <w:jc w:val="both"/>
        <w:rPr>
          <w:rFonts w:ascii="Arial" w:hAnsi="Arial" w:cs="Arial"/>
          <w:sz w:val="24"/>
          <w:szCs w:val="24"/>
        </w:rPr>
      </w:pPr>
      <w:r w:rsidRPr="00475711">
        <w:rPr>
          <w:rFonts w:ascii="Arial" w:hAnsi="Arial" w:cs="Arial"/>
          <w:sz w:val="24"/>
          <w:szCs w:val="24"/>
        </w:rPr>
        <w:t>prevence dalšího poškození</w:t>
      </w:r>
    </w:p>
    <w:p w:rsidR="00211C74" w:rsidRPr="00475711" w:rsidRDefault="00211C74" w:rsidP="00972646">
      <w:pPr>
        <w:pStyle w:val="Odstavecseseznamem"/>
        <w:numPr>
          <w:ilvl w:val="0"/>
          <w:numId w:val="12"/>
        </w:numPr>
        <w:jc w:val="both"/>
        <w:rPr>
          <w:rFonts w:ascii="Arial" w:hAnsi="Arial" w:cs="Arial"/>
          <w:sz w:val="24"/>
          <w:szCs w:val="24"/>
        </w:rPr>
      </w:pPr>
      <w:r w:rsidRPr="00475711">
        <w:rPr>
          <w:rFonts w:ascii="Arial" w:hAnsi="Arial" w:cs="Arial"/>
          <w:sz w:val="24"/>
          <w:szCs w:val="24"/>
        </w:rPr>
        <w:t>ochrana práv klientů</w:t>
      </w:r>
    </w:p>
    <w:p w:rsidR="00211C74" w:rsidRPr="00475711" w:rsidRDefault="00211C74" w:rsidP="00C55942">
      <w:pPr>
        <w:jc w:val="both"/>
        <w:rPr>
          <w:rFonts w:ascii="Arial" w:hAnsi="Arial" w:cs="Arial"/>
          <w:color w:val="000000" w:themeColor="text1"/>
          <w:sz w:val="24"/>
          <w:szCs w:val="24"/>
          <w:lang w:eastAsia="cs-CZ"/>
        </w:rPr>
      </w:pPr>
    </w:p>
    <w:p w:rsidR="00211C74" w:rsidRPr="00475711" w:rsidRDefault="00211C74" w:rsidP="00C55942">
      <w:pPr>
        <w:jc w:val="both"/>
        <w:rPr>
          <w:rFonts w:ascii="Arial" w:hAnsi="Arial" w:cs="Arial"/>
          <w:b/>
          <w:color w:val="000000" w:themeColor="text1"/>
          <w:sz w:val="24"/>
          <w:szCs w:val="24"/>
        </w:rPr>
      </w:pPr>
      <w:r w:rsidRPr="00475711">
        <w:rPr>
          <w:rFonts w:ascii="Arial" w:hAnsi="Arial" w:cs="Arial"/>
          <w:b/>
          <w:color w:val="000000" w:themeColor="text1"/>
          <w:sz w:val="24"/>
          <w:szCs w:val="24"/>
        </w:rPr>
        <w:t>Role Organizačního a metodického centra</w:t>
      </w:r>
    </w:p>
    <w:p w:rsidR="00211C74" w:rsidRPr="00475711" w:rsidRDefault="00211C74" w:rsidP="00972646">
      <w:pPr>
        <w:pStyle w:val="Odstavecseseznamem"/>
        <w:numPr>
          <w:ilvl w:val="0"/>
          <w:numId w:val="13"/>
        </w:numPr>
        <w:jc w:val="both"/>
        <w:rPr>
          <w:rFonts w:ascii="Arial" w:hAnsi="Arial" w:cs="Arial"/>
          <w:sz w:val="24"/>
          <w:szCs w:val="24"/>
        </w:rPr>
      </w:pPr>
      <w:r w:rsidRPr="00475711">
        <w:rPr>
          <w:rFonts w:ascii="Arial" w:hAnsi="Arial" w:cs="Arial"/>
          <w:sz w:val="24"/>
          <w:szCs w:val="24"/>
        </w:rPr>
        <w:t>výběr a proškolování instruktorů rehabilitace</w:t>
      </w:r>
    </w:p>
    <w:p w:rsidR="00211C74" w:rsidRPr="00475711" w:rsidRDefault="00211C74" w:rsidP="00972646">
      <w:pPr>
        <w:pStyle w:val="Odstavecseseznamem"/>
        <w:numPr>
          <w:ilvl w:val="0"/>
          <w:numId w:val="13"/>
        </w:numPr>
        <w:jc w:val="both"/>
        <w:rPr>
          <w:rFonts w:ascii="Arial" w:hAnsi="Arial" w:cs="Arial"/>
          <w:sz w:val="24"/>
          <w:szCs w:val="24"/>
        </w:rPr>
      </w:pPr>
      <w:r w:rsidRPr="00475711">
        <w:rPr>
          <w:rFonts w:ascii="Arial" w:hAnsi="Arial" w:cs="Arial"/>
          <w:sz w:val="24"/>
          <w:szCs w:val="24"/>
        </w:rPr>
        <w:t>propagace, materiální a finanční zabezpečení projektu Tyfloservis na celostátní úrovni</w:t>
      </w:r>
    </w:p>
    <w:p w:rsidR="00211C74" w:rsidRPr="00475711" w:rsidRDefault="00211C74" w:rsidP="00972646">
      <w:pPr>
        <w:pStyle w:val="Odstavecseseznamem"/>
        <w:numPr>
          <w:ilvl w:val="0"/>
          <w:numId w:val="13"/>
        </w:numPr>
        <w:jc w:val="both"/>
        <w:rPr>
          <w:rFonts w:ascii="Arial" w:hAnsi="Arial" w:cs="Arial"/>
          <w:sz w:val="24"/>
          <w:szCs w:val="24"/>
        </w:rPr>
      </w:pPr>
      <w:r w:rsidRPr="00475711">
        <w:rPr>
          <w:rFonts w:ascii="Arial" w:hAnsi="Arial" w:cs="Arial"/>
          <w:sz w:val="24"/>
          <w:szCs w:val="24"/>
        </w:rPr>
        <w:t>zpracovávání statistických výstupů</w:t>
      </w:r>
    </w:p>
    <w:p w:rsidR="00211C74" w:rsidRPr="00475711" w:rsidRDefault="00211C74" w:rsidP="00972646">
      <w:pPr>
        <w:pStyle w:val="Odstavecseseznamem"/>
        <w:numPr>
          <w:ilvl w:val="0"/>
          <w:numId w:val="13"/>
        </w:numPr>
        <w:jc w:val="both"/>
        <w:rPr>
          <w:rFonts w:ascii="Arial" w:hAnsi="Arial" w:cs="Arial"/>
          <w:sz w:val="24"/>
          <w:szCs w:val="24"/>
        </w:rPr>
      </w:pPr>
      <w:r w:rsidRPr="00475711">
        <w:rPr>
          <w:rFonts w:ascii="Arial" w:hAnsi="Arial" w:cs="Arial"/>
          <w:sz w:val="24"/>
          <w:szCs w:val="24"/>
        </w:rPr>
        <w:t>rozvoj kvalitních sociálně rehabilitačních služeb (pomůcky a postupy, bariéry, komunikace)</w:t>
      </w:r>
    </w:p>
    <w:p w:rsidR="00211C74" w:rsidRPr="00475711" w:rsidRDefault="00211C74" w:rsidP="00972646">
      <w:pPr>
        <w:pStyle w:val="Odstavecseseznamem"/>
        <w:numPr>
          <w:ilvl w:val="0"/>
          <w:numId w:val="13"/>
        </w:numPr>
        <w:jc w:val="both"/>
        <w:rPr>
          <w:rFonts w:ascii="Arial" w:hAnsi="Arial" w:cs="Arial"/>
          <w:sz w:val="24"/>
          <w:szCs w:val="24"/>
        </w:rPr>
      </w:pPr>
      <w:r w:rsidRPr="00475711">
        <w:rPr>
          <w:rFonts w:ascii="Arial" w:hAnsi="Arial" w:cs="Arial"/>
          <w:sz w:val="24"/>
          <w:szCs w:val="24"/>
        </w:rPr>
        <w:t>poskytování služeb klientům s kombinovaným postižením a metodické vedení středisek v této oblasti</w:t>
      </w:r>
    </w:p>
    <w:p w:rsidR="00211C74" w:rsidRPr="00475711" w:rsidRDefault="00211C74" w:rsidP="00972646">
      <w:pPr>
        <w:pStyle w:val="Odstavecseseznamem"/>
        <w:numPr>
          <w:ilvl w:val="0"/>
          <w:numId w:val="13"/>
        </w:numPr>
        <w:jc w:val="both"/>
        <w:rPr>
          <w:rFonts w:ascii="Arial" w:hAnsi="Arial" w:cs="Arial"/>
          <w:sz w:val="24"/>
          <w:szCs w:val="24"/>
        </w:rPr>
      </w:pPr>
      <w:r w:rsidRPr="00475711">
        <w:rPr>
          <w:rFonts w:ascii="Arial" w:hAnsi="Arial" w:cs="Arial"/>
          <w:sz w:val="24"/>
          <w:szCs w:val="24"/>
        </w:rPr>
        <w:t>zpracování organizačních a metodických pokynů a vnitřních směrnic, informační servis</w:t>
      </w:r>
    </w:p>
    <w:p w:rsidR="00211C74" w:rsidRPr="00475711" w:rsidRDefault="00211C74" w:rsidP="00972646">
      <w:pPr>
        <w:pStyle w:val="Odstavecseseznamem"/>
        <w:numPr>
          <w:ilvl w:val="0"/>
          <w:numId w:val="13"/>
        </w:numPr>
        <w:jc w:val="both"/>
        <w:rPr>
          <w:rFonts w:ascii="Arial" w:hAnsi="Arial" w:cs="Arial"/>
          <w:sz w:val="24"/>
          <w:szCs w:val="24"/>
        </w:rPr>
      </w:pPr>
      <w:r w:rsidRPr="00475711">
        <w:rPr>
          <w:rFonts w:ascii="Arial" w:hAnsi="Arial" w:cs="Arial"/>
          <w:sz w:val="24"/>
          <w:szCs w:val="24"/>
        </w:rPr>
        <w:t>kontrola činnosti středisek</w:t>
      </w:r>
    </w:p>
    <w:p w:rsidR="00211C74" w:rsidRPr="00475711" w:rsidRDefault="00211C74" w:rsidP="00972646">
      <w:pPr>
        <w:pStyle w:val="Odstavecseseznamem"/>
        <w:numPr>
          <w:ilvl w:val="0"/>
          <w:numId w:val="13"/>
        </w:numPr>
        <w:jc w:val="both"/>
        <w:rPr>
          <w:rFonts w:ascii="Arial" w:hAnsi="Arial" w:cs="Arial"/>
          <w:sz w:val="24"/>
          <w:szCs w:val="24"/>
        </w:rPr>
      </w:pPr>
      <w:r w:rsidRPr="00475711">
        <w:rPr>
          <w:rFonts w:ascii="Arial" w:hAnsi="Arial" w:cs="Arial"/>
          <w:sz w:val="24"/>
          <w:szCs w:val="24"/>
        </w:rPr>
        <w:t>zajištění účetní a mzdové agendy</w:t>
      </w:r>
    </w:p>
    <w:p w:rsidR="00211C74" w:rsidRPr="00475711" w:rsidRDefault="00211C74" w:rsidP="00972646">
      <w:pPr>
        <w:pStyle w:val="Odstavecseseznamem"/>
        <w:numPr>
          <w:ilvl w:val="0"/>
          <w:numId w:val="13"/>
        </w:numPr>
        <w:jc w:val="both"/>
        <w:rPr>
          <w:rFonts w:ascii="Arial" w:hAnsi="Arial" w:cs="Arial"/>
          <w:sz w:val="24"/>
          <w:szCs w:val="24"/>
        </w:rPr>
      </w:pPr>
      <w:r w:rsidRPr="00475711">
        <w:rPr>
          <w:rFonts w:ascii="Arial" w:hAnsi="Arial" w:cs="Arial"/>
          <w:sz w:val="24"/>
          <w:szCs w:val="24"/>
        </w:rPr>
        <w:t>připomínkování návrhů právních norem</w:t>
      </w:r>
    </w:p>
    <w:p w:rsidR="00211C74" w:rsidRDefault="00211C74" w:rsidP="00C55942">
      <w:pPr>
        <w:jc w:val="both"/>
        <w:rPr>
          <w:rFonts w:ascii="Arial" w:hAnsi="Arial" w:cs="Arial"/>
          <w:sz w:val="24"/>
          <w:szCs w:val="24"/>
        </w:rPr>
      </w:pPr>
    </w:p>
    <w:p w:rsidR="00475711" w:rsidRPr="00644189" w:rsidRDefault="00475711" w:rsidP="00C55942">
      <w:pPr>
        <w:jc w:val="both"/>
        <w:rPr>
          <w:rFonts w:ascii="Arial" w:hAnsi="Arial" w:cs="Arial"/>
          <w:sz w:val="24"/>
          <w:szCs w:val="24"/>
        </w:rPr>
      </w:pPr>
    </w:p>
    <w:p w:rsidR="00211C74" w:rsidRPr="00475711" w:rsidRDefault="00475711" w:rsidP="00C55942">
      <w:pPr>
        <w:pStyle w:val="Nadpis1"/>
        <w:jc w:val="both"/>
        <w:rPr>
          <w:rFonts w:ascii="Arial" w:hAnsi="Arial" w:cs="Arial"/>
          <w:color w:val="000000" w:themeColor="text1"/>
          <w:lang w:eastAsia="cs-CZ"/>
        </w:rPr>
      </w:pPr>
      <w:bookmarkStart w:id="6" w:name="_Toc13753382"/>
      <w:r>
        <w:rPr>
          <w:rFonts w:ascii="Arial" w:hAnsi="Arial" w:cs="Arial"/>
          <w:color w:val="000000" w:themeColor="text1"/>
          <w:lang w:eastAsia="cs-CZ"/>
        </w:rPr>
        <w:lastRenderedPageBreak/>
        <w:t>ZPRÁVA O ČINNOSTI</w:t>
      </w:r>
      <w:bookmarkEnd w:id="6"/>
    </w:p>
    <w:p w:rsidR="00211C74" w:rsidRPr="00644189" w:rsidRDefault="00211C74" w:rsidP="00C55942">
      <w:pPr>
        <w:jc w:val="both"/>
        <w:rPr>
          <w:rFonts w:ascii="Arial" w:hAnsi="Arial" w:cs="Arial"/>
          <w:sz w:val="24"/>
          <w:szCs w:val="24"/>
          <w:lang w:eastAsia="cs-CZ"/>
        </w:rPr>
      </w:pPr>
    </w:p>
    <w:p w:rsidR="009E7D92" w:rsidRPr="009E7D92" w:rsidRDefault="009E7D92" w:rsidP="009E7D92">
      <w:pPr>
        <w:pStyle w:val="Nadpis3"/>
        <w:spacing w:line="480" w:lineRule="auto"/>
        <w:rPr>
          <w:rFonts w:ascii="Arial" w:hAnsi="Arial" w:cs="Arial"/>
          <w:color w:val="000000" w:themeColor="text1"/>
          <w:sz w:val="24"/>
          <w:szCs w:val="24"/>
          <w:lang w:eastAsia="cs-CZ"/>
        </w:rPr>
      </w:pPr>
      <w:bookmarkStart w:id="7" w:name="_Toc13753383"/>
      <w:r w:rsidRPr="009E7D92">
        <w:rPr>
          <w:rFonts w:ascii="Arial" w:hAnsi="Arial" w:cs="Arial"/>
          <w:color w:val="000000" w:themeColor="text1"/>
          <w:sz w:val="24"/>
          <w:szCs w:val="24"/>
          <w:lang w:eastAsia="cs-CZ"/>
        </w:rPr>
        <w:t>ZDRAVOTNĚ-EDUKAČNÍ SLUŽBY (REHABILITACE ZRAKU)</w:t>
      </w:r>
      <w:bookmarkEnd w:id="7"/>
    </w:p>
    <w:p w:rsidR="00211C74" w:rsidRPr="00374504" w:rsidRDefault="00211C74" w:rsidP="00C55942">
      <w:pPr>
        <w:jc w:val="both"/>
        <w:rPr>
          <w:rFonts w:ascii="Arial" w:hAnsi="Arial" w:cs="Arial"/>
          <w:b/>
          <w:sz w:val="24"/>
          <w:szCs w:val="24"/>
          <w:lang w:eastAsia="cs-CZ"/>
        </w:rPr>
      </w:pPr>
      <w:r w:rsidRPr="00374504">
        <w:rPr>
          <w:rFonts w:ascii="Arial" w:hAnsi="Arial" w:cs="Arial"/>
          <w:b/>
          <w:sz w:val="24"/>
          <w:szCs w:val="24"/>
          <w:lang w:eastAsia="cs-CZ"/>
        </w:rPr>
        <w:t>Projekt: Tyfloservis - rehabilitace a kompenzace zrakových funkcí u</w:t>
      </w:r>
      <w:r w:rsidR="00475711" w:rsidRPr="00374504">
        <w:rPr>
          <w:rFonts w:ascii="Arial" w:hAnsi="Arial" w:cs="Arial"/>
          <w:b/>
          <w:sz w:val="24"/>
          <w:szCs w:val="24"/>
          <w:lang w:eastAsia="cs-CZ"/>
        </w:rPr>
        <w:t xml:space="preserve"> osob s vážným postižením zraku</w:t>
      </w:r>
    </w:p>
    <w:p w:rsidR="00211C74" w:rsidRPr="00475711" w:rsidRDefault="00211C74" w:rsidP="00972646">
      <w:pPr>
        <w:pStyle w:val="Odstavecseseznamem"/>
        <w:numPr>
          <w:ilvl w:val="0"/>
          <w:numId w:val="14"/>
        </w:numPr>
        <w:jc w:val="both"/>
        <w:rPr>
          <w:rFonts w:ascii="Arial" w:hAnsi="Arial" w:cs="Arial"/>
          <w:sz w:val="24"/>
          <w:szCs w:val="24"/>
          <w:lang w:eastAsia="cs-CZ"/>
        </w:rPr>
      </w:pPr>
      <w:r w:rsidRPr="00475711">
        <w:rPr>
          <w:rFonts w:ascii="Arial" w:hAnsi="Arial" w:cs="Arial"/>
          <w:sz w:val="24"/>
          <w:szCs w:val="24"/>
          <w:lang w:eastAsia="cs-CZ"/>
        </w:rPr>
        <w:t>Zdravotně-edukační služby představují soubor rehabilitačních a edukačních aktivit, jejichž cílem je zejména:</w:t>
      </w:r>
    </w:p>
    <w:p w:rsidR="00211C74" w:rsidRPr="00475711" w:rsidRDefault="00211C74" w:rsidP="00972646">
      <w:pPr>
        <w:pStyle w:val="Odstavecseseznamem"/>
        <w:numPr>
          <w:ilvl w:val="0"/>
          <w:numId w:val="14"/>
        </w:numPr>
        <w:jc w:val="both"/>
        <w:rPr>
          <w:rFonts w:ascii="Arial" w:hAnsi="Arial" w:cs="Arial"/>
          <w:sz w:val="24"/>
          <w:szCs w:val="24"/>
          <w:lang w:eastAsia="cs-CZ"/>
        </w:rPr>
      </w:pPr>
      <w:r w:rsidRPr="00475711">
        <w:rPr>
          <w:rFonts w:ascii="Arial" w:hAnsi="Arial" w:cs="Arial"/>
          <w:sz w:val="24"/>
          <w:szCs w:val="24"/>
          <w:lang w:eastAsia="cs-CZ"/>
        </w:rPr>
        <w:t>podpora akceptace zrakové vady a snížení závislosti člověka s těžkým zrakovým postižením na pomoci svého okolí,</w:t>
      </w:r>
    </w:p>
    <w:p w:rsidR="00211C74" w:rsidRPr="00475711" w:rsidRDefault="00211C74" w:rsidP="00972646">
      <w:pPr>
        <w:pStyle w:val="Odstavecseseznamem"/>
        <w:numPr>
          <w:ilvl w:val="0"/>
          <w:numId w:val="14"/>
        </w:numPr>
        <w:jc w:val="both"/>
        <w:rPr>
          <w:rFonts w:ascii="Arial" w:hAnsi="Arial" w:cs="Arial"/>
          <w:sz w:val="24"/>
          <w:szCs w:val="24"/>
        </w:rPr>
      </w:pPr>
      <w:r w:rsidRPr="00475711">
        <w:rPr>
          <w:rFonts w:ascii="Arial" w:hAnsi="Arial" w:cs="Arial"/>
          <w:sz w:val="24"/>
          <w:szCs w:val="24"/>
        </w:rPr>
        <w:t xml:space="preserve">podpora při výběru a nácviku používání vhodných pomůcek, které klientům usnadní zvládání různých praktických činností (zejm. optické pomůcky, televizní kamerové lupy a pomůcky pro </w:t>
      </w:r>
      <w:proofErr w:type="spellStart"/>
      <w:r w:rsidRPr="00475711">
        <w:rPr>
          <w:rFonts w:ascii="Arial" w:hAnsi="Arial" w:cs="Arial"/>
          <w:sz w:val="24"/>
          <w:szCs w:val="24"/>
        </w:rPr>
        <w:t>selfmonitoring</w:t>
      </w:r>
      <w:proofErr w:type="spellEnd"/>
      <w:r w:rsidRPr="00475711">
        <w:rPr>
          <w:rFonts w:ascii="Arial" w:hAnsi="Arial" w:cs="Arial"/>
          <w:sz w:val="24"/>
          <w:szCs w:val="24"/>
        </w:rPr>
        <w:t>),</w:t>
      </w:r>
    </w:p>
    <w:p w:rsidR="00211C74" w:rsidRPr="00475711" w:rsidRDefault="00211C74" w:rsidP="00972646">
      <w:pPr>
        <w:pStyle w:val="Odstavecseseznamem"/>
        <w:numPr>
          <w:ilvl w:val="0"/>
          <w:numId w:val="14"/>
        </w:numPr>
        <w:jc w:val="both"/>
        <w:rPr>
          <w:rFonts w:ascii="Arial" w:hAnsi="Arial" w:cs="Arial"/>
          <w:sz w:val="24"/>
          <w:szCs w:val="24"/>
        </w:rPr>
      </w:pPr>
      <w:r w:rsidRPr="00475711">
        <w:rPr>
          <w:rFonts w:ascii="Arial" w:hAnsi="Arial" w:cs="Arial"/>
          <w:sz w:val="24"/>
          <w:szCs w:val="24"/>
        </w:rPr>
        <w:t>zvýšení schopnosti klientů efektivně používat zrakové funkce a zlepšit tak jejich funkční vidění (rehabilitace zraku),</w:t>
      </w:r>
    </w:p>
    <w:p w:rsidR="00211C74" w:rsidRPr="00475711" w:rsidRDefault="00211C74" w:rsidP="00972646">
      <w:pPr>
        <w:pStyle w:val="Odstavecseseznamem"/>
        <w:numPr>
          <w:ilvl w:val="0"/>
          <w:numId w:val="14"/>
        </w:numPr>
        <w:jc w:val="both"/>
        <w:rPr>
          <w:rFonts w:ascii="Arial" w:hAnsi="Arial" w:cs="Arial"/>
          <w:sz w:val="24"/>
          <w:szCs w:val="24"/>
        </w:rPr>
      </w:pPr>
      <w:r w:rsidRPr="00475711">
        <w:rPr>
          <w:rFonts w:ascii="Arial" w:hAnsi="Arial" w:cs="Arial"/>
          <w:sz w:val="24"/>
          <w:szCs w:val="24"/>
        </w:rPr>
        <w:t>poradenství při odstraňování bariér a úpravách prostředí z hlediska potřeb člověka s těžkým zrakovým postižením,</w:t>
      </w:r>
    </w:p>
    <w:p w:rsidR="00211C74" w:rsidRPr="00475711" w:rsidRDefault="00211C74" w:rsidP="00972646">
      <w:pPr>
        <w:pStyle w:val="Odstavecseseznamem"/>
        <w:numPr>
          <w:ilvl w:val="0"/>
          <w:numId w:val="14"/>
        </w:numPr>
        <w:jc w:val="both"/>
        <w:rPr>
          <w:rFonts w:ascii="Arial" w:hAnsi="Arial" w:cs="Arial"/>
          <w:sz w:val="24"/>
          <w:szCs w:val="24"/>
        </w:rPr>
      </w:pPr>
      <w:r w:rsidRPr="00475711">
        <w:rPr>
          <w:rFonts w:ascii="Arial" w:hAnsi="Arial" w:cs="Arial"/>
          <w:sz w:val="24"/>
          <w:szCs w:val="24"/>
        </w:rPr>
        <w:t>edukace veřejnosti v kontaktu s lidmi s těžkým zrakovým postižením, která přispívá k porozumění, posílení tolerance a usnadnění integrace nevidomých a slabozrakých lidí do společnosti.</w:t>
      </w:r>
    </w:p>
    <w:p w:rsidR="00211C74" w:rsidRPr="00644189" w:rsidRDefault="00211C74" w:rsidP="00C55942">
      <w:pPr>
        <w:jc w:val="both"/>
        <w:rPr>
          <w:rFonts w:ascii="Arial" w:hAnsi="Arial" w:cs="Arial"/>
          <w:sz w:val="24"/>
          <w:szCs w:val="24"/>
          <w:lang w:eastAsia="cs-CZ"/>
        </w:rPr>
      </w:pPr>
    </w:p>
    <w:p w:rsidR="00211C74" w:rsidRPr="00644189" w:rsidRDefault="00211C74" w:rsidP="00C55942">
      <w:pPr>
        <w:jc w:val="both"/>
        <w:rPr>
          <w:rFonts w:ascii="Arial" w:hAnsi="Arial" w:cs="Arial"/>
          <w:b/>
          <w:iCs/>
          <w:sz w:val="24"/>
          <w:szCs w:val="24"/>
        </w:rPr>
      </w:pPr>
      <w:r w:rsidRPr="00644189">
        <w:rPr>
          <w:rFonts w:ascii="Arial" w:hAnsi="Arial" w:cs="Arial"/>
          <w:b/>
          <w:iCs/>
          <w:sz w:val="24"/>
          <w:szCs w:val="24"/>
        </w:rPr>
        <w:t>Poradenství, podpora a nácvik dovedností pro nevidomé a slabozraké</w:t>
      </w:r>
    </w:p>
    <w:p w:rsidR="00211C74" w:rsidRPr="00475711" w:rsidRDefault="00211C74" w:rsidP="00972646">
      <w:pPr>
        <w:pStyle w:val="Odstavecseseznamem"/>
        <w:numPr>
          <w:ilvl w:val="0"/>
          <w:numId w:val="15"/>
        </w:numPr>
        <w:jc w:val="both"/>
        <w:rPr>
          <w:rFonts w:ascii="Arial" w:hAnsi="Arial" w:cs="Arial"/>
          <w:sz w:val="24"/>
          <w:szCs w:val="24"/>
          <w:lang w:eastAsia="cs-CZ"/>
        </w:rPr>
      </w:pPr>
      <w:r w:rsidRPr="00475711">
        <w:rPr>
          <w:rFonts w:ascii="Arial" w:hAnsi="Arial" w:cs="Arial"/>
          <w:sz w:val="24"/>
          <w:szCs w:val="24"/>
          <w:lang w:eastAsia="cs-CZ"/>
        </w:rPr>
        <w:t>2 627 intervencí a kontaktů pro 2 101 klientů se zrakovým postižením</w:t>
      </w:r>
    </w:p>
    <w:p w:rsidR="00211C74" w:rsidRPr="00475711" w:rsidRDefault="00211C74" w:rsidP="00972646">
      <w:pPr>
        <w:pStyle w:val="Odstavecseseznamem"/>
        <w:numPr>
          <w:ilvl w:val="0"/>
          <w:numId w:val="15"/>
        </w:numPr>
        <w:jc w:val="both"/>
        <w:rPr>
          <w:rFonts w:ascii="Arial" w:hAnsi="Arial" w:cs="Arial"/>
          <w:sz w:val="24"/>
          <w:szCs w:val="24"/>
          <w:lang w:eastAsia="cs-CZ"/>
        </w:rPr>
      </w:pPr>
      <w:r w:rsidRPr="00475711">
        <w:rPr>
          <w:rFonts w:ascii="Arial" w:hAnsi="Arial" w:cs="Arial"/>
          <w:sz w:val="24"/>
          <w:szCs w:val="24"/>
          <w:lang w:eastAsia="cs-CZ"/>
        </w:rPr>
        <w:t>1 918 hodin přímé práce s klienty</w:t>
      </w:r>
    </w:p>
    <w:p w:rsidR="00211C74" w:rsidRPr="00475711" w:rsidRDefault="00211C74" w:rsidP="00972646">
      <w:pPr>
        <w:pStyle w:val="Odstavecseseznamem"/>
        <w:numPr>
          <w:ilvl w:val="0"/>
          <w:numId w:val="15"/>
        </w:numPr>
        <w:jc w:val="both"/>
        <w:rPr>
          <w:rFonts w:ascii="Arial" w:hAnsi="Arial" w:cs="Arial"/>
          <w:sz w:val="24"/>
          <w:szCs w:val="24"/>
          <w:lang w:eastAsia="cs-CZ"/>
        </w:rPr>
      </w:pPr>
      <w:r w:rsidRPr="00475711">
        <w:rPr>
          <w:rFonts w:ascii="Arial" w:hAnsi="Arial" w:cs="Arial"/>
          <w:sz w:val="24"/>
          <w:szCs w:val="24"/>
          <w:lang w:eastAsia="cs-CZ"/>
        </w:rPr>
        <w:t>1 744 hodin nepřímé práce (příprava na setkání s klientem, záznam o jeho průběhu atd.)</w:t>
      </w:r>
    </w:p>
    <w:p w:rsidR="00211C74" w:rsidRPr="00475711" w:rsidRDefault="00211C74" w:rsidP="00972646">
      <w:pPr>
        <w:pStyle w:val="Odstavecseseznamem"/>
        <w:numPr>
          <w:ilvl w:val="0"/>
          <w:numId w:val="15"/>
        </w:numPr>
        <w:jc w:val="both"/>
        <w:rPr>
          <w:rFonts w:ascii="Arial" w:hAnsi="Arial" w:cs="Arial"/>
          <w:sz w:val="24"/>
          <w:szCs w:val="24"/>
          <w:lang w:eastAsia="cs-CZ"/>
        </w:rPr>
      </w:pPr>
      <w:r w:rsidRPr="00475711">
        <w:rPr>
          <w:rFonts w:ascii="Arial" w:hAnsi="Arial" w:cs="Arial"/>
          <w:sz w:val="24"/>
          <w:szCs w:val="24"/>
          <w:lang w:eastAsia="cs-CZ"/>
        </w:rPr>
        <w:t>1 674 hodin další nepřímé práce ve prospěch klientů (jednání se zájemci, příprava pomůcek, výukových a informačních materiálů, prostor střediska a služebního automobilu na poskytování služeb atd.)</w:t>
      </w:r>
    </w:p>
    <w:p w:rsidR="00211C74" w:rsidRPr="00475711" w:rsidRDefault="00211C74" w:rsidP="00972646">
      <w:pPr>
        <w:pStyle w:val="Odstavecseseznamem"/>
        <w:numPr>
          <w:ilvl w:val="0"/>
          <w:numId w:val="15"/>
        </w:numPr>
        <w:jc w:val="both"/>
        <w:rPr>
          <w:rFonts w:ascii="Arial" w:hAnsi="Arial" w:cs="Arial"/>
          <w:sz w:val="24"/>
          <w:szCs w:val="24"/>
          <w:lang w:eastAsia="cs-CZ"/>
        </w:rPr>
      </w:pPr>
      <w:r w:rsidRPr="00475711">
        <w:rPr>
          <w:rFonts w:ascii="Arial" w:hAnsi="Arial" w:cs="Arial"/>
          <w:sz w:val="24"/>
          <w:szCs w:val="24"/>
          <w:lang w:eastAsia="cs-CZ"/>
        </w:rPr>
        <w:t>545 hodin dojíždění za klienty</w:t>
      </w:r>
    </w:p>
    <w:p w:rsidR="00211C74" w:rsidRPr="00475711" w:rsidRDefault="00211C74" w:rsidP="00972646">
      <w:pPr>
        <w:pStyle w:val="Odstavecseseznamem"/>
        <w:numPr>
          <w:ilvl w:val="0"/>
          <w:numId w:val="15"/>
        </w:numPr>
        <w:jc w:val="both"/>
        <w:rPr>
          <w:rFonts w:ascii="Arial" w:hAnsi="Arial" w:cs="Arial"/>
          <w:sz w:val="24"/>
          <w:szCs w:val="24"/>
          <w:lang w:eastAsia="cs-CZ"/>
        </w:rPr>
      </w:pPr>
      <w:r w:rsidRPr="00475711">
        <w:rPr>
          <w:rFonts w:ascii="Arial" w:hAnsi="Arial" w:cs="Arial"/>
          <w:sz w:val="24"/>
          <w:szCs w:val="24"/>
          <w:lang w:eastAsia="cs-CZ"/>
        </w:rPr>
        <w:t>1 262 písemných doporučení na vybrané optické pomůcky</w:t>
      </w:r>
    </w:p>
    <w:p w:rsidR="00211C74" w:rsidRPr="00475711" w:rsidRDefault="00211C74" w:rsidP="00972646">
      <w:pPr>
        <w:pStyle w:val="Odstavecseseznamem"/>
        <w:numPr>
          <w:ilvl w:val="0"/>
          <w:numId w:val="15"/>
        </w:numPr>
        <w:jc w:val="both"/>
        <w:rPr>
          <w:rFonts w:ascii="Arial" w:hAnsi="Arial" w:cs="Arial"/>
          <w:sz w:val="24"/>
          <w:szCs w:val="24"/>
          <w:lang w:eastAsia="cs-CZ"/>
        </w:rPr>
      </w:pPr>
      <w:r w:rsidRPr="00475711">
        <w:rPr>
          <w:rFonts w:ascii="Arial" w:hAnsi="Arial" w:cs="Arial"/>
          <w:sz w:val="24"/>
          <w:szCs w:val="24"/>
          <w:lang w:eastAsia="cs-CZ"/>
        </w:rPr>
        <w:t>586 písemných doporučení na vhodnou kamerovou lupu</w:t>
      </w:r>
    </w:p>
    <w:p w:rsidR="00211C74" w:rsidRPr="00475711" w:rsidRDefault="00211C74" w:rsidP="00972646">
      <w:pPr>
        <w:pStyle w:val="Odstavecseseznamem"/>
        <w:numPr>
          <w:ilvl w:val="0"/>
          <w:numId w:val="15"/>
        </w:numPr>
        <w:jc w:val="both"/>
        <w:rPr>
          <w:rFonts w:ascii="Arial" w:hAnsi="Arial" w:cs="Arial"/>
          <w:sz w:val="24"/>
          <w:szCs w:val="24"/>
          <w:lang w:eastAsia="cs-CZ"/>
        </w:rPr>
      </w:pPr>
      <w:r w:rsidRPr="00475711">
        <w:rPr>
          <w:rFonts w:ascii="Arial" w:hAnsi="Arial" w:cs="Arial"/>
          <w:sz w:val="24"/>
          <w:szCs w:val="24"/>
          <w:lang w:eastAsia="cs-CZ"/>
        </w:rPr>
        <w:t xml:space="preserve">23 doporučení na pomůcky pro </w:t>
      </w:r>
      <w:proofErr w:type="spellStart"/>
      <w:r w:rsidRPr="00475711">
        <w:rPr>
          <w:rFonts w:ascii="Arial" w:hAnsi="Arial" w:cs="Arial"/>
          <w:sz w:val="24"/>
          <w:szCs w:val="24"/>
          <w:lang w:eastAsia="cs-CZ"/>
        </w:rPr>
        <w:t>selfmonitoring</w:t>
      </w:r>
      <w:proofErr w:type="spellEnd"/>
      <w:r w:rsidRPr="00475711">
        <w:rPr>
          <w:rFonts w:ascii="Arial" w:hAnsi="Arial" w:cs="Arial"/>
          <w:sz w:val="24"/>
          <w:szCs w:val="24"/>
          <w:lang w:eastAsia="cs-CZ"/>
        </w:rPr>
        <w:t xml:space="preserve"> (glukometr, tonometr, teploměr aj. s hlasovým výstupem)</w:t>
      </w:r>
    </w:p>
    <w:p w:rsidR="00211C74" w:rsidRPr="00644189" w:rsidRDefault="00211C74" w:rsidP="00C55942">
      <w:pPr>
        <w:jc w:val="both"/>
        <w:rPr>
          <w:rFonts w:ascii="Arial" w:hAnsi="Arial" w:cs="Arial"/>
          <w:sz w:val="24"/>
          <w:szCs w:val="24"/>
          <w:lang w:eastAsia="cs-CZ"/>
        </w:rPr>
      </w:pPr>
    </w:p>
    <w:p w:rsidR="00211C74" w:rsidRPr="00644189" w:rsidRDefault="00211C74" w:rsidP="00C55942">
      <w:pPr>
        <w:jc w:val="both"/>
        <w:rPr>
          <w:rFonts w:ascii="Arial" w:hAnsi="Arial" w:cs="Arial"/>
          <w:b/>
          <w:iCs/>
          <w:sz w:val="24"/>
          <w:szCs w:val="24"/>
        </w:rPr>
      </w:pPr>
      <w:r w:rsidRPr="00644189">
        <w:rPr>
          <w:rFonts w:ascii="Arial" w:hAnsi="Arial" w:cs="Arial"/>
          <w:b/>
          <w:iCs/>
          <w:sz w:val="24"/>
          <w:szCs w:val="24"/>
        </w:rPr>
        <w:t>Poradenství při odstraňování bariér a úpravách prostředí</w:t>
      </w:r>
    </w:p>
    <w:p w:rsidR="00211C74" w:rsidRPr="00475711" w:rsidRDefault="00211C74" w:rsidP="00972646">
      <w:pPr>
        <w:pStyle w:val="Odstavecseseznamem"/>
        <w:numPr>
          <w:ilvl w:val="0"/>
          <w:numId w:val="16"/>
        </w:numPr>
        <w:jc w:val="both"/>
        <w:rPr>
          <w:rFonts w:ascii="Arial" w:hAnsi="Arial" w:cs="Arial"/>
          <w:sz w:val="24"/>
          <w:szCs w:val="24"/>
          <w:lang w:eastAsia="cs-CZ"/>
        </w:rPr>
      </w:pPr>
      <w:r w:rsidRPr="00475711">
        <w:rPr>
          <w:rFonts w:ascii="Arial" w:hAnsi="Arial" w:cs="Arial"/>
          <w:sz w:val="24"/>
          <w:szCs w:val="24"/>
          <w:lang w:eastAsia="cs-CZ"/>
        </w:rPr>
        <w:t>19 konzultací</w:t>
      </w:r>
    </w:p>
    <w:p w:rsidR="00211C74" w:rsidRPr="00475711" w:rsidRDefault="00211C74" w:rsidP="00972646">
      <w:pPr>
        <w:pStyle w:val="Odstavecseseznamem"/>
        <w:numPr>
          <w:ilvl w:val="0"/>
          <w:numId w:val="16"/>
        </w:numPr>
        <w:jc w:val="both"/>
        <w:rPr>
          <w:rFonts w:ascii="Arial" w:hAnsi="Arial" w:cs="Arial"/>
          <w:sz w:val="24"/>
          <w:szCs w:val="24"/>
          <w:lang w:eastAsia="cs-CZ"/>
        </w:rPr>
      </w:pPr>
      <w:r w:rsidRPr="00475711">
        <w:rPr>
          <w:rFonts w:ascii="Arial" w:hAnsi="Arial" w:cs="Arial"/>
          <w:sz w:val="24"/>
          <w:szCs w:val="24"/>
          <w:lang w:eastAsia="cs-CZ"/>
        </w:rPr>
        <w:t>71 hodin práce</w:t>
      </w:r>
    </w:p>
    <w:p w:rsidR="00211C74" w:rsidRPr="00644189" w:rsidRDefault="00211C74" w:rsidP="00C55942">
      <w:pPr>
        <w:jc w:val="both"/>
        <w:rPr>
          <w:rFonts w:ascii="Arial" w:hAnsi="Arial" w:cs="Arial"/>
          <w:b/>
          <w:iCs/>
          <w:sz w:val="24"/>
          <w:szCs w:val="24"/>
        </w:rPr>
      </w:pPr>
      <w:r w:rsidRPr="00644189">
        <w:rPr>
          <w:rFonts w:ascii="Arial" w:hAnsi="Arial" w:cs="Arial"/>
          <w:b/>
          <w:iCs/>
          <w:sz w:val="24"/>
          <w:szCs w:val="24"/>
        </w:rPr>
        <w:t>Edukace odborné veřejnosti v kontaktu s lidmi nevidomými a slabozrakými</w:t>
      </w:r>
    </w:p>
    <w:p w:rsidR="00211C74" w:rsidRPr="00475711" w:rsidRDefault="00211C74" w:rsidP="00972646">
      <w:pPr>
        <w:pStyle w:val="Odstavecseseznamem"/>
        <w:numPr>
          <w:ilvl w:val="0"/>
          <w:numId w:val="17"/>
        </w:numPr>
        <w:jc w:val="both"/>
        <w:rPr>
          <w:rFonts w:ascii="Arial" w:hAnsi="Arial" w:cs="Arial"/>
          <w:sz w:val="24"/>
          <w:szCs w:val="24"/>
          <w:lang w:eastAsia="cs-CZ"/>
        </w:rPr>
      </w:pPr>
      <w:r w:rsidRPr="00475711">
        <w:rPr>
          <w:rFonts w:ascii="Arial" w:hAnsi="Arial" w:cs="Arial"/>
          <w:sz w:val="24"/>
          <w:szCs w:val="24"/>
          <w:lang w:eastAsia="cs-CZ"/>
        </w:rPr>
        <w:lastRenderedPageBreak/>
        <w:t>55 studentů či pracovníků jiných institucí na stážích či praxích ve střediscích Tyfloservisu (1 176 hodin)</w:t>
      </w:r>
    </w:p>
    <w:p w:rsidR="00211C74" w:rsidRPr="00475711" w:rsidRDefault="00211C74" w:rsidP="00972646">
      <w:pPr>
        <w:pStyle w:val="Odstavecseseznamem"/>
        <w:numPr>
          <w:ilvl w:val="0"/>
          <w:numId w:val="17"/>
        </w:numPr>
        <w:jc w:val="both"/>
        <w:rPr>
          <w:rFonts w:ascii="Arial" w:hAnsi="Arial" w:cs="Arial"/>
          <w:sz w:val="24"/>
          <w:szCs w:val="24"/>
          <w:lang w:eastAsia="cs-CZ"/>
        </w:rPr>
      </w:pPr>
      <w:r w:rsidRPr="00475711">
        <w:rPr>
          <w:rFonts w:ascii="Arial" w:hAnsi="Arial" w:cs="Arial"/>
          <w:sz w:val="24"/>
          <w:szCs w:val="24"/>
          <w:lang w:eastAsia="cs-CZ"/>
        </w:rPr>
        <w:t>2 759 posluchačů z řad žáků a studentů (vč. studentů medicíny), zdravotních sester, učitelů, pracovníků úřadů, dobrovolníků, pracovníků pobytových zařízení a dalších neziskových organizací na 100 odborných a osvětových přednáškách (497 hodin)</w:t>
      </w:r>
    </w:p>
    <w:p w:rsidR="00211C74" w:rsidRPr="00644189" w:rsidRDefault="00211C74" w:rsidP="00C55942">
      <w:pPr>
        <w:jc w:val="both"/>
        <w:rPr>
          <w:rFonts w:ascii="Arial" w:hAnsi="Arial" w:cs="Arial"/>
          <w:sz w:val="24"/>
          <w:szCs w:val="24"/>
          <w:lang w:eastAsia="cs-CZ"/>
        </w:rPr>
      </w:pPr>
    </w:p>
    <w:p w:rsidR="00211C74" w:rsidRPr="00644189" w:rsidRDefault="00211C74" w:rsidP="00C55942">
      <w:pPr>
        <w:jc w:val="both"/>
        <w:rPr>
          <w:rFonts w:ascii="Arial" w:hAnsi="Arial" w:cs="Arial"/>
          <w:b/>
          <w:iCs/>
          <w:sz w:val="24"/>
          <w:szCs w:val="24"/>
        </w:rPr>
      </w:pPr>
      <w:r w:rsidRPr="00644189">
        <w:rPr>
          <w:rFonts w:ascii="Arial" w:hAnsi="Arial" w:cs="Arial"/>
          <w:b/>
          <w:iCs/>
          <w:sz w:val="24"/>
          <w:szCs w:val="24"/>
        </w:rPr>
        <w:t>Prezentace rehabilitačních služeb veřejnosti</w:t>
      </w:r>
    </w:p>
    <w:p w:rsidR="00211C74" w:rsidRPr="00475711" w:rsidRDefault="00211C74" w:rsidP="00972646">
      <w:pPr>
        <w:pStyle w:val="Odstavecseseznamem"/>
        <w:numPr>
          <w:ilvl w:val="0"/>
          <w:numId w:val="18"/>
        </w:numPr>
        <w:jc w:val="both"/>
        <w:rPr>
          <w:rFonts w:ascii="Arial" w:hAnsi="Arial" w:cs="Arial"/>
          <w:sz w:val="24"/>
          <w:szCs w:val="24"/>
          <w:lang w:eastAsia="cs-CZ"/>
        </w:rPr>
      </w:pPr>
      <w:r w:rsidRPr="00475711">
        <w:rPr>
          <w:rFonts w:ascii="Arial" w:hAnsi="Arial" w:cs="Arial"/>
          <w:sz w:val="24"/>
          <w:szCs w:val="24"/>
          <w:lang w:eastAsia="cs-CZ"/>
        </w:rPr>
        <w:t xml:space="preserve">pro více jak 1 400 studentů středních škol a dalších dobrovolníků, kteří </w:t>
      </w:r>
      <w:proofErr w:type="gramStart"/>
      <w:r w:rsidRPr="00475711">
        <w:rPr>
          <w:rFonts w:ascii="Arial" w:hAnsi="Arial" w:cs="Arial"/>
          <w:sz w:val="24"/>
          <w:szCs w:val="24"/>
          <w:lang w:eastAsia="cs-CZ"/>
        </w:rPr>
        <w:t>pomohli</w:t>
      </w:r>
      <w:proofErr w:type="gramEnd"/>
      <w:r w:rsidRPr="00475711">
        <w:rPr>
          <w:rFonts w:ascii="Arial" w:hAnsi="Arial" w:cs="Arial"/>
          <w:sz w:val="24"/>
          <w:szCs w:val="24"/>
          <w:lang w:eastAsia="cs-CZ"/>
        </w:rPr>
        <w:t xml:space="preserve"> při realizaci veřejné sbírky Bílá </w:t>
      </w:r>
      <w:proofErr w:type="gramStart"/>
      <w:r w:rsidRPr="00475711">
        <w:rPr>
          <w:rFonts w:ascii="Arial" w:hAnsi="Arial" w:cs="Arial"/>
          <w:sz w:val="24"/>
          <w:szCs w:val="24"/>
          <w:lang w:eastAsia="cs-CZ"/>
        </w:rPr>
        <w:t>pastelka</w:t>
      </w:r>
      <w:proofErr w:type="gramEnd"/>
    </w:p>
    <w:p w:rsidR="00211C74" w:rsidRPr="00475711" w:rsidRDefault="00211C74" w:rsidP="00972646">
      <w:pPr>
        <w:pStyle w:val="Odstavecseseznamem"/>
        <w:numPr>
          <w:ilvl w:val="0"/>
          <w:numId w:val="18"/>
        </w:numPr>
        <w:jc w:val="both"/>
        <w:rPr>
          <w:rFonts w:ascii="Arial" w:hAnsi="Arial" w:cs="Arial"/>
          <w:sz w:val="24"/>
          <w:szCs w:val="24"/>
          <w:lang w:eastAsia="cs-CZ"/>
        </w:rPr>
      </w:pPr>
      <w:r w:rsidRPr="00475711">
        <w:rPr>
          <w:rFonts w:ascii="Arial" w:hAnsi="Arial" w:cs="Arial"/>
          <w:sz w:val="24"/>
          <w:szCs w:val="24"/>
          <w:lang w:eastAsia="cs-CZ"/>
        </w:rPr>
        <w:t>4 dny otevřených dveří ve 4 různých střediscích</w:t>
      </w:r>
    </w:p>
    <w:p w:rsidR="00211C74" w:rsidRPr="00475711" w:rsidRDefault="00211C74" w:rsidP="00972646">
      <w:pPr>
        <w:pStyle w:val="Odstavecseseznamem"/>
        <w:numPr>
          <w:ilvl w:val="0"/>
          <w:numId w:val="18"/>
        </w:numPr>
        <w:jc w:val="both"/>
        <w:rPr>
          <w:rFonts w:ascii="Arial" w:hAnsi="Arial" w:cs="Arial"/>
          <w:sz w:val="24"/>
          <w:szCs w:val="24"/>
          <w:lang w:eastAsia="cs-CZ"/>
        </w:rPr>
      </w:pPr>
      <w:r w:rsidRPr="00475711">
        <w:rPr>
          <w:rFonts w:ascii="Arial" w:hAnsi="Arial" w:cs="Arial"/>
          <w:sz w:val="24"/>
          <w:szCs w:val="24"/>
          <w:lang w:eastAsia="cs-CZ"/>
        </w:rPr>
        <w:t>77 osvětových akcí (exkurze, zážitkové akce, účast na výstavách a veletrzích atd.) a další rozhlasová či televizní vystoupení, články v tisku</w:t>
      </w:r>
    </w:p>
    <w:p w:rsidR="00211C74" w:rsidRPr="00475711" w:rsidRDefault="00211C74" w:rsidP="00972646">
      <w:pPr>
        <w:pStyle w:val="Odstavecseseznamem"/>
        <w:numPr>
          <w:ilvl w:val="0"/>
          <w:numId w:val="18"/>
        </w:numPr>
        <w:jc w:val="both"/>
        <w:rPr>
          <w:rFonts w:ascii="Arial" w:hAnsi="Arial" w:cs="Arial"/>
          <w:sz w:val="24"/>
          <w:szCs w:val="24"/>
          <w:lang w:eastAsia="cs-CZ"/>
        </w:rPr>
      </w:pPr>
      <w:r w:rsidRPr="00475711">
        <w:rPr>
          <w:rFonts w:ascii="Arial" w:hAnsi="Arial" w:cs="Arial"/>
          <w:sz w:val="24"/>
          <w:szCs w:val="24"/>
          <w:lang w:eastAsia="cs-CZ"/>
        </w:rPr>
        <w:t>depistáž nových klientů</w:t>
      </w:r>
    </w:p>
    <w:p w:rsidR="00211C74" w:rsidRPr="00475711" w:rsidRDefault="00211C74" w:rsidP="00972646">
      <w:pPr>
        <w:pStyle w:val="Odstavecseseznamem"/>
        <w:numPr>
          <w:ilvl w:val="0"/>
          <w:numId w:val="18"/>
        </w:numPr>
        <w:jc w:val="both"/>
        <w:rPr>
          <w:rFonts w:ascii="Arial" w:hAnsi="Arial" w:cs="Arial"/>
          <w:sz w:val="24"/>
          <w:szCs w:val="24"/>
          <w:lang w:eastAsia="cs-CZ"/>
        </w:rPr>
      </w:pPr>
      <w:r w:rsidRPr="00475711">
        <w:rPr>
          <w:rFonts w:ascii="Arial" w:hAnsi="Arial" w:cs="Arial"/>
          <w:sz w:val="24"/>
          <w:szCs w:val="24"/>
          <w:lang w:eastAsia="cs-CZ"/>
        </w:rPr>
        <w:t>konzultace diplomových prací a další odborné konzultace</w:t>
      </w:r>
    </w:p>
    <w:p w:rsidR="00211C74" w:rsidRPr="00475711" w:rsidRDefault="00211C74" w:rsidP="00972646">
      <w:pPr>
        <w:pStyle w:val="Odstavecseseznamem"/>
        <w:numPr>
          <w:ilvl w:val="0"/>
          <w:numId w:val="18"/>
        </w:numPr>
        <w:jc w:val="both"/>
        <w:rPr>
          <w:rFonts w:ascii="Arial" w:hAnsi="Arial" w:cs="Arial"/>
          <w:b/>
          <w:iCs/>
          <w:sz w:val="24"/>
          <w:szCs w:val="24"/>
        </w:rPr>
      </w:pPr>
      <w:r w:rsidRPr="00475711">
        <w:rPr>
          <w:rFonts w:ascii="Arial" w:hAnsi="Arial" w:cs="Arial"/>
          <w:sz w:val="24"/>
          <w:szCs w:val="24"/>
          <w:lang w:eastAsia="cs-CZ"/>
        </w:rPr>
        <w:t xml:space="preserve">4 soutěže (v prostorové orientaci a samostatném pohybu, V Braillově bodovém písmu a ve zvládání </w:t>
      </w:r>
      <w:proofErr w:type="spellStart"/>
      <w:r w:rsidRPr="00475711">
        <w:rPr>
          <w:rFonts w:ascii="Arial" w:hAnsi="Arial" w:cs="Arial"/>
          <w:sz w:val="24"/>
          <w:szCs w:val="24"/>
          <w:lang w:eastAsia="cs-CZ"/>
        </w:rPr>
        <w:t>sebeobslužných</w:t>
      </w:r>
      <w:proofErr w:type="spellEnd"/>
      <w:r w:rsidRPr="00475711">
        <w:rPr>
          <w:rFonts w:ascii="Arial" w:hAnsi="Arial" w:cs="Arial"/>
          <w:sz w:val="24"/>
          <w:szCs w:val="24"/>
          <w:lang w:eastAsia="cs-CZ"/>
        </w:rPr>
        <w:t xml:space="preserve"> dovedností), kterých se zúčastnilo 375 účastníků. </w:t>
      </w:r>
    </w:p>
    <w:p w:rsidR="00211C74" w:rsidRPr="00644189" w:rsidRDefault="00211C74" w:rsidP="00C55942">
      <w:pPr>
        <w:jc w:val="both"/>
        <w:rPr>
          <w:rFonts w:ascii="Arial" w:hAnsi="Arial" w:cs="Arial"/>
          <w:b/>
          <w:iCs/>
          <w:sz w:val="24"/>
          <w:szCs w:val="24"/>
        </w:rPr>
      </w:pPr>
    </w:p>
    <w:p w:rsidR="00211C74" w:rsidRPr="00644189" w:rsidRDefault="00211C74" w:rsidP="00C55942">
      <w:pPr>
        <w:jc w:val="both"/>
        <w:rPr>
          <w:rFonts w:ascii="Arial" w:hAnsi="Arial" w:cs="Arial"/>
          <w:b/>
          <w:iCs/>
          <w:sz w:val="24"/>
          <w:szCs w:val="24"/>
        </w:rPr>
      </w:pPr>
      <w:r w:rsidRPr="00644189">
        <w:rPr>
          <w:rFonts w:ascii="Arial" w:hAnsi="Arial" w:cs="Arial"/>
          <w:b/>
          <w:iCs/>
          <w:sz w:val="24"/>
          <w:szCs w:val="24"/>
        </w:rPr>
        <w:t xml:space="preserve">Zhodnocení výsledků </w:t>
      </w:r>
    </w:p>
    <w:p w:rsidR="00211C74" w:rsidRPr="00644189" w:rsidRDefault="00211C74" w:rsidP="00C55942">
      <w:pPr>
        <w:jc w:val="both"/>
        <w:rPr>
          <w:rFonts w:ascii="Arial" w:hAnsi="Arial" w:cs="Arial"/>
          <w:color w:val="FF0000"/>
          <w:sz w:val="24"/>
          <w:szCs w:val="24"/>
        </w:rPr>
      </w:pPr>
      <w:r w:rsidRPr="00644189">
        <w:rPr>
          <w:rFonts w:ascii="Arial" w:hAnsi="Arial" w:cs="Arial"/>
          <w:sz w:val="24"/>
          <w:szCs w:val="24"/>
        </w:rPr>
        <w:t>Realizace projektu přispěla ke snížení závislosti lidí s těžkým zrakovým postižením na pomoci okolí, a tím i k jejich integraci do společnosti. Projekt probíhal během celého roku (od 1. 1. – do 31. 12. 2018) bez jakéhokoli přerušení či omezení.</w:t>
      </w:r>
    </w:p>
    <w:p w:rsidR="00211C74" w:rsidRPr="00644189" w:rsidRDefault="00211C74" w:rsidP="00C55942">
      <w:pPr>
        <w:jc w:val="both"/>
        <w:rPr>
          <w:rFonts w:ascii="Arial" w:hAnsi="Arial" w:cs="Arial"/>
          <w:sz w:val="24"/>
          <w:szCs w:val="24"/>
        </w:rPr>
      </w:pPr>
    </w:p>
    <w:p w:rsidR="00211C74" w:rsidRPr="00644189" w:rsidRDefault="00211C74" w:rsidP="00C55942">
      <w:pPr>
        <w:jc w:val="both"/>
        <w:rPr>
          <w:rFonts w:ascii="Arial" w:hAnsi="Arial" w:cs="Arial"/>
          <w:b/>
          <w:iCs/>
          <w:sz w:val="24"/>
          <w:szCs w:val="24"/>
        </w:rPr>
      </w:pPr>
      <w:r w:rsidRPr="00644189">
        <w:rPr>
          <w:rFonts w:ascii="Arial" w:hAnsi="Arial" w:cs="Arial"/>
          <w:b/>
          <w:sz w:val="24"/>
          <w:szCs w:val="24"/>
        </w:rPr>
        <w:t>Shrnující údaje:</w:t>
      </w:r>
    </w:p>
    <w:p w:rsidR="00211C74" w:rsidRPr="00475711" w:rsidRDefault="00211C74" w:rsidP="00972646">
      <w:pPr>
        <w:pStyle w:val="Odstavecseseznamem"/>
        <w:numPr>
          <w:ilvl w:val="0"/>
          <w:numId w:val="19"/>
        </w:numPr>
        <w:jc w:val="both"/>
        <w:rPr>
          <w:rFonts w:ascii="Arial" w:hAnsi="Arial" w:cs="Arial"/>
          <w:sz w:val="24"/>
          <w:szCs w:val="24"/>
          <w:lang w:eastAsia="cs-CZ"/>
        </w:rPr>
      </w:pPr>
      <w:r w:rsidRPr="00475711">
        <w:rPr>
          <w:rFonts w:ascii="Arial" w:hAnsi="Arial" w:cs="Arial"/>
          <w:sz w:val="24"/>
          <w:szCs w:val="24"/>
          <w:lang w:eastAsia="cs-CZ"/>
        </w:rPr>
        <w:t>služby byly poskytnuty celkem 2 101 různým klientům (z toho 1 3</w:t>
      </w:r>
      <w:r w:rsidR="00475711">
        <w:rPr>
          <w:rFonts w:ascii="Arial" w:hAnsi="Arial" w:cs="Arial"/>
          <w:sz w:val="24"/>
          <w:szCs w:val="24"/>
          <w:lang w:eastAsia="cs-CZ"/>
        </w:rPr>
        <w:t>63 ženám, 737 mužům, 1 nezletilému</w:t>
      </w:r>
      <w:r w:rsidRPr="00475711">
        <w:rPr>
          <w:rFonts w:ascii="Arial" w:hAnsi="Arial" w:cs="Arial"/>
          <w:sz w:val="24"/>
          <w:szCs w:val="24"/>
          <w:lang w:eastAsia="cs-CZ"/>
        </w:rPr>
        <w:t xml:space="preserve"> klient</w:t>
      </w:r>
      <w:r w:rsidR="00475711">
        <w:rPr>
          <w:rFonts w:ascii="Arial" w:hAnsi="Arial" w:cs="Arial"/>
          <w:sz w:val="24"/>
          <w:szCs w:val="24"/>
          <w:lang w:eastAsia="cs-CZ"/>
        </w:rPr>
        <w:t>ovi</w:t>
      </w:r>
      <w:r w:rsidRPr="00475711">
        <w:rPr>
          <w:rFonts w:ascii="Arial" w:hAnsi="Arial" w:cs="Arial"/>
          <w:sz w:val="24"/>
          <w:szCs w:val="24"/>
          <w:lang w:eastAsia="cs-CZ"/>
        </w:rPr>
        <w:t>)</w:t>
      </w:r>
    </w:p>
    <w:p w:rsidR="00211C74" w:rsidRPr="00475711" w:rsidRDefault="00211C74" w:rsidP="00972646">
      <w:pPr>
        <w:pStyle w:val="Odstavecseseznamem"/>
        <w:numPr>
          <w:ilvl w:val="0"/>
          <w:numId w:val="19"/>
        </w:numPr>
        <w:jc w:val="both"/>
        <w:rPr>
          <w:rFonts w:ascii="Arial" w:hAnsi="Arial" w:cs="Arial"/>
          <w:sz w:val="24"/>
          <w:szCs w:val="24"/>
          <w:lang w:eastAsia="cs-CZ"/>
        </w:rPr>
      </w:pPr>
      <w:r w:rsidRPr="00475711">
        <w:rPr>
          <w:rFonts w:ascii="Arial" w:hAnsi="Arial" w:cs="Arial"/>
          <w:sz w:val="24"/>
          <w:szCs w:val="24"/>
          <w:lang w:eastAsia="cs-CZ"/>
        </w:rPr>
        <w:t>1 918 hodin přímé práce s klienty</w:t>
      </w:r>
    </w:p>
    <w:p w:rsidR="00211C74" w:rsidRPr="00475711" w:rsidRDefault="00211C74" w:rsidP="00972646">
      <w:pPr>
        <w:pStyle w:val="Odstavecseseznamem"/>
        <w:numPr>
          <w:ilvl w:val="0"/>
          <w:numId w:val="19"/>
        </w:numPr>
        <w:jc w:val="both"/>
        <w:rPr>
          <w:rFonts w:ascii="Arial" w:hAnsi="Arial" w:cs="Arial"/>
          <w:sz w:val="24"/>
          <w:szCs w:val="24"/>
          <w:lang w:eastAsia="cs-CZ"/>
        </w:rPr>
      </w:pPr>
      <w:r w:rsidRPr="00475711">
        <w:rPr>
          <w:rFonts w:ascii="Arial" w:hAnsi="Arial" w:cs="Arial"/>
          <w:sz w:val="24"/>
          <w:szCs w:val="24"/>
          <w:lang w:eastAsia="cs-CZ"/>
        </w:rPr>
        <w:t>1 744 hodin nepřímé práce (pro konkrétní klienty)</w:t>
      </w:r>
    </w:p>
    <w:p w:rsidR="00211C74" w:rsidRPr="00475711" w:rsidRDefault="00211C74" w:rsidP="00972646">
      <w:pPr>
        <w:pStyle w:val="Odstavecseseznamem"/>
        <w:numPr>
          <w:ilvl w:val="0"/>
          <w:numId w:val="19"/>
        </w:numPr>
        <w:jc w:val="both"/>
        <w:rPr>
          <w:rFonts w:ascii="Arial" w:hAnsi="Arial" w:cs="Arial"/>
          <w:sz w:val="24"/>
          <w:szCs w:val="24"/>
          <w:lang w:eastAsia="cs-CZ"/>
        </w:rPr>
      </w:pPr>
      <w:r w:rsidRPr="00475711">
        <w:rPr>
          <w:rFonts w:ascii="Arial" w:hAnsi="Arial" w:cs="Arial"/>
          <w:sz w:val="24"/>
          <w:szCs w:val="24"/>
          <w:lang w:eastAsia="cs-CZ"/>
        </w:rPr>
        <w:t>1 674 hodin další nepřímé práce ve prospěch klientů</w:t>
      </w:r>
    </w:p>
    <w:p w:rsidR="00211C74" w:rsidRPr="00475711" w:rsidRDefault="00211C74" w:rsidP="00972646">
      <w:pPr>
        <w:pStyle w:val="Odstavecseseznamem"/>
        <w:numPr>
          <w:ilvl w:val="0"/>
          <w:numId w:val="19"/>
        </w:numPr>
        <w:jc w:val="both"/>
        <w:rPr>
          <w:rFonts w:ascii="Arial" w:hAnsi="Arial" w:cs="Arial"/>
          <w:sz w:val="24"/>
          <w:szCs w:val="24"/>
          <w:lang w:eastAsia="cs-CZ"/>
        </w:rPr>
      </w:pPr>
      <w:r w:rsidRPr="00475711">
        <w:rPr>
          <w:rFonts w:ascii="Arial" w:hAnsi="Arial" w:cs="Arial"/>
          <w:sz w:val="24"/>
          <w:szCs w:val="24"/>
          <w:lang w:eastAsia="cs-CZ"/>
        </w:rPr>
        <w:t>545 hodin dojíždění za klienty</w:t>
      </w:r>
    </w:p>
    <w:p w:rsidR="00211C74" w:rsidRPr="00475711" w:rsidRDefault="00211C74" w:rsidP="00972646">
      <w:pPr>
        <w:pStyle w:val="Odstavecseseznamem"/>
        <w:numPr>
          <w:ilvl w:val="0"/>
          <w:numId w:val="19"/>
        </w:numPr>
        <w:jc w:val="both"/>
        <w:rPr>
          <w:rFonts w:ascii="Arial" w:hAnsi="Arial" w:cs="Arial"/>
          <w:sz w:val="24"/>
          <w:szCs w:val="24"/>
          <w:lang w:eastAsia="cs-CZ"/>
        </w:rPr>
      </w:pPr>
      <w:r w:rsidRPr="00475711">
        <w:rPr>
          <w:rFonts w:ascii="Arial" w:hAnsi="Arial" w:cs="Arial"/>
          <w:sz w:val="24"/>
          <w:szCs w:val="24"/>
          <w:lang w:eastAsia="cs-CZ"/>
        </w:rPr>
        <w:t>2 788 hodin věnovaných edukačním aktivitám</w:t>
      </w:r>
    </w:p>
    <w:p w:rsidR="00211C74" w:rsidRPr="00644189" w:rsidRDefault="00211C74" w:rsidP="00C55942">
      <w:pPr>
        <w:jc w:val="both"/>
        <w:rPr>
          <w:rFonts w:ascii="Arial" w:hAnsi="Arial" w:cs="Arial"/>
          <w:sz w:val="24"/>
          <w:szCs w:val="24"/>
          <w:lang w:eastAsia="cs-CZ"/>
        </w:rPr>
      </w:pPr>
      <w:r w:rsidRPr="00644189">
        <w:rPr>
          <w:rFonts w:ascii="Arial" w:hAnsi="Arial" w:cs="Arial"/>
          <w:sz w:val="24"/>
          <w:szCs w:val="24"/>
          <w:lang w:eastAsia="cs-CZ"/>
        </w:rPr>
        <w:t>71 hodin strávených poradenstvím při odstraňování bariér a úpravách prostředí</w:t>
      </w:r>
    </w:p>
    <w:p w:rsidR="00211C74" w:rsidRPr="00644189" w:rsidRDefault="00211C74" w:rsidP="00C55942">
      <w:pPr>
        <w:jc w:val="both"/>
        <w:rPr>
          <w:rFonts w:ascii="Arial" w:hAnsi="Arial" w:cs="Arial"/>
          <w:sz w:val="24"/>
          <w:szCs w:val="24"/>
          <w:lang w:eastAsia="cs-CZ"/>
        </w:rPr>
      </w:pPr>
    </w:p>
    <w:p w:rsidR="00374504" w:rsidRDefault="00211C74" w:rsidP="00C55942">
      <w:pPr>
        <w:jc w:val="both"/>
        <w:rPr>
          <w:rFonts w:ascii="Arial" w:hAnsi="Arial" w:cs="Arial"/>
          <w:sz w:val="24"/>
          <w:szCs w:val="24"/>
          <w:lang w:eastAsia="cs-CZ"/>
        </w:rPr>
      </w:pPr>
      <w:r w:rsidRPr="00644189">
        <w:rPr>
          <w:rFonts w:ascii="Arial" w:hAnsi="Arial" w:cs="Arial"/>
          <w:sz w:val="24"/>
          <w:szCs w:val="24"/>
        </w:rPr>
        <w:t>Podrobnější i</w:t>
      </w:r>
      <w:r w:rsidRPr="00644189">
        <w:rPr>
          <w:rFonts w:ascii="Arial" w:hAnsi="Arial" w:cs="Arial"/>
          <w:sz w:val="24"/>
          <w:szCs w:val="24"/>
          <w:lang w:eastAsia="cs-CZ"/>
        </w:rPr>
        <w:t>nformace o financování služby čtenář nalezne v kapitole "Financování činnosti Tyfloservisu".</w:t>
      </w:r>
    </w:p>
    <w:p w:rsidR="00374504" w:rsidRPr="009E7D92" w:rsidRDefault="009E7D92" w:rsidP="009E7D92">
      <w:pPr>
        <w:pStyle w:val="Nadpis3"/>
        <w:spacing w:line="480" w:lineRule="auto"/>
        <w:rPr>
          <w:rFonts w:ascii="Arial" w:hAnsi="Arial" w:cs="Arial"/>
          <w:color w:val="000000" w:themeColor="text1"/>
          <w:sz w:val="24"/>
          <w:szCs w:val="24"/>
          <w:lang w:eastAsia="cs-CZ"/>
        </w:rPr>
      </w:pPr>
      <w:bookmarkStart w:id="8" w:name="_Toc13753384"/>
      <w:r w:rsidRPr="009E7D92">
        <w:rPr>
          <w:rFonts w:ascii="Arial" w:hAnsi="Arial" w:cs="Arial"/>
          <w:color w:val="000000" w:themeColor="text1"/>
          <w:sz w:val="24"/>
          <w:szCs w:val="24"/>
          <w:lang w:eastAsia="cs-CZ"/>
        </w:rPr>
        <w:lastRenderedPageBreak/>
        <w:t>SOCIÁLNÍ REHABILITACE</w:t>
      </w:r>
      <w:bookmarkEnd w:id="8"/>
    </w:p>
    <w:p w:rsidR="00374504" w:rsidRDefault="00374504" w:rsidP="00C55942">
      <w:pPr>
        <w:jc w:val="both"/>
        <w:rPr>
          <w:rFonts w:ascii="Arial" w:hAnsi="Arial" w:cs="Arial"/>
          <w:b/>
          <w:sz w:val="24"/>
          <w:szCs w:val="24"/>
          <w:lang w:eastAsia="cs-CZ"/>
        </w:rPr>
      </w:pPr>
      <w:r w:rsidRPr="00374504">
        <w:rPr>
          <w:rFonts w:ascii="Arial" w:hAnsi="Arial" w:cs="Arial"/>
          <w:b/>
          <w:sz w:val="24"/>
          <w:szCs w:val="24"/>
          <w:lang w:eastAsia="cs-CZ"/>
        </w:rPr>
        <w:t>Registrovaná sociální služba - sociální rehabilitace dle § 70 zákona č. 108/20</w:t>
      </w:r>
      <w:r w:rsidR="009E7D92">
        <w:rPr>
          <w:rFonts w:ascii="Arial" w:hAnsi="Arial" w:cs="Arial"/>
          <w:b/>
          <w:sz w:val="24"/>
          <w:szCs w:val="24"/>
          <w:lang w:eastAsia="cs-CZ"/>
        </w:rPr>
        <w:t xml:space="preserve">06 Sb., o sociálních službách. </w:t>
      </w:r>
    </w:p>
    <w:p w:rsidR="009E7D92" w:rsidRPr="009E7D92" w:rsidRDefault="009E7D92" w:rsidP="00C55942">
      <w:pPr>
        <w:jc w:val="both"/>
        <w:rPr>
          <w:rFonts w:ascii="Arial" w:hAnsi="Arial" w:cs="Arial"/>
          <w:b/>
          <w:sz w:val="24"/>
          <w:szCs w:val="24"/>
          <w:lang w:eastAsia="cs-CZ"/>
        </w:rPr>
      </w:pPr>
    </w:p>
    <w:p w:rsidR="00374504" w:rsidRPr="00374504" w:rsidRDefault="00374504" w:rsidP="00C55942">
      <w:pPr>
        <w:jc w:val="both"/>
        <w:rPr>
          <w:rFonts w:ascii="Arial" w:hAnsi="Arial" w:cs="Arial"/>
          <w:sz w:val="24"/>
          <w:szCs w:val="24"/>
          <w:lang w:eastAsia="cs-CZ"/>
        </w:rPr>
      </w:pPr>
      <w:r w:rsidRPr="00374504">
        <w:rPr>
          <w:rFonts w:ascii="Arial" w:hAnsi="Arial" w:cs="Arial"/>
          <w:sz w:val="24"/>
          <w:szCs w:val="24"/>
          <w:lang w:eastAsia="cs-CZ"/>
        </w:rPr>
        <w:t xml:space="preserve">Cílem služby sociální rehabilitace je, aby lidé, kterým se výrazně zhoršil zrak, nebo o něj zcela přišli, znovu získali sebedůvěru a dovednosti nezbytné pro samostatný život, aby se snížila jejich závislost na pomoci blízkých osob či sociálních služeb a aby se znovu začlenili do běžného života ve společnosti. </w:t>
      </w:r>
    </w:p>
    <w:p w:rsidR="00374504" w:rsidRPr="00374504" w:rsidRDefault="00374504" w:rsidP="00C55942">
      <w:pPr>
        <w:jc w:val="both"/>
        <w:rPr>
          <w:rFonts w:ascii="Arial" w:hAnsi="Arial" w:cs="Arial"/>
          <w:sz w:val="24"/>
          <w:szCs w:val="24"/>
          <w:highlight w:val="yellow"/>
          <w:lang w:eastAsia="cs-CZ"/>
        </w:rPr>
      </w:pPr>
    </w:p>
    <w:p w:rsidR="00374504" w:rsidRPr="00374504" w:rsidRDefault="00374504" w:rsidP="00C55942">
      <w:pPr>
        <w:jc w:val="both"/>
        <w:rPr>
          <w:rFonts w:ascii="Arial" w:hAnsi="Arial" w:cs="Arial"/>
          <w:b/>
          <w:iCs/>
          <w:sz w:val="24"/>
          <w:szCs w:val="24"/>
        </w:rPr>
      </w:pPr>
      <w:r w:rsidRPr="00374504">
        <w:rPr>
          <w:rFonts w:ascii="Arial" w:hAnsi="Arial" w:cs="Arial"/>
          <w:b/>
          <w:iCs/>
          <w:sz w:val="24"/>
          <w:szCs w:val="24"/>
        </w:rPr>
        <w:t>Kurzy sociální rehabilitace</w:t>
      </w:r>
    </w:p>
    <w:p w:rsidR="00374504" w:rsidRPr="00374504" w:rsidRDefault="00374504" w:rsidP="00972646">
      <w:pPr>
        <w:pStyle w:val="Odstavecseseznamem"/>
        <w:numPr>
          <w:ilvl w:val="0"/>
          <w:numId w:val="20"/>
        </w:numPr>
        <w:jc w:val="both"/>
        <w:rPr>
          <w:rFonts w:ascii="Arial" w:hAnsi="Arial" w:cs="Arial"/>
          <w:sz w:val="24"/>
          <w:szCs w:val="24"/>
          <w:lang w:eastAsia="cs-CZ"/>
        </w:rPr>
      </w:pPr>
      <w:r w:rsidRPr="00374504">
        <w:rPr>
          <w:rFonts w:ascii="Arial" w:hAnsi="Arial" w:cs="Arial"/>
          <w:sz w:val="24"/>
          <w:szCs w:val="24"/>
          <w:lang w:eastAsia="cs-CZ"/>
        </w:rPr>
        <w:t>329 individuálních/skupinových dlouhodobých kurzů sociální rehabilitace</w:t>
      </w:r>
    </w:p>
    <w:p w:rsidR="00374504" w:rsidRPr="00374504" w:rsidRDefault="00374504" w:rsidP="00972646">
      <w:pPr>
        <w:pStyle w:val="Odstavecseseznamem"/>
        <w:numPr>
          <w:ilvl w:val="0"/>
          <w:numId w:val="20"/>
        </w:numPr>
        <w:jc w:val="both"/>
        <w:rPr>
          <w:rFonts w:ascii="Arial" w:hAnsi="Arial" w:cs="Arial"/>
          <w:sz w:val="24"/>
          <w:szCs w:val="24"/>
          <w:lang w:eastAsia="cs-CZ"/>
        </w:rPr>
      </w:pPr>
      <w:r w:rsidRPr="00374504">
        <w:rPr>
          <w:rFonts w:ascii="Arial" w:hAnsi="Arial" w:cs="Arial"/>
          <w:sz w:val="24"/>
          <w:szCs w:val="24"/>
          <w:lang w:eastAsia="cs-CZ"/>
        </w:rPr>
        <w:t xml:space="preserve">4 154 setkání </w:t>
      </w:r>
    </w:p>
    <w:p w:rsidR="00374504" w:rsidRPr="00374504" w:rsidRDefault="00374504" w:rsidP="00972646">
      <w:pPr>
        <w:pStyle w:val="Odstavecseseznamem"/>
        <w:numPr>
          <w:ilvl w:val="0"/>
          <w:numId w:val="20"/>
        </w:numPr>
        <w:jc w:val="both"/>
        <w:rPr>
          <w:rFonts w:ascii="Arial" w:hAnsi="Arial" w:cs="Arial"/>
          <w:sz w:val="24"/>
          <w:szCs w:val="24"/>
          <w:lang w:eastAsia="cs-CZ"/>
        </w:rPr>
      </w:pPr>
      <w:r w:rsidRPr="00374504">
        <w:rPr>
          <w:rFonts w:ascii="Arial" w:hAnsi="Arial" w:cs="Arial"/>
          <w:sz w:val="24"/>
          <w:szCs w:val="24"/>
          <w:lang w:eastAsia="cs-CZ"/>
        </w:rPr>
        <w:t>261 nevidomých a slabozrakých klientů</w:t>
      </w:r>
    </w:p>
    <w:p w:rsidR="00374504" w:rsidRPr="00374504" w:rsidRDefault="00374504" w:rsidP="00972646">
      <w:pPr>
        <w:pStyle w:val="Odstavecseseznamem"/>
        <w:numPr>
          <w:ilvl w:val="0"/>
          <w:numId w:val="20"/>
        </w:numPr>
        <w:jc w:val="both"/>
        <w:rPr>
          <w:rFonts w:ascii="Arial" w:hAnsi="Arial" w:cs="Arial"/>
          <w:sz w:val="24"/>
          <w:szCs w:val="24"/>
          <w:lang w:eastAsia="cs-CZ"/>
        </w:rPr>
      </w:pPr>
      <w:r w:rsidRPr="00374504">
        <w:rPr>
          <w:rFonts w:ascii="Arial" w:hAnsi="Arial" w:cs="Arial"/>
          <w:sz w:val="24"/>
          <w:szCs w:val="24"/>
          <w:lang w:eastAsia="cs-CZ"/>
        </w:rPr>
        <w:t>6 337 hodin přímé práce s klienty</w:t>
      </w:r>
    </w:p>
    <w:p w:rsidR="00374504" w:rsidRPr="00374504" w:rsidRDefault="00374504" w:rsidP="00972646">
      <w:pPr>
        <w:pStyle w:val="Odstavecseseznamem"/>
        <w:numPr>
          <w:ilvl w:val="0"/>
          <w:numId w:val="20"/>
        </w:numPr>
        <w:jc w:val="both"/>
        <w:rPr>
          <w:rFonts w:ascii="Arial" w:hAnsi="Arial" w:cs="Arial"/>
          <w:sz w:val="24"/>
          <w:szCs w:val="24"/>
          <w:lang w:eastAsia="cs-CZ"/>
        </w:rPr>
      </w:pPr>
      <w:r w:rsidRPr="00374504">
        <w:rPr>
          <w:rFonts w:ascii="Arial" w:hAnsi="Arial" w:cs="Arial"/>
          <w:sz w:val="24"/>
          <w:szCs w:val="24"/>
          <w:lang w:eastAsia="cs-CZ"/>
        </w:rPr>
        <w:t>3 384 hodin nepřímé práce ve prospěch klientů (příprava, zápisy o průběhu jednotlivých setkání</w:t>
      </w:r>
      <w:r w:rsidRPr="00374504">
        <w:rPr>
          <w:rFonts w:ascii="Arial" w:hAnsi="Arial" w:cs="Arial"/>
          <w:sz w:val="24"/>
          <w:szCs w:val="24"/>
        </w:rPr>
        <w:t xml:space="preserve"> a jiné související činnosti</w:t>
      </w:r>
      <w:r w:rsidRPr="00374504">
        <w:rPr>
          <w:rFonts w:ascii="Arial" w:hAnsi="Arial" w:cs="Arial"/>
          <w:sz w:val="24"/>
          <w:szCs w:val="24"/>
          <w:lang w:eastAsia="cs-CZ"/>
        </w:rPr>
        <w:t>)</w:t>
      </w:r>
    </w:p>
    <w:p w:rsidR="00374504" w:rsidRPr="00374504" w:rsidRDefault="00374504" w:rsidP="00972646">
      <w:pPr>
        <w:pStyle w:val="Odstavecseseznamem"/>
        <w:numPr>
          <w:ilvl w:val="0"/>
          <w:numId w:val="20"/>
        </w:numPr>
        <w:jc w:val="both"/>
        <w:rPr>
          <w:rFonts w:ascii="Arial" w:hAnsi="Arial" w:cs="Arial"/>
          <w:sz w:val="24"/>
          <w:szCs w:val="24"/>
          <w:lang w:eastAsia="cs-CZ"/>
        </w:rPr>
      </w:pPr>
      <w:r w:rsidRPr="00374504">
        <w:rPr>
          <w:rFonts w:ascii="Arial" w:hAnsi="Arial" w:cs="Arial"/>
          <w:sz w:val="24"/>
          <w:szCs w:val="24"/>
          <w:lang w:eastAsia="cs-CZ"/>
        </w:rPr>
        <w:t xml:space="preserve">3 880 hodin dojíždění za klienty </w:t>
      </w:r>
    </w:p>
    <w:p w:rsidR="00374504" w:rsidRPr="00374504" w:rsidRDefault="00374504" w:rsidP="00374504">
      <w:pPr>
        <w:rPr>
          <w:rFonts w:ascii="Arial" w:hAnsi="Arial" w:cs="Arial"/>
          <w:sz w:val="24"/>
          <w:szCs w:val="24"/>
          <w:highlight w:val="yellow"/>
          <w:lang w:eastAsia="cs-CZ"/>
        </w:rPr>
      </w:pPr>
    </w:p>
    <w:p w:rsidR="00374504" w:rsidRDefault="00374504" w:rsidP="00374504">
      <w:pPr>
        <w:rPr>
          <w:rFonts w:ascii="Arial" w:hAnsi="Arial" w:cs="Arial"/>
          <w:b/>
          <w:iCs/>
          <w:sz w:val="24"/>
          <w:szCs w:val="24"/>
        </w:rPr>
      </w:pPr>
      <w:r w:rsidRPr="00374504">
        <w:rPr>
          <w:rFonts w:ascii="Arial" w:hAnsi="Arial" w:cs="Arial"/>
          <w:b/>
          <w:iCs/>
          <w:sz w:val="24"/>
          <w:szCs w:val="24"/>
        </w:rPr>
        <w:t xml:space="preserve">Individuální kurzy </w:t>
      </w:r>
    </w:p>
    <w:p w:rsidR="00623EA0" w:rsidRPr="00623EA0" w:rsidRDefault="00623EA0" w:rsidP="00623EA0">
      <w:pPr>
        <w:pStyle w:val="Bezmezer"/>
        <w:spacing w:line="276" w:lineRule="auto"/>
        <w:ind w:right="1701"/>
        <w:rPr>
          <w:b/>
          <w:sz w:val="24"/>
          <w:szCs w:val="24"/>
        </w:rPr>
      </w:pPr>
      <w:r w:rsidRPr="00623EA0">
        <w:rPr>
          <w:b/>
          <w:sz w:val="24"/>
          <w:szCs w:val="24"/>
        </w:rPr>
        <w:t>Typ kurzu</w:t>
      </w:r>
      <w:r w:rsidRPr="00623EA0">
        <w:rPr>
          <w:b/>
          <w:sz w:val="24"/>
          <w:szCs w:val="24"/>
        </w:rPr>
        <w:tab/>
      </w:r>
      <w:r w:rsidRPr="00623EA0">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počet</w:t>
      </w:r>
    </w:p>
    <w:p w:rsidR="00374504" w:rsidRPr="00623EA0" w:rsidRDefault="00374504" w:rsidP="00623EA0">
      <w:pPr>
        <w:pStyle w:val="Bezmezer"/>
        <w:spacing w:line="276" w:lineRule="auto"/>
        <w:ind w:right="1701"/>
        <w:rPr>
          <w:sz w:val="24"/>
          <w:szCs w:val="24"/>
          <w:lang w:eastAsia="cs-CZ"/>
        </w:rPr>
      </w:pPr>
      <w:proofErr w:type="spellStart"/>
      <w:r w:rsidRPr="00623EA0">
        <w:rPr>
          <w:sz w:val="24"/>
          <w:szCs w:val="24"/>
          <w:lang w:eastAsia="cs-CZ"/>
        </w:rPr>
        <w:t>Sebeobslužné</w:t>
      </w:r>
      <w:proofErr w:type="spellEnd"/>
      <w:r w:rsidRPr="00623EA0">
        <w:rPr>
          <w:sz w:val="24"/>
          <w:szCs w:val="24"/>
          <w:lang w:eastAsia="cs-CZ"/>
        </w:rPr>
        <w:t xml:space="preserve"> dovednosti (nácvik péče o vlastní </w:t>
      </w:r>
    </w:p>
    <w:p w:rsidR="00374504" w:rsidRPr="00374504" w:rsidRDefault="00374504" w:rsidP="00623EA0">
      <w:pPr>
        <w:pStyle w:val="Bezmezer"/>
        <w:tabs>
          <w:tab w:val="left" w:pos="7371"/>
        </w:tabs>
        <w:spacing w:line="276" w:lineRule="auto"/>
        <w:ind w:right="1701"/>
        <w:jc w:val="both"/>
        <w:rPr>
          <w:sz w:val="24"/>
          <w:szCs w:val="24"/>
          <w:lang w:eastAsia="cs-CZ"/>
        </w:rPr>
      </w:pPr>
      <w:r w:rsidRPr="00374504">
        <w:rPr>
          <w:sz w:val="24"/>
          <w:szCs w:val="24"/>
          <w:lang w:eastAsia="cs-CZ"/>
        </w:rPr>
        <w:t>osobu</w:t>
      </w:r>
      <w:r>
        <w:rPr>
          <w:sz w:val="24"/>
          <w:szCs w:val="24"/>
          <w:lang w:eastAsia="cs-CZ"/>
        </w:rPr>
        <w:t>, vaření, praní, žehlení atd.)……………………………………</w:t>
      </w:r>
      <w:r w:rsidRPr="00374504">
        <w:rPr>
          <w:sz w:val="24"/>
          <w:szCs w:val="24"/>
          <w:lang w:eastAsia="cs-CZ"/>
        </w:rPr>
        <w:t>60</w:t>
      </w:r>
    </w:p>
    <w:p w:rsidR="00374504" w:rsidRPr="00374504" w:rsidRDefault="00374504" w:rsidP="00623EA0">
      <w:pPr>
        <w:pStyle w:val="Bezmezer"/>
        <w:spacing w:line="276" w:lineRule="auto"/>
        <w:ind w:right="1701"/>
        <w:jc w:val="both"/>
        <w:rPr>
          <w:sz w:val="24"/>
          <w:szCs w:val="24"/>
          <w:lang w:eastAsia="cs-CZ"/>
        </w:rPr>
      </w:pPr>
      <w:r w:rsidRPr="00374504">
        <w:rPr>
          <w:sz w:val="24"/>
          <w:szCs w:val="24"/>
          <w:lang w:eastAsia="cs-CZ"/>
        </w:rPr>
        <w:t>Čtení a psaní Braillova bodového písma</w:t>
      </w:r>
      <w:r w:rsidR="00C55942">
        <w:rPr>
          <w:sz w:val="24"/>
          <w:szCs w:val="24"/>
          <w:lang w:eastAsia="cs-CZ"/>
        </w:rPr>
        <w:t>…………………………</w:t>
      </w:r>
      <w:proofErr w:type="gramStart"/>
      <w:r w:rsidR="00C55942">
        <w:rPr>
          <w:sz w:val="24"/>
          <w:szCs w:val="24"/>
          <w:lang w:eastAsia="cs-CZ"/>
        </w:rPr>
        <w:t>….</w:t>
      </w:r>
      <w:r w:rsidRPr="00374504">
        <w:rPr>
          <w:sz w:val="24"/>
          <w:szCs w:val="24"/>
          <w:lang w:eastAsia="cs-CZ"/>
        </w:rPr>
        <w:t>45</w:t>
      </w:r>
      <w:proofErr w:type="gramEnd"/>
    </w:p>
    <w:p w:rsidR="00374504" w:rsidRPr="00374504" w:rsidRDefault="00374504" w:rsidP="00623EA0">
      <w:pPr>
        <w:pStyle w:val="Bezmezer"/>
        <w:spacing w:line="276" w:lineRule="auto"/>
        <w:ind w:right="1701"/>
        <w:jc w:val="both"/>
        <w:rPr>
          <w:sz w:val="24"/>
          <w:szCs w:val="24"/>
          <w:lang w:eastAsia="cs-CZ"/>
        </w:rPr>
      </w:pPr>
      <w:r w:rsidRPr="00374504">
        <w:rPr>
          <w:sz w:val="24"/>
          <w:szCs w:val="24"/>
          <w:lang w:eastAsia="cs-CZ"/>
        </w:rPr>
        <w:t>Prostoro</w:t>
      </w:r>
      <w:r>
        <w:rPr>
          <w:sz w:val="24"/>
          <w:szCs w:val="24"/>
          <w:lang w:eastAsia="cs-CZ"/>
        </w:rPr>
        <w:t>vá orien</w:t>
      </w:r>
      <w:r w:rsidR="00C55942">
        <w:rPr>
          <w:sz w:val="24"/>
          <w:szCs w:val="24"/>
          <w:lang w:eastAsia="cs-CZ"/>
        </w:rPr>
        <w:t xml:space="preserve">tace a samostatný </w:t>
      </w:r>
      <w:proofErr w:type="spellStart"/>
      <w:r w:rsidR="00C55942">
        <w:rPr>
          <w:sz w:val="24"/>
          <w:szCs w:val="24"/>
          <w:lang w:eastAsia="cs-CZ"/>
        </w:rPr>
        <w:t>pohyB</w:t>
      </w:r>
      <w:proofErr w:type="spellEnd"/>
      <w:r w:rsidR="00C55942">
        <w:rPr>
          <w:sz w:val="24"/>
          <w:szCs w:val="24"/>
          <w:lang w:eastAsia="cs-CZ"/>
        </w:rPr>
        <w:t>……………………….</w:t>
      </w:r>
      <w:r>
        <w:rPr>
          <w:sz w:val="24"/>
          <w:szCs w:val="24"/>
          <w:lang w:eastAsia="cs-CZ"/>
        </w:rPr>
        <w:t>…</w:t>
      </w:r>
      <w:r w:rsidRPr="00374504">
        <w:rPr>
          <w:sz w:val="24"/>
          <w:szCs w:val="24"/>
          <w:lang w:eastAsia="cs-CZ"/>
        </w:rPr>
        <w:t>129</w:t>
      </w:r>
    </w:p>
    <w:p w:rsidR="00374504" w:rsidRPr="00374504" w:rsidRDefault="00374504" w:rsidP="00623EA0">
      <w:pPr>
        <w:pStyle w:val="Bezmezer"/>
        <w:spacing w:line="276" w:lineRule="auto"/>
        <w:ind w:right="1701"/>
        <w:jc w:val="both"/>
        <w:rPr>
          <w:sz w:val="24"/>
          <w:szCs w:val="24"/>
          <w:lang w:eastAsia="cs-CZ"/>
        </w:rPr>
      </w:pPr>
      <w:r w:rsidRPr="00374504">
        <w:rPr>
          <w:sz w:val="24"/>
          <w:szCs w:val="24"/>
          <w:lang w:eastAsia="cs-CZ"/>
        </w:rPr>
        <w:t>Nác</w:t>
      </w:r>
      <w:r>
        <w:rPr>
          <w:sz w:val="24"/>
          <w:szCs w:val="24"/>
          <w:lang w:eastAsia="cs-CZ"/>
        </w:rPr>
        <w:t>vik vlastn</w:t>
      </w:r>
      <w:r w:rsidR="00C55942">
        <w:rPr>
          <w:sz w:val="24"/>
          <w:szCs w:val="24"/>
          <w:lang w:eastAsia="cs-CZ"/>
        </w:rPr>
        <w:t>oručního podpisu………………………………………</w:t>
      </w:r>
      <w:proofErr w:type="gramStart"/>
      <w:r w:rsidR="00C55942">
        <w:rPr>
          <w:sz w:val="24"/>
          <w:szCs w:val="24"/>
          <w:lang w:eastAsia="cs-CZ"/>
        </w:rPr>
        <w:t>….</w:t>
      </w:r>
      <w:r w:rsidRPr="00374504">
        <w:rPr>
          <w:sz w:val="24"/>
          <w:szCs w:val="24"/>
          <w:lang w:eastAsia="cs-CZ"/>
        </w:rPr>
        <w:t>7</w:t>
      </w:r>
      <w:proofErr w:type="gramEnd"/>
    </w:p>
    <w:p w:rsidR="00374504" w:rsidRPr="00374504" w:rsidRDefault="00374504" w:rsidP="00623EA0">
      <w:pPr>
        <w:pStyle w:val="Bezmezer"/>
        <w:spacing w:line="276" w:lineRule="auto"/>
        <w:ind w:right="1701"/>
        <w:jc w:val="both"/>
        <w:rPr>
          <w:sz w:val="24"/>
          <w:szCs w:val="24"/>
          <w:lang w:eastAsia="cs-CZ"/>
        </w:rPr>
      </w:pPr>
      <w:r>
        <w:rPr>
          <w:sz w:val="24"/>
          <w:szCs w:val="24"/>
          <w:lang w:eastAsia="cs-CZ"/>
        </w:rPr>
        <w:t>Psaní na k</w:t>
      </w:r>
      <w:r w:rsidR="00C55942">
        <w:rPr>
          <w:sz w:val="24"/>
          <w:szCs w:val="24"/>
          <w:lang w:eastAsia="cs-CZ"/>
        </w:rPr>
        <w:t>lávesnici PC………………………………………………</w:t>
      </w:r>
      <w:proofErr w:type="gramStart"/>
      <w:r w:rsidR="00C55942">
        <w:rPr>
          <w:sz w:val="24"/>
          <w:szCs w:val="24"/>
          <w:lang w:eastAsia="cs-CZ"/>
        </w:rPr>
        <w:t>…</w:t>
      </w:r>
      <w:r>
        <w:rPr>
          <w:sz w:val="24"/>
          <w:szCs w:val="24"/>
          <w:lang w:eastAsia="cs-CZ"/>
        </w:rPr>
        <w:t>.</w:t>
      </w:r>
      <w:r w:rsidRPr="00374504">
        <w:rPr>
          <w:sz w:val="24"/>
          <w:szCs w:val="24"/>
          <w:lang w:eastAsia="cs-CZ"/>
        </w:rPr>
        <w:t>77</w:t>
      </w:r>
      <w:proofErr w:type="gramEnd"/>
    </w:p>
    <w:p w:rsidR="00374504" w:rsidRPr="00374504" w:rsidRDefault="00374504" w:rsidP="00623EA0">
      <w:pPr>
        <w:pStyle w:val="Bezmezer"/>
        <w:spacing w:line="276" w:lineRule="auto"/>
        <w:ind w:right="1701"/>
        <w:jc w:val="both"/>
        <w:rPr>
          <w:sz w:val="24"/>
          <w:szCs w:val="24"/>
          <w:lang w:eastAsia="cs-CZ"/>
        </w:rPr>
      </w:pPr>
      <w:r>
        <w:rPr>
          <w:sz w:val="24"/>
          <w:szCs w:val="24"/>
          <w:lang w:eastAsia="cs-CZ"/>
        </w:rPr>
        <w:t>Nácvik sociá</w:t>
      </w:r>
      <w:r w:rsidR="00C55942">
        <w:rPr>
          <w:sz w:val="24"/>
          <w:szCs w:val="24"/>
          <w:lang w:eastAsia="cs-CZ"/>
        </w:rPr>
        <w:t>lních dovedností………………………………………</w:t>
      </w:r>
      <w:proofErr w:type="gramStart"/>
      <w:r w:rsidR="00C55942">
        <w:rPr>
          <w:sz w:val="24"/>
          <w:szCs w:val="24"/>
          <w:lang w:eastAsia="cs-CZ"/>
        </w:rPr>
        <w:t>…..</w:t>
      </w:r>
      <w:r>
        <w:rPr>
          <w:sz w:val="24"/>
          <w:szCs w:val="24"/>
          <w:lang w:eastAsia="cs-CZ"/>
        </w:rPr>
        <w:t>..</w:t>
      </w:r>
      <w:r w:rsidRPr="00374504">
        <w:rPr>
          <w:sz w:val="24"/>
          <w:szCs w:val="24"/>
          <w:lang w:eastAsia="cs-CZ"/>
        </w:rPr>
        <w:t>8</w:t>
      </w:r>
      <w:proofErr w:type="gramEnd"/>
    </w:p>
    <w:p w:rsidR="00374504" w:rsidRPr="00374504" w:rsidRDefault="00374504" w:rsidP="00623EA0">
      <w:pPr>
        <w:pStyle w:val="Bezmezer"/>
        <w:spacing w:line="276" w:lineRule="auto"/>
        <w:ind w:right="1701"/>
        <w:jc w:val="both"/>
        <w:rPr>
          <w:sz w:val="24"/>
          <w:szCs w:val="24"/>
          <w:lang w:eastAsia="cs-CZ"/>
        </w:rPr>
      </w:pPr>
      <w:proofErr w:type="spellStart"/>
      <w:r>
        <w:rPr>
          <w:sz w:val="24"/>
          <w:szCs w:val="24"/>
          <w:lang w:eastAsia="cs-CZ"/>
        </w:rPr>
        <w:t>Tyfl</w:t>
      </w:r>
      <w:r w:rsidR="00C55942">
        <w:rPr>
          <w:sz w:val="24"/>
          <w:szCs w:val="24"/>
          <w:lang w:eastAsia="cs-CZ"/>
        </w:rPr>
        <w:t>ografika</w:t>
      </w:r>
      <w:proofErr w:type="spellEnd"/>
      <w:r w:rsidR="00C55942">
        <w:rPr>
          <w:sz w:val="24"/>
          <w:szCs w:val="24"/>
          <w:lang w:eastAsia="cs-CZ"/>
        </w:rPr>
        <w:t>……………………………………………………………</w:t>
      </w:r>
      <w:proofErr w:type="gramStart"/>
      <w:r w:rsidR="00C55942">
        <w:rPr>
          <w:sz w:val="24"/>
          <w:szCs w:val="24"/>
          <w:lang w:eastAsia="cs-CZ"/>
        </w:rPr>
        <w:t>…..</w:t>
      </w:r>
      <w:r>
        <w:rPr>
          <w:sz w:val="24"/>
          <w:szCs w:val="24"/>
          <w:lang w:eastAsia="cs-CZ"/>
        </w:rPr>
        <w:t>.</w:t>
      </w:r>
      <w:r w:rsidRPr="00374504">
        <w:rPr>
          <w:sz w:val="24"/>
          <w:szCs w:val="24"/>
          <w:lang w:eastAsia="cs-CZ"/>
        </w:rPr>
        <w:t>1</w:t>
      </w:r>
      <w:proofErr w:type="gramEnd"/>
    </w:p>
    <w:p w:rsidR="00374504" w:rsidRPr="00374504" w:rsidRDefault="00374504" w:rsidP="00623EA0">
      <w:pPr>
        <w:pStyle w:val="Bezmezer"/>
        <w:spacing w:line="276" w:lineRule="auto"/>
        <w:ind w:right="1701"/>
        <w:jc w:val="both"/>
        <w:rPr>
          <w:sz w:val="24"/>
          <w:szCs w:val="24"/>
          <w:lang w:eastAsia="cs-CZ"/>
        </w:rPr>
      </w:pPr>
      <w:r w:rsidRPr="00623EA0">
        <w:rPr>
          <w:b/>
          <w:sz w:val="24"/>
          <w:szCs w:val="24"/>
          <w:lang w:eastAsia="cs-CZ"/>
        </w:rPr>
        <w:t>Celkem</w:t>
      </w:r>
      <w:r>
        <w:rPr>
          <w:sz w:val="24"/>
          <w:szCs w:val="24"/>
          <w:lang w:eastAsia="cs-CZ"/>
        </w:rPr>
        <w:t>……………………………………………</w:t>
      </w:r>
      <w:r w:rsidR="00623EA0">
        <w:rPr>
          <w:sz w:val="24"/>
          <w:szCs w:val="24"/>
          <w:lang w:eastAsia="cs-CZ"/>
        </w:rPr>
        <w:t>………………...</w:t>
      </w:r>
      <w:proofErr w:type="gramStart"/>
      <w:r w:rsidR="00C55942">
        <w:rPr>
          <w:sz w:val="24"/>
          <w:szCs w:val="24"/>
          <w:lang w:eastAsia="cs-CZ"/>
        </w:rPr>
        <w:t>…..</w:t>
      </w:r>
      <w:r w:rsidRPr="00374504">
        <w:rPr>
          <w:sz w:val="24"/>
          <w:szCs w:val="24"/>
          <w:lang w:eastAsia="cs-CZ"/>
        </w:rPr>
        <w:t>327</w:t>
      </w:r>
      <w:proofErr w:type="gramEnd"/>
    </w:p>
    <w:p w:rsidR="00374504" w:rsidRPr="00374504" w:rsidRDefault="00374504" w:rsidP="00374504">
      <w:pPr>
        <w:rPr>
          <w:rFonts w:ascii="Arial" w:hAnsi="Arial" w:cs="Arial"/>
          <w:b/>
          <w:iCs/>
          <w:sz w:val="24"/>
          <w:szCs w:val="24"/>
        </w:rPr>
      </w:pPr>
    </w:p>
    <w:p w:rsidR="00374504" w:rsidRDefault="00374504" w:rsidP="00374504">
      <w:pPr>
        <w:rPr>
          <w:rFonts w:ascii="Arial" w:hAnsi="Arial" w:cs="Arial"/>
          <w:b/>
          <w:iCs/>
          <w:sz w:val="24"/>
          <w:szCs w:val="24"/>
        </w:rPr>
      </w:pPr>
      <w:r w:rsidRPr="00374504">
        <w:rPr>
          <w:rFonts w:ascii="Arial" w:hAnsi="Arial" w:cs="Arial"/>
          <w:b/>
          <w:iCs/>
          <w:sz w:val="24"/>
          <w:szCs w:val="24"/>
        </w:rPr>
        <w:t xml:space="preserve">Skupinové kurzy </w:t>
      </w:r>
    </w:p>
    <w:p w:rsidR="00623EA0" w:rsidRPr="00623EA0" w:rsidRDefault="00623EA0" w:rsidP="00623EA0">
      <w:pPr>
        <w:pStyle w:val="Bezmezer"/>
        <w:spacing w:line="276" w:lineRule="auto"/>
        <w:ind w:right="1701"/>
        <w:rPr>
          <w:b/>
          <w:sz w:val="24"/>
          <w:szCs w:val="24"/>
        </w:rPr>
      </w:pPr>
      <w:r w:rsidRPr="00623EA0">
        <w:rPr>
          <w:b/>
          <w:sz w:val="24"/>
          <w:szCs w:val="24"/>
        </w:rPr>
        <w:t>Typ kurzu</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počet</w:t>
      </w:r>
    </w:p>
    <w:p w:rsidR="00374504" w:rsidRPr="00623EA0" w:rsidRDefault="00374504" w:rsidP="00623EA0">
      <w:pPr>
        <w:pStyle w:val="Bezmezer"/>
        <w:spacing w:line="276" w:lineRule="auto"/>
        <w:ind w:right="1701"/>
        <w:rPr>
          <w:sz w:val="24"/>
          <w:szCs w:val="24"/>
          <w:lang w:eastAsia="cs-CZ"/>
        </w:rPr>
      </w:pPr>
      <w:proofErr w:type="spellStart"/>
      <w:r w:rsidRPr="00623EA0">
        <w:rPr>
          <w:sz w:val="24"/>
          <w:szCs w:val="24"/>
          <w:lang w:eastAsia="cs-CZ"/>
        </w:rPr>
        <w:t>Sebeobslužné</w:t>
      </w:r>
      <w:proofErr w:type="spellEnd"/>
      <w:r w:rsidRPr="00623EA0">
        <w:rPr>
          <w:sz w:val="24"/>
          <w:szCs w:val="24"/>
          <w:lang w:eastAsia="cs-CZ"/>
        </w:rPr>
        <w:t xml:space="preserve"> dovednosti …………………………………………</w:t>
      </w:r>
      <w:r w:rsidR="00C55942" w:rsidRPr="00623EA0">
        <w:rPr>
          <w:sz w:val="24"/>
          <w:szCs w:val="24"/>
          <w:lang w:eastAsia="cs-CZ"/>
        </w:rPr>
        <w:t>...</w:t>
      </w:r>
      <w:proofErr w:type="gramStart"/>
      <w:r w:rsidRPr="00623EA0">
        <w:rPr>
          <w:sz w:val="24"/>
          <w:szCs w:val="24"/>
          <w:lang w:eastAsia="cs-CZ"/>
        </w:rPr>
        <w:t>…..1</w:t>
      </w:r>
      <w:proofErr w:type="gramEnd"/>
    </w:p>
    <w:p w:rsidR="00374504" w:rsidRPr="00374504" w:rsidRDefault="00374504" w:rsidP="00623EA0">
      <w:pPr>
        <w:pStyle w:val="Bezmezer"/>
        <w:spacing w:line="276" w:lineRule="auto"/>
        <w:ind w:right="1701"/>
        <w:jc w:val="both"/>
        <w:rPr>
          <w:sz w:val="24"/>
          <w:szCs w:val="24"/>
          <w:lang w:eastAsia="cs-CZ"/>
        </w:rPr>
      </w:pPr>
      <w:r w:rsidRPr="00374504">
        <w:rPr>
          <w:sz w:val="24"/>
          <w:szCs w:val="24"/>
          <w:lang w:eastAsia="cs-CZ"/>
        </w:rPr>
        <w:t>Čtení a</w:t>
      </w:r>
      <w:r>
        <w:rPr>
          <w:sz w:val="24"/>
          <w:szCs w:val="24"/>
          <w:lang w:eastAsia="cs-CZ"/>
        </w:rPr>
        <w:t xml:space="preserve"> psaní Braillova bodového písma…………………………</w:t>
      </w:r>
      <w:r w:rsidR="00C55942">
        <w:rPr>
          <w:sz w:val="24"/>
          <w:szCs w:val="24"/>
          <w:lang w:eastAsia="cs-CZ"/>
        </w:rPr>
        <w:t>.</w:t>
      </w:r>
      <w:proofErr w:type="gramStart"/>
      <w:r>
        <w:rPr>
          <w:sz w:val="24"/>
          <w:szCs w:val="24"/>
          <w:lang w:eastAsia="cs-CZ"/>
        </w:rPr>
        <w:t>…..</w:t>
      </w:r>
      <w:r w:rsidRPr="00374504">
        <w:rPr>
          <w:sz w:val="24"/>
          <w:szCs w:val="24"/>
          <w:lang w:eastAsia="cs-CZ"/>
        </w:rPr>
        <w:t>1</w:t>
      </w:r>
      <w:proofErr w:type="gramEnd"/>
    </w:p>
    <w:p w:rsidR="00374504" w:rsidRPr="00374504" w:rsidRDefault="00C55942" w:rsidP="00623EA0">
      <w:pPr>
        <w:pStyle w:val="Bezmezer"/>
        <w:spacing w:line="276" w:lineRule="auto"/>
        <w:ind w:right="1701"/>
        <w:jc w:val="both"/>
        <w:rPr>
          <w:sz w:val="24"/>
          <w:szCs w:val="24"/>
          <w:lang w:eastAsia="cs-CZ"/>
        </w:rPr>
      </w:pPr>
      <w:r w:rsidRPr="00623EA0">
        <w:rPr>
          <w:b/>
          <w:sz w:val="24"/>
          <w:szCs w:val="24"/>
          <w:lang w:eastAsia="cs-CZ"/>
        </w:rPr>
        <w:t xml:space="preserve">Celkem </w:t>
      </w:r>
      <w:r w:rsidR="00623EA0">
        <w:rPr>
          <w:sz w:val="24"/>
          <w:szCs w:val="24"/>
          <w:lang w:eastAsia="cs-CZ"/>
        </w:rPr>
        <w:t>………………...</w:t>
      </w:r>
      <w:r>
        <w:rPr>
          <w:sz w:val="24"/>
          <w:szCs w:val="24"/>
          <w:lang w:eastAsia="cs-CZ"/>
        </w:rPr>
        <w:t>……………………………………………</w:t>
      </w:r>
      <w:proofErr w:type="gramStart"/>
      <w:r>
        <w:rPr>
          <w:sz w:val="24"/>
          <w:szCs w:val="24"/>
          <w:lang w:eastAsia="cs-CZ"/>
        </w:rPr>
        <w:t>…...</w:t>
      </w:r>
      <w:r w:rsidR="00374504">
        <w:rPr>
          <w:sz w:val="24"/>
          <w:szCs w:val="24"/>
          <w:lang w:eastAsia="cs-CZ"/>
        </w:rPr>
        <w:t>..</w:t>
      </w:r>
      <w:r w:rsidR="00374504" w:rsidRPr="00374504">
        <w:rPr>
          <w:sz w:val="24"/>
          <w:szCs w:val="24"/>
          <w:lang w:eastAsia="cs-CZ"/>
        </w:rPr>
        <w:t>2</w:t>
      </w:r>
      <w:proofErr w:type="gramEnd"/>
    </w:p>
    <w:p w:rsidR="00374504" w:rsidRDefault="00374504" w:rsidP="00374504">
      <w:pPr>
        <w:rPr>
          <w:rFonts w:ascii="Arial" w:hAnsi="Arial" w:cs="Arial"/>
          <w:sz w:val="24"/>
          <w:szCs w:val="24"/>
          <w:lang w:eastAsia="cs-CZ"/>
        </w:rPr>
      </w:pPr>
    </w:p>
    <w:p w:rsidR="00374504" w:rsidRDefault="00374504" w:rsidP="00374504">
      <w:pPr>
        <w:rPr>
          <w:rFonts w:ascii="Arial" w:hAnsi="Arial" w:cs="Arial"/>
          <w:sz w:val="24"/>
          <w:szCs w:val="24"/>
          <w:lang w:eastAsia="cs-CZ"/>
        </w:rPr>
      </w:pPr>
    </w:p>
    <w:p w:rsidR="00C55942" w:rsidRPr="00374504" w:rsidRDefault="00C55942" w:rsidP="00374504">
      <w:pPr>
        <w:rPr>
          <w:rFonts w:ascii="Arial" w:hAnsi="Arial" w:cs="Arial"/>
          <w:sz w:val="24"/>
          <w:szCs w:val="24"/>
          <w:lang w:eastAsia="cs-CZ"/>
        </w:rPr>
      </w:pPr>
    </w:p>
    <w:p w:rsidR="00374504" w:rsidRPr="00374504" w:rsidRDefault="00374504" w:rsidP="00C55942">
      <w:pPr>
        <w:jc w:val="both"/>
        <w:rPr>
          <w:rFonts w:ascii="Arial" w:hAnsi="Arial" w:cs="Arial"/>
          <w:b/>
          <w:iCs/>
          <w:sz w:val="24"/>
          <w:szCs w:val="24"/>
        </w:rPr>
      </w:pPr>
      <w:r w:rsidRPr="00374504">
        <w:rPr>
          <w:rFonts w:ascii="Arial" w:hAnsi="Arial" w:cs="Arial"/>
          <w:b/>
          <w:iCs/>
          <w:sz w:val="24"/>
          <w:szCs w:val="24"/>
        </w:rPr>
        <w:t>Jednorázové intervence a kontakty</w:t>
      </w:r>
    </w:p>
    <w:p w:rsidR="00374504" w:rsidRPr="00374504" w:rsidRDefault="00374504" w:rsidP="00972646">
      <w:pPr>
        <w:pStyle w:val="Odstavecseseznamem"/>
        <w:numPr>
          <w:ilvl w:val="0"/>
          <w:numId w:val="21"/>
        </w:numPr>
        <w:jc w:val="both"/>
        <w:rPr>
          <w:rFonts w:ascii="Arial" w:hAnsi="Arial" w:cs="Arial"/>
          <w:sz w:val="24"/>
          <w:szCs w:val="24"/>
          <w:lang w:eastAsia="cs-CZ"/>
        </w:rPr>
      </w:pPr>
      <w:r w:rsidRPr="00374504">
        <w:rPr>
          <w:rFonts w:ascii="Arial" w:hAnsi="Arial" w:cs="Arial"/>
          <w:sz w:val="24"/>
          <w:szCs w:val="24"/>
          <w:lang w:eastAsia="cs-CZ"/>
        </w:rPr>
        <w:t>Poradenství (návazné služby, příspěvky aj.), nácvik dílčích dovedností, odzkoušení nejrůznějších typů pomůcek (např. pro domácnost, orientaci, odstraňování bariér atd.), zácvik v jejich používání a poskytování informací o jejich získávání</w:t>
      </w:r>
    </w:p>
    <w:p w:rsidR="00374504" w:rsidRPr="00374504" w:rsidRDefault="00374504" w:rsidP="00972646">
      <w:pPr>
        <w:pStyle w:val="Odstavecseseznamem"/>
        <w:numPr>
          <w:ilvl w:val="0"/>
          <w:numId w:val="21"/>
        </w:numPr>
        <w:jc w:val="both"/>
        <w:rPr>
          <w:rFonts w:ascii="Arial" w:hAnsi="Arial" w:cs="Arial"/>
          <w:sz w:val="24"/>
          <w:szCs w:val="24"/>
          <w:lang w:eastAsia="cs-CZ"/>
        </w:rPr>
      </w:pPr>
      <w:r w:rsidRPr="00374504">
        <w:rPr>
          <w:rFonts w:ascii="Arial" w:hAnsi="Arial" w:cs="Arial"/>
          <w:sz w:val="24"/>
          <w:szCs w:val="24"/>
          <w:lang w:eastAsia="cs-CZ"/>
        </w:rPr>
        <w:t xml:space="preserve">2 240 nevidomých a slabozrakých klientů </w:t>
      </w:r>
    </w:p>
    <w:p w:rsidR="00374504" w:rsidRPr="00374504" w:rsidRDefault="00374504" w:rsidP="00972646">
      <w:pPr>
        <w:pStyle w:val="Odstavecseseznamem"/>
        <w:numPr>
          <w:ilvl w:val="0"/>
          <w:numId w:val="21"/>
        </w:numPr>
        <w:jc w:val="both"/>
        <w:rPr>
          <w:rFonts w:ascii="Arial" w:hAnsi="Arial" w:cs="Arial"/>
          <w:sz w:val="24"/>
          <w:szCs w:val="24"/>
          <w:lang w:eastAsia="cs-CZ"/>
        </w:rPr>
      </w:pPr>
      <w:r w:rsidRPr="00374504">
        <w:rPr>
          <w:rFonts w:ascii="Arial" w:hAnsi="Arial" w:cs="Arial"/>
          <w:sz w:val="24"/>
          <w:szCs w:val="24"/>
          <w:lang w:eastAsia="cs-CZ"/>
        </w:rPr>
        <w:t>3 012 jednorázových individuálních nebo skupinových intervencí (intervence - přímá práce v délce 30 minut a více)</w:t>
      </w:r>
    </w:p>
    <w:p w:rsidR="00374504" w:rsidRPr="00374504" w:rsidRDefault="00374504" w:rsidP="00972646">
      <w:pPr>
        <w:pStyle w:val="Odstavecseseznamem"/>
        <w:numPr>
          <w:ilvl w:val="0"/>
          <w:numId w:val="21"/>
        </w:numPr>
        <w:jc w:val="both"/>
        <w:rPr>
          <w:rFonts w:ascii="Arial" w:hAnsi="Arial" w:cs="Arial"/>
          <w:sz w:val="24"/>
          <w:szCs w:val="24"/>
          <w:lang w:eastAsia="cs-CZ"/>
        </w:rPr>
      </w:pPr>
      <w:r w:rsidRPr="00374504">
        <w:rPr>
          <w:rFonts w:ascii="Arial" w:hAnsi="Arial" w:cs="Arial"/>
          <w:sz w:val="24"/>
          <w:szCs w:val="24"/>
          <w:lang w:eastAsia="cs-CZ"/>
        </w:rPr>
        <w:t>593 kontaktů (kontakt - přímá práce v rozmezí 10 - 29 minut)</w:t>
      </w:r>
    </w:p>
    <w:p w:rsidR="00374504" w:rsidRPr="00374504" w:rsidRDefault="00374504" w:rsidP="00972646">
      <w:pPr>
        <w:pStyle w:val="Odstavecseseznamem"/>
        <w:numPr>
          <w:ilvl w:val="0"/>
          <w:numId w:val="21"/>
        </w:numPr>
        <w:jc w:val="both"/>
        <w:rPr>
          <w:rFonts w:ascii="Arial" w:hAnsi="Arial" w:cs="Arial"/>
          <w:sz w:val="24"/>
          <w:szCs w:val="24"/>
          <w:lang w:eastAsia="cs-CZ"/>
        </w:rPr>
      </w:pPr>
      <w:r w:rsidRPr="00374504">
        <w:rPr>
          <w:rFonts w:ascii="Arial" w:hAnsi="Arial" w:cs="Arial"/>
          <w:sz w:val="24"/>
          <w:szCs w:val="24"/>
          <w:lang w:eastAsia="cs-CZ"/>
        </w:rPr>
        <w:t xml:space="preserve">3 367 hodin přímé práce v rámci intervencí a kontaktů </w:t>
      </w:r>
    </w:p>
    <w:p w:rsidR="00374504" w:rsidRPr="00374504" w:rsidRDefault="00374504" w:rsidP="00972646">
      <w:pPr>
        <w:pStyle w:val="Odstavecseseznamem"/>
        <w:numPr>
          <w:ilvl w:val="0"/>
          <w:numId w:val="21"/>
        </w:numPr>
        <w:jc w:val="both"/>
        <w:rPr>
          <w:rFonts w:ascii="Arial" w:hAnsi="Arial" w:cs="Arial"/>
          <w:sz w:val="24"/>
          <w:szCs w:val="24"/>
          <w:lang w:eastAsia="cs-CZ"/>
        </w:rPr>
      </w:pPr>
      <w:r w:rsidRPr="00374504">
        <w:rPr>
          <w:rFonts w:ascii="Arial" w:hAnsi="Arial" w:cs="Arial"/>
          <w:sz w:val="24"/>
          <w:szCs w:val="24"/>
          <w:lang w:eastAsia="cs-CZ"/>
        </w:rPr>
        <w:t xml:space="preserve">3 379 hodin nepřímé práce </w:t>
      </w:r>
    </w:p>
    <w:p w:rsidR="00374504" w:rsidRPr="00374504" w:rsidRDefault="00374504" w:rsidP="00972646">
      <w:pPr>
        <w:pStyle w:val="Odstavecseseznamem"/>
        <w:numPr>
          <w:ilvl w:val="0"/>
          <w:numId w:val="21"/>
        </w:numPr>
        <w:jc w:val="both"/>
        <w:rPr>
          <w:rFonts w:ascii="Arial" w:hAnsi="Arial" w:cs="Arial"/>
          <w:sz w:val="24"/>
          <w:szCs w:val="24"/>
          <w:lang w:eastAsia="cs-CZ"/>
        </w:rPr>
      </w:pPr>
      <w:r w:rsidRPr="00374504">
        <w:rPr>
          <w:rFonts w:ascii="Arial" w:hAnsi="Arial" w:cs="Arial"/>
          <w:sz w:val="24"/>
          <w:szCs w:val="24"/>
          <w:lang w:eastAsia="cs-CZ"/>
        </w:rPr>
        <w:t>1 339 hodin dojíždění za klienty</w:t>
      </w:r>
    </w:p>
    <w:p w:rsidR="00374504" w:rsidRPr="00374504" w:rsidRDefault="00374504" w:rsidP="00C55942">
      <w:pPr>
        <w:jc w:val="both"/>
        <w:rPr>
          <w:rFonts w:ascii="Arial" w:hAnsi="Arial" w:cs="Arial"/>
          <w:sz w:val="24"/>
          <w:szCs w:val="24"/>
          <w:lang w:eastAsia="cs-CZ"/>
        </w:rPr>
      </w:pPr>
    </w:p>
    <w:p w:rsidR="00374504" w:rsidRPr="00374504" w:rsidRDefault="00374504" w:rsidP="00C55942">
      <w:pPr>
        <w:jc w:val="both"/>
        <w:rPr>
          <w:rFonts w:ascii="Arial" w:hAnsi="Arial" w:cs="Arial"/>
          <w:b/>
          <w:iCs/>
          <w:sz w:val="24"/>
          <w:szCs w:val="24"/>
        </w:rPr>
      </w:pPr>
      <w:r w:rsidRPr="00374504">
        <w:rPr>
          <w:rFonts w:ascii="Arial" w:hAnsi="Arial" w:cs="Arial"/>
          <w:b/>
          <w:iCs/>
          <w:sz w:val="24"/>
          <w:szCs w:val="24"/>
        </w:rPr>
        <w:t>Zhodnocení dosažených výsledků</w:t>
      </w:r>
    </w:p>
    <w:p w:rsidR="00374504" w:rsidRPr="00374504" w:rsidRDefault="00374504" w:rsidP="00C55942">
      <w:pPr>
        <w:jc w:val="both"/>
        <w:rPr>
          <w:rFonts w:ascii="Arial" w:hAnsi="Arial" w:cs="Arial"/>
          <w:sz w:val="24"/>
          <w:szCs w:val="24"/>
          <w:lang w:eastAsia="cs-CZ"/>
        </w:rPr>
      </w:pPr>
      <w:r w:rsidRPr="00374504">
        <w:rPr>
          <w:rFonts w:ascii="Arial" w:hAnsi="Arial" w:cs="Arial"/>
          <w:sz w:val="24"/>
          <w:szCs w:val="24"/>
          <w:lang w:eastAsia="cs-CZ"/>
        </w:rPr>
        <w:t>Služba byla poskytována nepřetržitě během celého roku 2018 všemi středisky Tyfloservisu. Ze záznamů o poskytnutých službách vyplývá, že reagovaly na potřeby, přání a možnosti klientů a vedly ke zvýšení jejich informovanosti a samostatnosti.</w:t>
      </w:r>
    </w:p>
    <w:p w:rsidR="00374504" w:rsidRPr="00374504" w:rsidRDefault="00374504" w:rsidP="00C55942">
      <w:pPr>
        <w:jc w:val="both"/>
        <w:rPr>
          <w:rFonts w:ascii="Arial" w:hAnsi="Arial" w:cs="Arial"/>
          <w:sz w:val="24"/>
          <w:szCs w:val="24"/>
          <w:highlight w:val="yellow"/>
        </w:rPr>
      </w:pPr>
    </w:p>
    <w:p w:rsidR="00374504" w:rsidRPr="00374504" w:rsidRDefault="00374504" w:rsidP="00C55942">
      <w:pPr>
        <w:jc w:val="both"/>
        <w:rPr>
          <w:rFonts w:ascii="Arial" w:hAnsi="Arial" w:cs="Arial"/>
          <w:b/>
          <w:iCs/>
          <w:sz w:val="24"/>
          <w:szCs w:val="24"/>
        </w:rPr>
      </w:pPr>
      <w:r w:rsidRPr="00374504">
        <w:rPr>
          <w:rFonts w:ascii="Arial" w:hAnsi="Arial" w:cs="Arial"/>
          <w:b/>
          <w:sz w:val="24"/>
          <w:szCs w:val="24"/>
        </w:rPr>
        <w:t>Shrnující údaje:</w:t>
      </w:r>
    </w:p>
    <w:p w:rsidR="00374504" w:rsidRPr="00374504" w:rsidRDefault="00374504" w:rsidP="00972646">
      <w:pPr>
        <w:pStyle w:val="Odstavecseseznamem"/>
        <w:numPr>
          <w:ilvl w:val="0"/>
          <w:numId w:val="22"/>
        </w:numPr>
        <w:jc w:val="both"/>
        <w:rPr>
          <w:rFonts w:ascii="Arial" w:hAnsi="Arial" w:cs="Arial"/>
          <w:sz w:val="24"/>
          <w:szCs w:val="24"/>
          <w:lang w:eastAsia="cs-CZ"/>
        </w:rPr>
      </w:pPr>
      <w:r w:rsidRPr="00374504">
        <w:rPr>
          <w:rFonts w:ascii="Arial" w:hAnsi="Arial" w:cs="Arial"/>
          <w:sz w:val="24"/>
          <w:szCs w:val="24"/>
          <w:lang w:eastAsia="cs-CZ"/>
        </w:rPr>
        <w:t>jednorázové i dlouhodobé služby poskytnuty celkem 2 340 různým klientům (z toho 1 471 ženám, 853 mužům, 16 nezletilým klientům)</w:t>
      </w:r>
    </w:p>
    <w:p w:rsidR="00374504" w:rsidRPr="00374504" w:rsidRDefault="00374504" w:rsidP="00972646">
      <w:pPr>
        <w:pStyle w:val="Odstavecseseznamem"/>
        <w:numPr>
          <w:ilvl w:val="0"/>
          <w:numId w:val="22"/>
        </w:numPr>
        <w:jc w:val="both"/>
        <w:rPr>
          <w:rFonts w:ascii="Arial" w:hAnsi="Arial" w:cs="Arial"/>
          <w:sz w:val="24"/>
          <w:szCs w:val="24"/>
          <w:lang w:eastAsia="cs-CZ"/>
        </w:rPr>
      </w:pPr>
      <w:r w:rsidRPr="00374504">
        <w:rPr>
          <w:rFonts w:ascii="Arial" w:hAnsi="Arial" w:cs="Arial"/>
          <w:sz w:val="24"/>
          <w:szCs w:val="24"/>
          <w:lang w:eastAsia="cs-CZ"/>
        </w:rPr>
        <w:t>9 704 hodin přímé práce s klienty</w:t>
      </w:r>
    </w:p>
    <w:p w:rsidR="00374504" w:rsidRPr="00374504" w:rsidRDefault="00374504" w:rsidP="00972646">
      <w:pPr>
        <w:pStyle w:val="Odstavecseseznamem"/>
        <w:numPr>
          <w:ilvl w:val="0"/>
          <w:numId w:val="22"/>
        </w:numPr>
        <w:jc w:val="both"/>
        <w:rPr>
          <w:rFonts w:ascii="Arial" w:hAnsi="Arial" w:cs="Arial"/>
          <w:sz w:val="24"/>
          <w:szCs w:val="24"/>
          <w:lang w:eastAsia="cs-CZ"/>
        </w:rPr>
      </w:pPr>
      <w:r w:rsidRPr="00374504">
        <w:rPr>
          <w:rFonts w:ascii="Arial" w:hAnsi="Arial" w:cs="Arial"/>
          <w:sz w:val="24"/>
          <w:szCs w:val="24"/>
          <w:lang w:eastAsia="cs-CZ"/>
        </w:rPr>
        <w:t>6 763 hodin nepřímé práce (příprava na setkání s klientem, záznam o jeho průběhu atd.)</w:t>
      </w:r>
    </w:p>
    <w:p w:rsidR="00374504" w:rsidRPr="00374504" w:rsidRDefault="00374504" w:rsidP="00972646">
      <w:pPr>
        <w:pStyle w:val="Odstavecseseznamem"/>
        <w:numPr>
          <w:ilvl w:val="0"/>
          <w:numId w:val="22"/>
        </w:numPr>
        <w:jc w:val="both"/>
        <w:rPr>
          <w:rFonts w:ascii="Arial" w:hAnsi="Arial" w:cs="Arial"/>
          <w:sz w:val="24"/>
          <w:szCs w:val="24"/>
          <w:lang w:eastAsia="cs-CZ"/>
        </w:rPr>
      </w:pPr>
      <w:r w:rsidRPr="00374504">
        <w:rPr>
          <w:rFonts w:ascii="Arial" w:hAnsi="Arial" w:cs="Arial"/>
          <w:sz w:val="24"/>
          <w:szCs w:val="24"/>
          <w:lang w:eastAsia="cs-CZ"/>
        </w:rPr>
        <w:t>5 595 hodin další nepřímé práce ve prospěch klientů (jednání se zájemci, příprava pomůcek, výukových a informačních materiálů, prostor střediska a služebního automobilu na poskytování služeb apod.)</w:t>
      </w:r>
    </w:p>
    <w:p w:rsidR="00374504" w:rsidRPr="00374504" w:rsidRDefault="00374504" w:rsidP="00972646">
      <w:pPr>
        <w:pStyle w:val="Odstavecseseznamem"/>
        <w:numPr>
          <w:ilvl w:val="0"/>
          <w:numId w:val="22"/>
        </w:numPr>
        <w:jc w:val="both"/>
        <w:rPr>
          <w:rFonts w:ascii="Arial" w:hAnsi="Arial" w:cs="Arial"/>
          <w:sz w:val="24"/>
          <w:szCs w:val="24"/>
          <w:lang w:eastAsia="cs-CZ"/>
        </w:rPr>
      </w:pPr>
      <w:r w:rsidRPr="00374504">
        <w:rPr>
          <w:rFonts w:ascii="Arial" w:hAnsi="Arial" w:cs="Arial"/>
          <w:sz w:val="24"/>
          <w:szCs w:val="24"/>
          <w:lang w:eastAsia="cs-CZ"/>
        </w:rPr>
        <w:t>5 219 hodin dojíždění za klienty</w:t>
      </w:r>
    </w:p>
    <w:p w:rsidR="00374504" w:rsidRPr="00374504" w:rsidRDefault="00374504" w:rsidP="00C55942">
      <w:pPr>
        <w:jc w:val="both"/>
        <w:rPr>
          <w:rFonts w:ascii="Arial" w:hAnsi="Arial" w:cs="Arial"/>
          <w:sz w:val="24"/>
          <w:szCs w:val="24"/>
          <w:lang w:eastAsia="cs-CZ"/>
        </w:rPr>
      </w:pPr>
    </w:p>
    <w:p w:rsidR="00374504" w:rsidRPr="00374504" w:rsidRDefault="00374504" w:rsidP="00C55942">
      <w:pPr>
        <w:jc w:val="both"/>
        <w:rPr>
          <w:rFonts w:ascii="Arial" w:hAnsi="Arial" w:cs="Arial"/>
          <w:sz w:val="24"/>
          <w:szCs w:val="24"/>
          <w:lang w:eastAsia="cs-CZ"/>
        </w:rPr>
      </w:pPr>
      <w:r w:rsidRPr="00374504">
        <w:rPr>
          <w:rFonts w:ascii="Arial" w:hAnsi="Arial" w:cs="Arial"/>
          <w:sz w:val="24"/>
          <w:szCs w:val="24"/>
          <w:lang w:eastAsia="cs-CZ"/>
        </w:rPr>
        <w:t>K 31. 12. 2018 bylo evidováno 61 čekatelů na službu (žadatelům nemohla být služba poskytnuta z kapacitních důvodů). Informace o financování služby čtenář nalezne v kapitole "Financování činnosti Tyfloservisu".</w:t>
      </w:r>
    </w:p>
    <w:p w:rsidR="00211C74" w:rsidRPr="00644189" w:rsidRDefault="00211C74" w:rsidP="00C55942">
      <w:pPr>
        <w:jc w:val="both"/>
        <w:rPr>
          <w:rFonts w:ascii="Arial" w:hAnsi="Arial" w:cs="Arial"/>
          <w:b/>
          <w:color w:val="000000"/>
          <w:sz w:val="24"/>
          <w:szCs w:val="24"/>
          <w:lang w:eastAsia="cs-CZ"/>
        </w:rPr>
      </w:pPr>
    </w:p>
    <w:p w:rsidR="00211C74" w:rsidRPr="00644189" w:rsidRDefault="00211C74" w:rsidP="00644189">
      <w:pPr>
        <w:rPr>
          <w:rFonts w:ascii="Arial" w:hAnsi="Arial" w:cs="Arial"/>
          <w:color w:val="00B0F0"/>
          <w:sz w:val="24"/>
          <w:szCs w:val="24"/>
          <w:lang w:eastAsia="cs-CZ"/>
        </w:rPr>
      </w:pPr>
      <w:r w:rsidRPr="00644189">
        <w:rPr>
          <w:rFonts w:ascii="Arial" w:hAnsi="Arial" w:cs="Arial"/>
          <w:color w:val="00B0F0"/>
          <w:sz w:val="24"/>
          <w:szCs w:val="24"/>
          <w:lang w:eastAsia="cs-CZ"/>
        </w:rPr>
        <w:br w:type="page"/>
      </w:r>
    </w:p>
    <w:p w:rsidR="00374504" w:rsidRPr="009E7D92" w:rsidRDefault="009E7D92" w:rsidP="009E7D92">
      <w:pPr>
        <w:pStyle w:val="Nadpis3"/>
        <w:spacing w:line="480" w:lineRule="auto"/>
        <w:rPr>
          <w:rFonts w:ascii="Arial" w:hAnsi="Arial" w:cs="Arial"/>
          <w:color w:val="000000" w:themeColor="text1"/>
          <w:sz w:val="24"/>
          <w:szCs w:val="24"/>
        </w:rPr>
      </w:pPr>
      <w:bookmarkStart w:id="9" w:name="_Toc13753385"/>
      <w:r w:rsidRPr="009E7D92">
        <w:rPr>
          <w:rFonts w:ascii="Arial" w:hAnsi="Arial" w:cs="Arial"/>
          <w:color w:val="000000" w:themeColor="text1"/>
          <w:sz w:val="24"/>
          <w:szCs w:val="24"/>
        </w:rPr>
        <w:lastRenderedPageBreak/>
        <w:t>DALŠÍ AKTIVITY</w:t>
      </w:r>
      <w:bookmarkEnd w:id="9"/>
    </w:p>
    <w:p w:rsidR="00211C74" w:rsidRPr="009E7D92" w:rsidRDefault="00211C74" w:rsidP="00C55942">
      <w:pPr>
        <w:jc w:val="both"/>
        <w:rPr>
          <w:rFonts w:ascii="Arial" w:hAnsi="Arial" w:cs="Arial"/>
          <w:b/>
          <w:sz w:val="24"/>
          <w:szCs w:val="24"/>
        </w:rPr>
      </w:pPr>
      <w:r w:rsidRPr="009E7D92">
        <w:rPr>
          <w:rFonts w:ascii="Arial" w:hAnsi="Arial" w:cs="Arial"/>
          <w:b/>
          <w:sz w:val="24"/>
          <w:szCs w:val="24"/>
        </w:rPr>
        <w:t>Ve</w:t>
      </w:r>
      <w:r w:rsidR="006E6C8A" w:rsidRPr="009E7D92">
        <w:rPr>
          <w:rFonts w:ascii="Arial" w:hAnsi="Arial" w:cs="Arial"/>
          <w:b/>
          <w:sz w:val="24"/>
          <w:szCs w:val="24"/>
        </w:rPr>
        <w:t>řejná sbírka Bílá pastelka 2018</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Tyfloservis, o.p.s. spolu se svým zakladatelem SONS ČR, z. </w:t>
      </w:r>
      <w:proofErr w:type="gramStart"/>
      <w:r w:rsidRPr="00644189">
        <w:rPr>
          <w:rFonts w:ascii="Arial" w:hAnsi="Arial" w:cs="Arial"/>
          <w:sz w:val="24"/>
          <w:szCs w:val="24"/>
        </w:rPr>
        <w:t>s.</w:t>
      </w:r>
      <w:proofErr w:type="gramEnd"/>
      <w:r w:rsidRPr="00644189">
        <w:rPr>
          <w:rFonts w:ascii="Arial" w:hAnsi="Arial" w:cs="Arial"/>
          <w:sz w:val="24"/>
          <w:szCs w:val="24"/>
        </w:rPr>
        <w:t xml:space="preserve">, jeho oblastními odbočkami a krajskými </w:t>
      </w:r>
      <w:proofErr w:type="spellStart"/>
      <w:r w:rsidRPr="00644189">
        <w:rPr>
          <w:rFonts w:ascii="Arial" w:hAnsi="Arial" w:cs="Arial"/>
          <w:sz w:val="24"/>
          <w:szCs w:val="24"/>
        </w:rPr>
        <w:t>TyfloCentry</w:t>
      </w:r>
      <w:proofErr w:type="spellEnd"/>
      <w:r w:rsidRPr="00644189">
        <w:rPr>
          <w:rFonts w:ascii="Arial" w:hAnsi="Arial" w:cs="Arial"/>
          <w:sz w:val="24"/>
          <w:szCs w:val="24"/>
        </w:rPr>
        <w:t>, o.p.s. pořádá veřejnou sbírku Bílá pastelka, jejíž výtěžek je určen na podporu služeb pro osoby</w:t>
      </w:r>
      <w:r w:rsidR="006E6C8A">
        <w:rPr>
          <w:rFonts w:ascii="Arial" w:hAnsi="Arial" w:cs="Arial"/>
          <w:sz w:val="24"/>
          <w:szCs w:val="24"/>
        </w:rPr>
        <w:t xml:space="preserve"> s těžkým zrakovým postižením. </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17. 10. 2018 vyšly již po devatenácté dvojice dobrovolníků nejen do ulic hlavního města, ale i dalších 200 měst i obcí celé České republiky. Poznat je bylo možné podle bílého trička s nápisem Bílá pastelka a logem sbírky a podle bílé kasičky. Zakoupením bílé pastelky, která se prodávala za nejnižší cenu 30 Kč, a každý příspěvek navíc byl vítán, se tak veřejnost spolupodílela na řešení obtíží nevidomých a slabozrakých </w:t>
      </w:r>
      <w:r w:rsidR="006E6C8A">
        <w:rPr>
          <w:rFonts w:ascii="Arial" w:hAnsi="Arial" w:cs="Arial"/>
          <w:sz w:val="24"/>
          <w:szCs w:val="24"/>
        </w:rPr>
        <w:t xml:space="preserve">osob a na jejich rehabilitaci. </w:t>
      </w:r>
    </w:p>
    <w:p w:rsidR="00211C74" w:rsidRPr="00644189" w:rsidRDefault="00211C74" w:rsidP="00C55942">
      <w:pPr>
        <w:jc w:val="both"/>
        <w:rPr>
          <w:rFonts w:ascii="Arial" w:hAnsi="Arial" w:cs="Arial"/>
          <w:sz w:val="24"/>
          <w:szCs w:val="24"/>
        </w:rPr>
      </w:pPr>
      <w:r w:rsidRPr="00644189">
        <w:rPr>
          <w:rFonts w:ascii="Arial" w:hAnsi="Arial" w:cs="Arial"/>
          <w:sz w:val="24"/>
          <w:szCs w:val="24"/>
        </w:rPr>
        <w:t>Celkový výtěžek v roce 2018 byl 2 941 173 Kč. Tyfloservis z toho obdržel na své služby 1 035 200 Kč. V rámci 19. ročníku se do sbírky zapo</w:t>
      </w:r>
      <w:r w:rsidR="00C02463">
        <w:rPr>
          <w:rFonts w:ascii="Arial" w:hAnsi="Arial" w:cs="Arial"/>
          <w:sz w:val="24"/>
          <w:szCs w:val="24"/>
        </w:rPr>
        <w:t xml:space="preserve">jilo v součtu 2 687 dobrovolníků. Tyfloservis spolupracoval s 1 383 dobrovolníky, většinou studenty středních škol. </w:t>
      </w:r>
    </w:p>
    <w:p w:rsidR="00211C74" w:rsidRDefault="00211C74" w:rsidP="00C55942">
      <w:pPr>
        <w:jc w:val="both"/>
        <w:rPr>
          <w:rFonts w:ascii="Arial" w:hAnsi="Arial" w:cs="Arial"/>
          <w:sz w:val="24"/>
          <w:szCs w:val="24"/>
        </w:rPr>
      </w:pPr>
      <w:r w:rsidRPr="00644189">
        <w:rPr>
          <w:rFonts w:ascii="Arial" w:hAnsi="Arial" w:cs="Arial"/>
          <w:sz w:val="24"/>
          <w:szCs w:val="24"/>
        </w:rPr>
        <w:t>Příprava a organizace veřejné sbírky je náročná. Děkujeme všem našim pracovníkům i všem dobrovolníkům za obětavé nasazení v hodinách navíc, i v hodinách, kdy se některé věci nedaří a kdy jim pomáhá pozitivní motivace a vzájemná vstřícnost.</w:t>
      </w:r>
      <w:r w:rsidR="006E6C8A">
        <w:rPr>
          <w:rFonts w:ascii="Arial" w:hAnsi="Arial" w:cs="Arial"/>
          <w:sz w:val="24"/>
          <w:szCs w:val="24"/>
        </w:rPr>
        <w:t xml:space="preserve">  </w:t>
      </w:r>
    </w:p>
    <w:p w:rsidR="006E6C8A" w:rsidRPr="00644189" w:rsidRDefault="006E6C8A" w:rsidP="00C55942">
      <w:pPr>
        <w:jc w:val="both"/>
        <w:rPr>
          <w:rFonts w:ascii="Arial" w:hAnsi="Arial" w:cs="Arial"/>
          <w:sz w:val="24"/>
          <w:szCs w:val="24"/>
        </w:rPr>
      </w:pPr>
    </w:p>
    <w:p w:rsidR="00211C74" w:rsidRPr="006E6C8A" w:rsidRDefault="00211C74" w:rsidP="00C55942">
      <w:pPr>
        <w:jc w:val="both"/>
        <w:rPr>
          <w:rFonts w:ascii="Arial" w:hAnsi="Arial" w:cs="Arial"/>
          <w:b/>
          <w:sz w:val="24"/>
          <w:szCs w:val="24"/>
        </w:rPr>
      </w:pPr>
      <w:r w:rsidRPr="006E6C8A">
        <w:rPr>
          <w:rFonts w:ascii="Arial" w:hAnsi="Arial" w:cs="Arial"/>
          <w:b/>
          <w:sz w:val="24"/>
          <w:szCs w:val="24"/>
        </w:rPr>
        <w:t xml:space="preserve">Jak bylo nebo je možné přispět: </w:t>
      </w:r>
    </w:p>
    <w:p w:rsidR="00211C74" w:rsidRPr="00C02463" w:rsidRDefault="00211C74" w:rsidP="00C02463">
      <w:pPr>
        <w:pStyle w:val="Odstavecseseznamem"/>
        <w:numPr>
          <w:ilvl w:val="0"/>
          <w:numId w:val="59"/>
        </w:numPr>
        <w:jc w:val="both"/>
        <w:rPr>
          <w:rFonts w:ascii="Arial" w:hAnsi="Arial" w:cs="Arial"/>
          <w:sz w:val="24"/>
          <w:szCs w:val="24"/>
        </w:rPr>
      </w:pPr>
      <w:r w:rsidRPr="00C02463">
        <w:rPr>
          <w:rFonts w:ascii="Arial" w:hAnsi="Arial" w:cs="Arial"/>
          <w:sz w:val="24"/>
          <w:szCs w:val="24"/>
        </w:rPr>
        <w:t xml:space="preserve">v den sbírky zakoupením bílé pastelky za minimální cenu 30 Kč </w:t>
      </w:r>
    </w:p>
    <w:p w:rsidR="00211C74" w:rsidRPr="00C02463" w:rsidRDefault="00211C74" w:rsidP="00C02463">
      <w:pPr>
        <w:pStyle w:val="Odstavecseseznamem"/>
        <w:numPr>
          <w:ilvl w:val="0"/>
          <w:numId w:val="59"/>
        </w:numPr>
        <w:jc w:val="both"/>
        <w:rPr>
          <w:rFonts w:ascii="Arial" w:hAnsi="Arial" w:cs="Arial"/>
          <w:sz w:val="24"/>
          <w:szCs w:val="24"/>
        </w:rPr>
      </w:pPr>
      <w:r w:rsidRPr="00C02463">
        <w:rPr>
          <w:rFonts w:ascii="Arial" w:hAnsi="Arial" w:cs="Arial"/>
          <w:sz w:val="24"/>
          <w:szCs w:val="24"/>
        </w:rPr>
        <w:t>poukazem libovolné částky na sbírkový učet: 8888332222/0800</w:t>
      </w:r>
    </w:p>
    <w:p w:rsidR="00211C74" w:rsidRPr="00C02463" w:rsidRDefault="00211C74" w:rsidP="00C02463">
      <w:pPr>
        <w:pStyle w:val="Odstavecseseznamem"/>
        <w:numPr>
          <w:ilvl w:val="0"/>
          <w:numId w:val="59"/>
        </w:numPr>
        <w:jc w:val="both"/>
        <w:rPr>
          <w:rFonts w:ascii="Arial" w:hAnsi="Arial" w:cs="Arial"/>
          <w:sz w:val="24"/>
          <w:szCs w:val="24"/>
        </w:rPr>
      </w:pPr>
      <w:r w:rsidRPr="00C02463">
        <w:rPr>
          <w:rFonts w:ascii="Arial" w:hAnsi="Arial" w:cs="Arial"/>
          <w:sz w:val="24"/>
          <w:szCs w:val="24"/>
        </w:rPr>
        <w:t>zasláním jednorázové dárcovské SMS ve tvaru DMS PASTELKA 30, DMS PASTELKA 60 nebo DMS PASTELKA 90 na telefonní číslo 87 777, (cena DMS je 30 Kč, 60 Kč nebo 90 Kč, organizace obdrží 29 Kč, 59 Kč nebo 89 Kč)</w:t>
      </w:r>
    </w:p>
    <w:p w:rsidR="00211C74" w:rsidRPr="00C02463" w:rsidRDefault="00211C74" w:rsidP="00C02463">
      <w:pPr>
        <w:pStyle w:val="Odstavecseseznamem"/>
        <w:numPr>
          <w:ilvl w:val="0"/>
          <w:numId w:val="59"/>
        </w:numPr>
        <w:jc w:val="both"/>
        <w:rPr>
          <w:rFonts w:ascii="Arial" w:hAnsi="Arial" w:cs="Arial"/>
          <w:sz w:val="24"/>
          <w:szCs w:val="24"/>
        </w:rPr>
      </w:pPr>
      <w:r w:rsidRPr="00C02463">
        <w:rPr>
          <w:rFonts w:ascii="Arial" w:hAnsi="Arial" w:cs="Arial"/>
          <w:sz w:val="24"/>
          <w:szCs w:val="24"/>
        </w:rPr>
        <w:t>zasláním trvalé dárcovské SMS ve tvaru DMS TRV PASTELKA 30, DMS TRV PASTELKA 60 nebo DMS TRV PASTELKA 90 na telefonní číslo 87 777, (cena DMS je 30 Kč, 60 Kč nebo 90 Kč, organizace obdrží 29 Kč, 59 Kč nebo 89 Kč)</w:t>
      </w:r>
    </w:p>
    <w:p w:rsidR="00211C74" w:rsidRPr="00644189" w:rsidRDefault="00211C74" w:rsidP="00C55942">
      <w:pPr>
        <w:jc w:val="both"/>
        <w:rPr>
          <w:rFonts w:ascii="Arial" w:hAnsi="Arial" w:cs="Arial"/>
          <w:sz w:val="24"/>
          <w:szCs w:val="24"/>
        </w:rPr>
      </w:pPr>
    </w:p>
    <w:p w:rsidR="00211C74" w:rsidRPr="00644189" w:rsidRDefault="00211C74" w:rsidP="00C55942">
      <w:pPr>
        <w:jc w:val="both"/>
        <w:rPr>
          <w:rFonts w:ascii="Arial" w:hAnsi="Arial" w:cs="Arial"/>
          <w:sz w:val="24"/>
          <w:szCs w:val="24"/>
        </w:rPr>
      </w:pPr>
      <w:r w:rsidRPr="006E6C8A">
        <w:rPr>
          <w:rFonts w:ascii="Arial" w:hAnsi="Arial" w:cs="Arial"/>
          <w:b/>
          <w:sz w:val="24"/>
          <w:szCs w:val="24"/>
        </w:rPr>
        <w:t>Hlavní partneři:</w:t>
      </w:r>
      <w:r w:rsidRPr="00644189">
        <w:rPr>
          <w:rFonts w:ascii="Arial" w:hAnsi="Arial" w:cs="Arial"/>
          <w:sz w:val="24"/>
          <w:szCs w:val="24"/>
        </w:rPr>
        <w:t xml:space="preserve"> </w:t>
      </w:r>
      <w:proofErr w:type="spellStart"/>
      <w:r w:rsidRPr="00644189">
        <w:rPr>
          <w:rFonts w:ascii="Arial" w:hAnsi="Arial" w:cs="Arial"/>
          <w:sz w:val="24"/>
          <w:szCs w:val="24"/>
        </w:rPr>
        <w:t>Lions</w:t>
      </w:r>
      <w:proofErr w:type="spellEnd"/>
      <w:r w:rsidRPr="00644189">
        <w:rPr>
          <w:rFonts w:ascii="Arial" w:hAnsi="Arial" w:cs="Arial"/>
          <w:sz w:val="24"/>
          <w:szCs w:val="24"/>
        </w:rPr>
        <w:t xml:space="preserve"> Club International a Seznam.cz</w:t>
      </w:r>
    </w:p>
    <w:p w:rsidR="00211C74" w:rsidRPr="00644189" w:rsidRDefault="00211C74" w:rsidP="00C55942">
      <w:pPr>
        <w:jc w:val="both"/>
        <w:rPr>
          <w:rFonts w:ascii="Arial" w:hAnsi="Arial" w:cs="Arial"/>
          <w:sz w:val="24"/>
          <w:szCs w:val="24"/>
        </w:rPr>
      </w:pPr>
      <w:r w:rsidRPr="006E6C8A">
        <w:rPr>
          <w:rFonts w:ascii="Arial" w:hAnsi="Arial" w:cs="Arial"/>
          <w:b/>
          <w:sz w:val="24"/>
          <w:szCs w:val="24"/>
        </w:rPr>
        <w:t>Hlavní mediální partner:</w:t>
      </w:r>
      <w:r w:rsidRPr="00644189">
        <w:rPr>
          <w:rFonts w:ascii="Arial" w:hAnsi="Arial" w:cs="Arial"/>
          <w:sz w:val="24"/>
          <w:szCs w:val="24"/>
        </w:rPr>
        <w:t xml:space="preserve"> Frekvence 1</w:t>
      </w:r>
    </w:p>
    <w:p w:rsidR="006E6C8A" w:rsidRDefault="00211C74" w:rsidP="00C55942">
      <w:pPr>
        <w:jc w:val="both"/>
        <w:rPr>
          <w:rFonts w:ascii="Arial" w:hAnsi="Arial" w:cs="Arial"/>
          <w:sz w:val="24"/>
          <w:szCs w:val="24"/>
        </w:rPr>
      </w:pPr>
      <w:r w:rsidRPr="006E6C8A">
        <w:rPr>
          <w:rFonts w:ascii="Arial" w:hAnsi="Arial" w:cs="Arial"/>
          <w:b/>
          <w:sz w:val="24"/>
          <w:szCs w:val="24"/>
        </w:rPr>
        <w:t>Mediální partner:</w:t>
      </w:r>
      <w:r w:rsidRPr="00644189">
        <w:rPr>
          <w:rFonts w:ascii="Arial" w:hAnsi="Arial" w:cs="Arial"/>
          <w:sz w:val="24"/>
          <w:szCs w:val="24"/>
        </w:rPr>
        <w:t xml:space="preserve"> </w:t>
      </w:r>
      <w:proofErr w:type="spellStart"/>
      <w:r w:rsidRPr="00644189">
        <w:rPr>
          <w:rFonts w:ascii="Arial" w:hAnsi="Arial" w:cs="Arial"/>
          <w:sz w:val="24"/>
          <w:szCs w:val="24"/>
        </w:rPr>
        <w:t>Radio</w:t>
      </w:r>
      <w:proofErr w:type="spellEnd"/>
      <w:r w:rsidRPr="00644189">
        <w:rPr>
          <w:rFonts w:ascii="Arial" w:hAnsi="Arial" w:cs="Arial"/>
          <w:sz w:val="24"/>
          <w:szCs w:val="24"/>
        </w:rPr>
        <w:t xml:space="preserve"> Bonton</w:t>
      </w:r>
    </w:p>
    <w:p w:rsidR="00211C74" w:rsidRPr="00644189" w:rsidRDefault="00211C74" w:rsidP="00C55942">
      <w:pPr>
        <w:jc w:val="both"/>
        <w:rPr>
          <w:rFonts w:ascii="Arial" w:hAnsi="Arial" w:cs="Arial"/>
          <w:sz w:val="24"/>
          <w:szCs w:val="24"/>
        </w:rPr>
      </w:pPr>
      <w:r w:rsidRPr="00644189">
        <w:rPr>
          <w:rFonts w:ascii="Arial" w:hAnsi="Arial" w:cs="Arial"/>
          <w:sz w:val="24"/>
          <w:szCs w:val="24"/>
        </w:rPr>
        <w:t>Děkujeme všem dalším partnerům sbírky a všem našim dobrovolníkům, kteří nám se sbírkou pomáhají.</w:t>
      </w:r>
    </w:p>
    <w:p w:rsidR="00211C74" w:rsidRPr="00644189" w:rsidRDefault="00211C74" w:rsidP="00C55942">
      <w:pPr>
        <w:jc w:val="both"/>
        <w:rPr>
          <w:rFonts w:ascii="Arial" w:hAnsi="Arial" w:cs="Arial"/>
          <w:sz w:val="24"/>
          <w:szCs w:val="24"/>
        </w:rPr>
      </w:pPr>
    </w:p>
    <w:p w:rsidR="00211C74" w:rsidRPr="006E6C8A" w:rsidRDefault="00211C74" w:rsidP="00C55942">
      <w:pPr>
        <w:jc w:val="both"/>
        <w:rPr>
          <w:rFonts w:ascii="Arial" w:hAnsi="Arial" w:cs="Arial"/>
          <w:b/>
          <w:sz w:val="24"/>
          <w:szCs w:val="24"/>
        </w:rPr>
      </w:pPr>
      <w:r w:rsidRPr="006E6C8A">
        <w:rPr>
          <w:rFonts w:ascii="Arial" w:hAnsi="Arial" w:cs="Arial"/>
          <w:b/>
          <w:sz w:val="24"/>
          <w:szCs w:val="24"/>
        </w:rPr>
        <w:t>Další informace:</w:t>
      </w:r>
    </w:p>
    <w:p w:rsidR="00211C74" w:rsidRPr="00644189" w:rsidRDefault="005E2B24" w:rsidP="00C55942">
      <w:pPr>
        <w:jc w:val="both"/>
        <w:rPr>
          <w:rFonts w:ascii="Arial" w:hAnsi="Arial" w:cs="Arial"/>
          <w:sz w:val="24"/>
          <w:szCs w:val="24"/>
        </w:rPr>
      </w:pPr>
      <w:hyperlink r:id="rId10" w:history="1">
        <w:r w:rsidR="00211C74" w:rsidRPr="00644189">
          <w:rPr>
            <w:rStyle w:val="Hypertextovodkaz"/>
            <w:rFonts w:ascii="Arial" w:hAnsi="Arial" w:cs="Arial"/>
            <w:sz w:val="24"/>
            <w:szCs w:val="24"/>
          </w:rPr>
          <w:t>https://cs-cz.facebook.com/bilapastelka</w:t>
        </w:r>
      </w:hyperlink>
    </w:p>
    <w:p w:rsidR="00211C74" w:rsidRDefault="005E2B24" w:rsidP="00C55942">
      <w:pPr>
        <w:jc w:val="both"/>
        <w:rPr>
          <w:rFonts w:ascii="Arial" w:hAnsi="Arial" w:cs="Arial"/>
          <w:sz w:val="24"/>
          <w:szCs w:val="24"/>
        </w:rPr>
      </w:pPr>
      <w:hyperlink r:id="rId11" w:history="1">
        <w:r w:rsidR="00211C74" w:rsidRPr="00644189">
          <w:rPr>
            <w:rStyle w:val="Hypertextovodkaz"/>
            <w:rFonts w:ascii="Arial" w:hAnsi="Arial" w:cs="Arial"/>
            <w:sz w:val="24"/>
            <w:szCs w:val="24"/>
          </w:rPr>
          <w:t>https://www.bilapastelka.cz</w:t>
        </w:r>
      </w:hyperlink>
    </w:p>
    <w:p w:rsidR="006E6C8A" w:rsidRPr="006E6C8A" w:rsidRDefault="006E6C8A" w:rsidP="00C55942">
      <w:pPr>
        <w:jc w:val="both"/>
        <w:rPr>
          <w:rFonts w:ascii="Arial" w:hAnsi="Arial" w:cs="Arial"/>
          <w:sz w:val="24"/>
          <w:szCs w:val="24"/>
        </w:rPr>
      </w:pPr>
    </w:p>
    <w:p w:rsidR="00211C74" w:rsidRPr="009E7D92" w:rsidRDefault="00211C74" w:rsidP="00C55942">
      <w:pPr>
        <w:jc w:val="both"/>
        <w:rPr>
          <w:rFonts w:ascii="Arial" w:hAnsi="Arial" w:cs="Arial"/>
          <w:b/>
          <w:sz w:val="24"/>
          <w:szCs w:val="24"/>
        </w:rPr>
      </w:pPr>
      <w:r w:rsidRPr="009E7D92">
        <w:rPr>
          <w:rFonts w:ascii="Arial" w:hAnsi="Arial" w:cs="Arial"/>
          <w:b/>
          <w:sz w:val="24"/>
          <w:szCs w:val="24"/>
        </w:rPr>
        <w:t>Veřejná sbírka pokladničky vodicí pes 2018</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V průběhu celého kalendářního roku se může veřejnost spolupodílet na financování služeb Tyfloservisu další formou veřejné sbírky. V obchodních centrech, na úřadech i v menších obchodech je možné přispět libovolnou částkou do kasičky v podobě plyšového labradorského retrívra s postrojem vodicího psa pro nevidomé. Další variantou jsou malé pokladničky, umístěné na pultech malých krámků, kaváren nebo pekáren. Tato forma dobročinnosti je veřejnosti blízká, je oblíbená a je konkrétní podporou pro klienty Tyfloservisu v místím regionu.  </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Každoročně se přesvědčujeme, že lidé chtějí a umějí darovat. Na dalších stránkách si můžete přečíst příběhy našich klientů a prohlédnout si dokumentující fotografie. Věříme, že skutečné příběhy inspirují a motivují k tomu, jestli darovat, a doufáme, že vedou ke zvýšení povědomí o životě a potřebách lidí se zrakovým postižením. </w:t>
      </w:r>
    </w:p>
    <w:p w:rsidR="00211C74" w:rsidRPr="00F13FAA" w:rsidRDefault="00211C74" w:rsidP="00F13FAA">
      <w:pPr>
        <w:pStyle w:val="Odstavecseseznamem"/>
        <w:numPr>
          <w:ilvl w:val="1"/>
          <w:numId w:val="61"/>
        </w:numPr>
        <w:jc w:val="both"/>
        <w:rPr>
          <w:rFonts w:ascii="Arial" w:hAnsi="Arial" w:cs="Arial"/>
          <w:sz w:val="24"/>
          <w:szCs w:val="24"/>
        </w:rPr>
      </w:pPr>
      <w:r w:rsidRPr="00F13FAA">
        <w:rPr>
          <w:rFonts w:ascii="Arial" w:hAnsi="Arial" w:cs="Arial"/>
          <w:sz w:val="24"/>
          <w:szCs w:val="24"/>
        </w:rPr>
        <w:t>V rámci naší republiky měl Tyf</w:t>
      </w:r>
      <w:r w:rsidR="00F13FAA" w:rsidRPr="00F13FAA">
        <w:rPr>
          <w:rFonts w:ascii="Arial" w:hAnsi="Arial" w:cs="Arial"/>
          <w:sz w:val="24"/>
          <w:szCs w:val="24"/>
        </w:rPr>
        <w:t>loservis v roce 2018 umístěno 87 velkých a 73</w:t>
      </w:r>
      <w:r w:rsidRPr="00F13FAA">
        <w:rPr>
          <w:rFonts w:ascii="Arial" w:hAnsi="Arial" w:cs="Arial"/>
          <w:sz w:val="24"/>
          <w:szCs w:val="24"/>
        </w:rPr>
        <w:t xml:space="preserve"> malých pokladen.</w:t>
      </w:r>
    </w:p>
    <w:p w:rsidR="00211C74" w:rsidRPr="00F13FAA" w:rsidRDefault="00211C74" w:rsidP="00F13FAA">
      <w:pPr>
        <w:pStyle w:val="Odstavecseseznamem"/>
        <w:numPr>
          <w:ilvl w:val="1"/>
          <w:numId w:val="61"/>
        </w:numPr>
        <w:jc w:val="both"/>
        <w:rPr>
          <w:rFonts w:ascii="Arial" w:hAnsi="Arial" w:cs="Arial"/>
          <w:sz w:val="24"/>
          <w:szCs w:val="24"/>
        </w:rPr>
      </w:pPr>
      <w:r w:rsidRPr="00F13FAA">
        <w:rPr>
          <w:rFonts w:ascii="Arial" w:hAnsi="Arial" w:cs="Arial"/>
          <w:sz w:val="24"/>
          <w:szCs w:val="24"/>
        </w:rPr>
        <w:t>V uvedeném roce z výtěžku kasiček získal celkem 529 912,5 Kč.</w:t>
      </w:r>
    </w:p>
    <w:p w:rsidR="00211C74" w:rsidRPr="00F13FAA" w:rsidRDefault="00211C74" w:rsidP="00F13FAA">
      <w:pPr>
        <w:pStyle w:val="Odstavecseseznamem"/>
        <w:numPr>
          <w:ilvl w:val="1"/>
          <w:numId w:val="61"/>
        </w:numPr>
        <w:jc w:val="both"/>
        <w:rPr>
          <w:rFonts w:ascii="Arial" w:hAnsi="Arial" w:cs="Arial"/>
          <w:sz w:val="24"/>
          <w:szCs w:val="24"/>
        </w:rPr>
      </w:pPr>
      <w:r w:rsidRPr="00F13FAA">
        <w:rPr>
          <w:rFonts w:ascii="Arial" w:hAnsi="Arial" w:cs="Arial"/>
          <w:sz w:val="24"/>
          <w:szCs w:val="24"/>
        </w:rPr>
        <w:t>Velice si vážíme každého příspěvku a děkujeme za Vaši dobročinnost.</w:t>
      </w:r>
    </w:p>
    <w:p w:rsidR="00211C74" w:rsidRPr="006E6C8A" w:rsidRDefault="00211C74" w:rsidP="00C55942">
      <w:pPr>
        <w:jc w:val="both"/>
        <w:rPr>
          <w:rFonts w:ascii="Arial" w:hAnsi="Arial" w:cs="Arial"/>
          <w:sz w:val="28"/>
          <w:szCs w:val="28"/>
        </w:rPr>
      </w:pPr>
    </w:p>
    <w:p w:rsidR="00211C74" w:rsidRPr="009E7D92" w:rsidRDefault="00211C74" w:rsidP="00C55942">
      <w:pPr>
        <w:jc w:val="both"/>
        <w:rPr>
          <w:rFonts w:ascii="Arial" w:hAnsi="Arial" w:cs="Arial"/>
          <w:b/>
          <w:sz w:val="24"/>
          <w:szCs w:val="24"/>
        </w:rPr>
      </w:pPr>
      <w:r w:rsidRPr="009E7D92">
        <w:rPr>
          <w:rFonts w:ascii="Arial" w:hAnsi="Arial" w:cs="Arial"/>
          <w:b/>
          <w:sz w:val="24"/>
          <w:szCs w:val="24"/>
        </w:rPr>
        <w:t xml:space="preserve">S jarem za ruku: Pavel </w:t>
      </w:r>
      <w:proofErr w:type="spellStart"/>
      <w:r w:rsidRPr="009E7D92">
        <w:rPr>
          <w:rFonts w:ascii="Arial" w:hAnsi="Arial" w:cs="Arial"/>
          <w:b/>
          <w:sz w:val="24"/>
          <w:szCs w:val="24"/>
        </w:rPr>
        <w:t>Šporcl</w:t>
      </w:r>
      <w:proofErr w:type="spellEnd"/>
      <w:r w:rsidRPr="009E7D92">
        <w:rPr>
          <w:rFonts w:ascii="Arial" w:hAnsi="Arial" w:cs="Arial"/>
          <w:b/>
          <w:sz w:val="24"/>
          <w:szCs w:val="24"/>
        </w:rPr>
        <w:t xml:space="preserve">, </w:t>
      </w:r>
      <w:r w:rsidR="00F13FAA" w:rsidRPr="009E7D92">
        <w:rPr>
          <w:rFonts w:ascii="Arial" w:hAnsi="Arial" w:cs="Arial"/>
          <w:b/>
          <w:sz w:val="24"/>
          <w:szCs w:val="24"/>
        </w:rPr>
        <w:t xml:space="preserve">Mário </w:t>
      </w:r>
      <w:proofErr w:type="spellStart"/>
      <w:r w:rsidR="00F13FAA" w:rsidRPr="009E7D92">
        <w:rPr>
          <w:rFonts w:ascii="Arial" w:hAnsi="Arial" w:cs="Arial"/>
          <w:b/>
          <w:sz w:val="24"/>
          <w:szCs w:val="24"/>
        </w:rPr>
        <w:t>Bihári</w:t>
      </w:r>
      <w:proofErr w:type="spellEnd"/>
    </w:p>
    <w:p w:rsidR="00211C74" w:rsidRPr="00644189" w:rsidRDefault="00211C74" w:rsidP="00C55942">
      <w:pPr>
        <w:jc w:val="both"/>
        <w:rPr>
          <w:rFonts w:ascii="Arial" w:hAnsi="Arial" w:cs="Arial"/>
          <w:b/>
          <w:bCs/>
          <w:sz w:val="24"/>
          <w:szCs w:val="24"/>
        </w:rPr>
      </w:pPr>
      <w:r w:rsidRPr="00644189">
        <w:rPr>
          <w:rFonts w:ascii="Arial" w:hAnsi="Arial" w:cs="Arial"/>
          <w:sz w:val="24"/>
          <w:szCs w:val="24"/>
        </w:rPr>
        <w:t>V úterý 22. května 2018</w:t>
      </w:r>
      <w:r w:rsidR="00A160DD">
        <w:rPr>
          <w:rFonts w:ascii="Arial" w:hAnsi="Arial" w:cs="Arial"/>
          <w:sz w:val="24"/>
          <w:szCs w:val="24"/>
        </w:rPr>
        <w:t xml:space="preserve"> pořádali společně Tyfloservis a </w:t>
      </w:r>
      <w:r w:rsidRPr="00644189">
        <w:rPr>
          <w:rFonts w:ascii="Arial" w:hAnsi="Arial" w:cs="Arial"/>
          <w:sz w:val="24"/>
          <w:szCs w:val="24"/>
        </w:rPr>
        <w:t xml:space="preserve">Nadační fond </w:t>
      </w:r>
      <w:proofErr w:type="spellStart"/>
      <w:r w:rsidRPr="00644189">
        <w:rPr>
          <w:rFonts w:ascii="Arial" w:hAnsi="Arial" w:cs="Arial"/>
          <w:sz w:val="24"/>
          <w:szCs w:val="24"/>
        </w:rPr>
        <w:t>Mathild</w:t>
      </w:r>
      <w:r w:rsidR="00F13FAA">
        <w:rPr>
          <w:rFonts w:ascii="Arial" w:hAnsi="Arial" w:cs="Arial"/>
          <w:sz w:val="24"/>
          <w:szCs w:val="24"/>
        </w:rPr>
        <w:t>a</w:t>
      </w:r>
      <w:proofErr w:type="spellEnd"/>
      <w:r w:rsidR="00F13FAA">
        <w:rPr>
          <w:rFonts w:ascii="Arial" w:hAnsi="Arial" w:cs="Arial"/>
          <w:sz w:val="24"/>
          <w:szCs w:val="24"/>
        </w:rPr>
        <w:t xml:space="preserve"> </w:t>
      </w:r>
      <w:r w:rsidR="00A160DD">
        <w:rPr>
          <w:rFonts w:ascii="Arial" w:hAnsi="Arial" w:cs="Arial"/>
          <w:sz w:val="24"/>
          <w:szCs w:val="24"/>
        </w:rPr>
        <w:br/>
      </w:r>
      <w:r w:rsidR="00F13FAA">
        <w:rPr>
          <w:rFonts w:ascii="Arial" w:hAnsi="Arial" w:cs="Arial"/>
          <w:sz w:val="24"/>
          <w:szCs w:val="24"/>
        </w:rPr>
        <w:t>17</w:t>
      </w:r>
      <w:r w:rsidRPr="00644189">
        <w:rPr>
          <w:rFonts w:ascii="Arial" w:hAnsi="Arial" w:cs="Arial"/>
          <w:sz w:val="24"/>
          <w:szCs w:val="24"/>
        </w:rPr>
        <w:t xml:space="preserve">. ročník benefičního koncertu </w:t>
      </w:r>
      <w:r w:rsidRPr="00644189">
        <w:rPr>
          <w:rFonts w:ascii="Arial" w:hAnsi="Arial" w:cs="Arial"/>
          <w:bCs/>
          <w:sz w:val="24"/>
          <w:szCs w:val="24"/>
        </w:rPr>
        <w:t>S jarem za ruku.</w:t>
      </w:r>
    </w:p>
    <w:p w:rsidR="00211C74" w:rsidRPr="00644189" w:rsidRDefault="00211C74" w:rsidP="00C55942">
      <w:pPr>
        <w:jc w:val="both"/>
        <w:rPr>
          <w:rFonts w:ascii="Arial" w:hAnsi="Arial" w:cs="Arial"/>
          <w:sz w:val="24"/>
          <w:szCs w:val="24"/>
        </w:rPr>
      </w:pPr>
      <w:r w:rsidRPr="00644189">
        <w:rPr>
          <w:rFonts w:ascii="Arial" w:hAnsi="Arial" w:cs="Arial"/>
          <w:bCs/>
          <w:sz w:val="24"/>
          <w:szCs w:val="24"/>
        </w:rPr>
        <w:t>Koncert</w:t>
      </w:r>
      <w:r w:rsidRPr="00644189">
        <w:rPr>
          <w:rFonts w:ascii="Arial" w:hAnsi="Arial" w:cs="Arial"/>
          <w:b/>
          <w:bCs/>
          <w:sz w:val="24"/>
          <w:szCs w:val="24"/>
        </w:rPr>
        <w:t xml:space="preserve"> </w:t>
      </w:r>
      <w:r w:rsidRPr="00644189">
        <w:rPr>
          <w:rFonts w:ascii="Arial" w:hAnsi="Arial" w:cs="Arial"/>
          <w:sz w:val="24"/>
          <w:szCs w:val="24"/>
        </w:rPr>
        <w:t xml:space="preserve">je tradiční akcí a vyjádřením poděkování za podporu služeb pro lidi nevidomé a těžce slabozraké. Konal se v Sukově síni Rudolfina na Praze </w:t>
      </w:r>
      <w:r w:rsidR="00F13FAA">
        <w:rPr>
          <w:rFonts w:ascii="Arial" w:hAnsi="Arial" w:cs="Arial"/>
          <w:sz w:val="24"/>
          <w:szCs w:val="24"/>
        </w:rPr>
        <w:br/>
      </w:r>
      <w:r w:rsidRPr="00644189">
        <w:rPr>
          <w:rFonts w:ascii="Arial" w:hAnsi="Arial" w:cs="Arial"/>
          <w:sz w:val="24"/>
          <w:szCs w:val="24"/>
        </w:rPr>
        <w:t xml:space="preserve">1. Slavnostní večer zaštítil ministr zahraničních věcí Martin Stropnický a patronka Tyfloservisu hraběnka </w:t>
      </w:r>
      <w:proofErr w:type="spellStart"/>
      <w:r w:rsidRPr="00644189">
        <w:rPr>
          <w:rFonts w:ascii="Arial" w:hAnsi="Arial" w:cs="Arial"/>
          <w:sz w:val="24"/>
          <w:szCs w:val="24"/>
        </w:rPr>
        <w:t>Mathilda</w:t>
      </w:r>
      <w:proofErr w:type="spellEnd"/>
      <w:r w:rsidRPr="00644189">
        <w:rPr>
          <w:rFonts w:ascii="Arial" w:hAnsi="Arial" w:cs="Arial"/>
          <w:sz w:val="24"/>
          <w:szCs w:val="24"/>
        </w:rPr>
        <w:t xml:space="preserve"> </w:t>
      </w:r>
      <w:proofErr w:type="spellStart"/>
      <w:r w:rsidRPr="00644189">
        <w:rPr>
          <w:rFonts w:ascii="Arial" w:hAnsi="Arial" w:cs="Arial"/>
          <w:sz w:val="24"/>
          <w:szCs w:val="24"/>
        </w:rPr>
        <w:t>Nostitzová</w:t>
      </w:r>
      <w:proofErr w:type="spellEnd"/>
      <w:r w:rsidRPr="00644189">
        <w:rPr>
          <w:rFonts w:ascii="Arial" w:hAnsi="Arial" w:cs="Arial"/>
          <w:sz w:val="24"/>
          <w:szCs w:val="24"/>
        </w:rPr>
        <w:t>.</w:t>
      </w:r>
    </w:p>
    <w:p w:rsidR="00211C74" w:rsidRPr="00644189" w:rsidRDefault="00211C74" w:rsidP="00C55942">
      <w:pPr>
        <w:jc w:val="both"/>
        <w:rPr>
          <w:rFonts w:ascii="Arial" w:eastAsia="Times New Roman" w:hAnsi="Arial" w:cs="Arial"/>
          <w:color w:val="160B02"/>
          <w:spacing w:val="8"/>
          <w:sz w:val="24"/>
          <w:szCs w:val="24"/>
          <w:lang w:eastAsia="cs-CZ"/>
        </w:rPr>
      </w:pPr>
      <w:r w:rsidRPr="00644189">
        <w:rPr>
          <w:rFonts w:ascii="Arial" w:hAnsi="Arial" w:cs="Arial"/>
          <w:sz w:val="24"/>
          <w:szCs w:val="24"/>
        </w:rPr>
        <w:t>Ředitel Tyfloservisu PhDr. Josef Cerha udělil „Zvoneček vděčnosti“ panu Ing. Miloši Svárovskému</w:t>
      </w:r>
      <w:r w:rsidRPr="00644189">
        <w:rPr>
          <w:rFonts w:ascii="Arial" w:eastAsia="Times New Roman" w:hAnsi="Arial" w:cs="Arial"/>
          <w:color w:val="160B02"/>
          <w:spacing w:val="8"/>
          <w:sz w:val="24"/>
          <w:szCs w:val="24"/>
          <w:lang w:eastAsia="cs-CZ"/>
        </w:rPr>
        <w:t xml:space="preserve">, jehož firma se specializuje na výrobu bílých holí pro všechny skupiny těžce zrakově postižených osob. Pan Svárovský je dlouholetým spolupracovníkem a podporovatelem Tyfloservisu. </w:t>
      </w:r>
    </w:p>
    <w:p w:rsidR="00211C74" w:rsidRPr="00644189" w:rsidRDefault="00211C74" w:rsidP="00C55942">
      <w:pPr>
        <w:jc w:val="both"/>
        <w:rPr>
          <w:rFonts w:ascii="Arial" w:hAnsi="Arial" w:cs="Arial"/>
          <w:bCs/>
          <w:sz w:val="24"/>
          <w:szCs w:val="24"/>
        </w:rPr>
      </w:pPr>
      <w:r w:rsidRPr="00644189">
        <w:rPr>
          <w:rFonts w:ascii="Arial" w:hAnsi="Arial" w:cs="Arial"/>
          <w:bCs/>
          <w:sz w:val="24"/>
          <w:szCs w:val="24"/>
        </w:rPr>
        <w:t xml:space="preserve">V průběhu večera vystoupil Pavel </w:t>
      </w:r>
      <w:proofErr w:type="spellStart"/>
      <w:r w:rsidRPr="00644189">
        <w:rPr>
          <w:rFonts w:ascii="Arial" w:hAnsi="Arial" w:cs="Arial"/>
          <w:bCs/>
          <w:sz w:val="24"/>
          <w:szCs w:val="24"/>
        </w:rPr>
        <w:t>Šporcl</w:t>
      </w:r>
      <w:proofErr w:type="spellEnd"/>
      <w:r w:rsidRPr="00644189">
        <w:rPr>
          <w:rFonts w:ascii="Arial" w:hAnsi="Arial" w:cs="Arial"/>
          <w:bCs/>
          <w:sz w:val="24"/>
          <w:szCs w:val="24"/>
        </w:rPr>
        <w:t xml:space="preserve"> – houslový virtuóz a Mário</w:t>
      </w:r>
      <w:r w:rsidR="00F13FAA">
        <w:rPr>
          <w:rFonts w:ascii="Arial" w:hAnsi="Arial" w:cs="Arial"/>
          <w:bCs/>
          <w:sz w:val="24"/>
          <w:szCs w:val="24"/>
        </w:rPr>
        <w:t xml:space="preserve"> </w:t>
      </w:r>
      <w:proofErr w:type="spellStart"/>
      <w:r w:rsidR="00F13FAA">
        <w:rPr>
          <w:rFonts w:ascii="Arial" w:hAnsi="Arial" w:cs="Arial"/>
          <w:bCs/>
          <w:sz w:val="24"/>
          <w:szCs w:val="24"/>
        </w:rPr>
        <w:t>Bihári</w:t>
      </w:r>
      <w:proofErr w:type="spellEnd"/>
      <w:r w:rsidRPr="00644189">
        <w:rPr>
          <w:rFonts w:ascii="Arial" w:hAnsi="Arial" w:cs="Arial"/>
          <w:bCs/>
          <w:sz w:val="24"/>
          <w:szCs w:val="24"/>
        </w:rPr>
        <w:t xml:space="preserve"> – multiinstrumentalista a zpěvák </w:t>
      </w:r>
      <w:proofErr w:type="spellStart"/>
      <w:r w:rsidRPr="00644189">
        <w:rPr>
          <w:rFonts w:ascii="Arial" w:hAnsi="Arial" w:cs="Arial"/>
          <w:bCs/>
          <w:sz w:val="24"/>
          <w:szCs w:val="24"/>
        </w:rPr>
        <w:t>ethno-world</w:t>
      </w:r>
      <w:proofErr w:type="spellEnd"/>
      <w:r w:rsidRPr="00644189">
        <w:rPr>
          <w:rFonts w:ascii="Arial" w:hAnsi="Arial" w:cs="Arial"/>
          <w:bCs/>
          <w:sz w:val="24"/>
          <w:szCs w:val="24"/>
        </w:rPr>
        <w:t xml:space="preserve"> music, večer uvedl Martin Kupka. </w:t>
      </w:r>
    </w:p>
    <w:p w:rsidR="00211C74" w:rsidRPr="00644189" w:rsidRDefault="00211C74" w:rsidP="00C55942">
      <w:pPr>
        <w:jc w:val="both"/>
        <w:rPr>
          <w:rFonts w:ascii="Arial" w:hAnsi="Arial" w:cs="Arial"/>
          <w:bCs/>
          <w:sz w:val="24"/>
          <w:szCs w:val="24"/>
        </w:rPr>
      </w:pPr>
      <w:r w:rsidRPr="00644189">
        <w:rPr>
          <w:rFonts w:ascii="Arial" w:hAnsi="Arial" w:cs="Arial"/>
          <w:bCs/>
          <w:sz w:val="24"/>
          <w:szCs w:val="24"/>
        </w:rPr>
        <w:lastRenderedPageBreak/>
        <w:t xml:space="preserve">Zazněly skladby od Johana Sebastiana Bacha, od </w:t>
      </w:r>
      <w:proofErr w:type="gramStart"/>
      <w:r w:rsidRPr="00644189">
        <w:rPr>
          <w:rFonts w:ascii="Arial" w:hAnsi="Arial" w:cs="Arial"/>
          <w:bCs/>
          <w:sz w:val="24"/>
          <w:szCs w:val="24"/>
        </w:rPr>
        <w:t>Nicola</w:t>
      </w:r>
      <w:proofErr w:type="gramEnd"/>
      <w:r w:rsidRPr="00644189">
        <w:rPr>
          <w:rFonts w:ascii="Arial" w:hAnsi="Arial" w:cs="Arial"/>
          <w:bCs/>
          <w:sz w:val="24"/>
          <w:szCs w:val="24"/>
        </w:rPr>
        <w:t xml:space="preserve"> </w:t>
      </w:r>
      <w:proofErr w:type="spellStart"/>
      <w:r w:rsidRPr="00644189">
        <w:rPr>
          <w:rFonts w:ascii="Arial" w:hAnsi="Arial" w:cs="Arial"/>
          <w:bCs/>
          <w:sz w:val="24"/>
          <w:szCs w:val="24"/>
        </w:rPr>
        <w:t>Paganiniho</w:t>
      </w:r>
      <w:proofErr w:type="spellEnd"/>
      <w:r w:rsidRPr="00644189">
        <w:rPr>
          <w:rFonts w:ascii="Arial" w:hAnsi="Arial" w:cs="Arial"/>
          <w:bCs/>
          <w:sz w:val="24"/>
          <w:szCs w:val="24"/>
        </w:rPr>
        <w:t xml:space="preserve"> a skladby z vlastní tvorby Pavla </w:t>
      </w:r>
      <w:proofErr w:type="spellStart"/>
      <w:r w:rsidRPr="00644189">
        <w:rPr>
          <w:rFonts w:ascii="Arial" w:hAnsi="Arial" w:cs="Arial"/>
          <w:bCs/>
          <w:sz w:val="24"/>
          <w:szCs w:val="24"/>
        </w:rPr>
        <w:t>Šporcla</w:t>
      </w:r>
      <w:proofErr w:type="spellEnd"/>
      <w:r w:rsidRPr="00644189">
        <w:rPr>
          <w:rFonts w:ascii="Arial" w:hAnsi="Arial" w:cs="Arial"/>
          <w:bCs/>
          <w:sz w:val="24"/>
          <w:szCs w:val="24"/>
        </w:rPr>
        <w:t xml:space="preserve">. Poté Mário Biháry zazpíval několik českých i romských písní ze svého repertoáru za vlastního doprovodu na klávesy. Jedním z vrcholů koncertu bylo společné vystoupení obou umělců při temperamentní interpretaci čardáše. </w:t>
      </w:r>
    </w:p>
    <w:p w:rsidR="00211C74" w:rsidRPr="00644189" w:rsidRDefault="00211C74" w:rsidP="00C55942">
      <w:pPr>
        <w:jc w:val="both"/>
        <w:rPr>
          <w:rFonts w:ascii="Arial" w:eastAsia="Times New Roman" w:hAnsi="Arial" w:cs="Arial"/>
          <w:color w:val="160B02"/>
          <w:spacing w:val="8"/>
          <w:sz w:val="24"/>
          <w:szCs w:val="24"/>
          <w:lang w:eastAsia="cs-CZ"/>
        </w:rPr>
      </w:pPr>
    </w:p>
    <w:p w:rsidR="006E6C8A" w:rsidRPr="006E6C8A" w:rsidRDefault="00211C74" w:rsidP="00C55942">
      <w:pPr>
        <w:jc w:val="both"/>
        <w:rPr>
          <w:rFonts w:ascii="Arial" w:eastAsia="Times New Roman" w:hAnsi="Arial" w:cs="Arial"/>
          <w:b/>
          <w:color w:val="000000"/>
          <w:sz w:val="24"/>
          <w:szCs w:val="24"/>
        </w:rPr>
      </w:pPr>
      <w:r w:rsidRPr="00644189">
        <w:rPr>
          <w:rFonts w:ascii="Arial" w:eastAsia="Times New Roman" w:hAnsi="Arial" w:cs="Arial"/>
          <w:b/>
          <w:color w:val="000000"/>
          <w:sz w:val="24"/>
          <w:szCs w:val="24"/>
        </w:rPr>
        <w:t>Za podporu</w:t>
      </w:r>
      <w:r w:rsidR="006E6C8A">
        <w:rPr>
          <w:rFonts w:ascii="Arial" w:eastAsia="Times New Roman" w:hAnsi="Arial" w:cs="Arial"/>
          <w:b/>
          <w:color w:val="000000"/>
          <w:sz w:val="24"/>
          <w:szCs w:val="24"/>
        </w:rPr>
        <w:t xml:space="preserve"> benefičního koncertu děkujeme:</w:t>
      </w:r>
    </w:p>
    <w:p w:rsidR="00211C74" w:rsidRPr="006E6C8A" w:rsidRDefault="00A160DD" w:rsidP="00C55942">
      <w:pPr>
        <w:jc w:val="both"/>
        <w:rPr>
          <w:rFonts w:ascii="Arial" w:eastAsia="Times New Roman" w:hAnsi="Arial" w:cs="Arial"/>
          <w:b/>
          <w:i/>
          <w:color w:val="000000"/>
          <w:sz w:val="24"/>
          <w:szCs w:val="24"/>
        </w:rPr>
      </w:pPr>
      <w:r>
        <w:rPr>
          <w:rFonts w:ascii="Arial" w:eastAsia="Times New Roman" w:hAnsi="Arial" w:cs="Arial"/>
          <w:b/>
          <w:i/>
          <w:color w:val="000000"/>
          <w:sz w:val="24"/>
          <w:szCs w:val="24"/>
        </w:rPr>
        <w:t>Spolupořadateli</w:t>
      </w:r>
    </w:p>
    <w:p w:rsidR="00211C74" w:rsidRPr="00644189" w:rsidRDefault="00211C74" w:rsidP="00C55942">
      <w:pPr>
        <w:jc w:val="both"/>
        <w:rPr>
          <w:rFonts w:ascii="Arial" w:eastAsia="Times New Roman" w:hAnsi="Arial" w:cs="Arial"/>
          <w:color w:val="000000"/>
          <w:sz w:val="24"/>
          <w:szCs w:val="24"/>
        </w:rPr>
      </w:pPr>
      <w:r w:rsidRPr="00644189">
        <w:rPr>
          <w:rFonts w:ascii="Arial" w:eastAsia="Times New Roman" w:hAnsi="Arial" w:cs="Arial"/>
          <w:color w:val="000000"/>
          <w:sz w:val="24"/>
          <w:szCs w:val="24"/>
        </w:rPr>
        <w:t xml:space="preserve">Nadačnímu fondu </w:t>
      </w:r>
      <w:proofErr w:type="spellStart"/>
      <w:r w:rsidRPr="00644189">
        <w:rPr>
          <w:rFonts w:ascii="Arial" w:eastAsia="Times New Roman" w:hAnsi="Arial" w:cs="Arial"/>
          <w:color w:val="000000"/>
          <w:sz w:val="24"/>
          <w:szCs w:val="24"/>
        </w:rPr>
        <w:t>Mathilda</w:t>
      </w:r>
      <w:proofErr w:type="spellEnd"/>
    </w:p>
    <w:p w:rsidR="00211C74" w:rsidRPr="006E6C8A" w:rsidRDefault="00211C74" w:rsidP="00C55942">
      <w:pPr>
        <w:jc w:val="both"/>
        <w:rPr>
          <w:rFonts w:ascii="Arial" w:eastAsia="Times New Roman" w:hAnsi="Arial" w:cs="Arial"/>
          <w:b/>
          <w:i/>
          <w:color w:val="000000"/>
          <w:sz w:val="24"/>
          <w:szCs w:val="24"/>
        </w:rPr>
      </w:pPr>
      <w:r w:rsidRPr="006E6C8A">
        <w:rPr>
          <w:rFonts w:ascii="Arial" w:eastAsia="Times New Roman" w:hAnsi="Arial" w:cs="Arial"/>
          <w:b/>
          <w:i/>
          <w:color w:val="000000"/>
          <w:sz w:val="24"/>
          <w:szCs w:val="24"/>
        </w:rPr>
        <w:t xml:space="preserve">Sponzorům </w:t>
      </w:r>
    </w:p>
    <w:p w:rsidR="00211C74" w:rsidRPr="00644189" w:rsidRDefault="00211C74" w:rsidP="00C55942">
      <w:pPr>
        <w:jc w:val="both"/>
        <w:rPr>
          <w:rFonts w:ascii="Arial" w:eastAsia="Times New Roman" w:hAnsi="Arial" w:cs="Arial"/>
          <w:color w:val="000000"/>
          <w:sz w:val="24"/>
          <w:szCs w:val="24"/>
        </w:rPr>
      </w:pPr>
      <w:r w:rsidRPr="00644189">
        <w:rPr>
          <w:rFonts w:ascii="Arial" w:eastAsia="Times New Roman" w:hAnsi="Arial" w:cs="Arial"/>
          <w:color w:val="000000"/>
          <w:sz w:val="24"/>
          <w:szCs w:val="24"/>
        </w:rPr>
        <w:t>společnosti GALOP, s.r.o.</w:t>
      </w:r>
    </w:p>
    <w:p w:rsidR="00211C74" w:rsidRPr="00644189" w:rsidRDefault="006E6C8A" w:rsidP="00C55942">
      <w:pPr>
        <w:jc w:val="both"/>
        <w:rPr>
          <w:rFonts w:ascii="Arial" w:eastAsia="Times New Roman" w:hAnsi="Arial" w:cs="Arial"/>
          <w:color w:val="000000"/>
          <w:sz w:val="24"/>
          <w:szCs w:val="24"/>
        </w:rPr>
      </w:pPr>
      <w:r>
        <w:rPr>
          <w:rFonts w:ascii="Arial" w:eastAsia="Times New Roman" w:hAnsi="Arial" w:cs="Arial"/>
          <w:color w:val="000000"/>
          <w:sz w:val="24"/>
          <w:szCs w:val="24"/>
        </w:rPr>
        <w:t xml:space="preserve">hospodě U </w:t>
      </w:r>
      <w:proofErr w:type="spellStart"/>
      <w:r>
        <w:rPr>
          <w:rFonts w:ascii="Arial" w:eastAsia="Times New Roman" w:hAnsi="Arial" w:cs="Arial"/>
          <w:color w:val="000000"/>
          <w:sz w:val="24"/>
          <w:szCs w:val="24"/>
        </w:rPr>
        <w:t>Vystřelenýho</w:t>
      </w:r>
      <w:proofErr w:type="spellEnd"/>
      <w:r>
        <w:rPr>
          <w:rFonts w:ascii="Arial" w:eastAsia="Times New Roman" w:hAnsi="Arial" w:cs="Arial"/>
          <w:color w:val="000000"/>
          <w:sz w:val="24"/>
          <w:szCs w:val="24"/>
        </w:rPr>
        <w:t xml:space="preserve"> oka </w:t>
      </w:r>
    </w:p>
    <w:p w:rsidR="00211C74" w:rsidRPr="006E6C8A" w:rsidRDefault="00211C74" w:rsidP="00C55942">
      <w:pPr>
        <w:jc w:val="both"/>
        <w:rPr>
          <w:rFonts w:ascii="Arial" w:eastAsia="Times New Roman" w:hAnsi="Arial" w:cs="Arial"/>
          <w:b/>
          <w:i/>
          <w:color w:val="000000"/>
          <w:sz w:val="24"/>
          <w:szCs w:val="24"/>
        </w:rPr>
      </w:pPr>
      <w:r w:rsidRPr="006E6C8A">
        <w:rPr>
          <w:rFonts w:ascii="Arial" w:eastAsia="Times New Roman" w:hAnsi="Arial" w:cs="Arial"/>
          <w:b/>
          <w:i/>
          <w:color w:val="000000"/>
          <w:sz w:val="24"/>
          <w:szCs w:val="24"/>
        </w:rPr>
        <w:t xml:space="preserve">Interpretům </w:t>
      </w:r>
    </w:p>
    <w:p w:rsidR="00211C74" w:rsidRPr="00644189" w:rsidRDefault="00211C74" w:rsidP="00C55942">
      <w:pPr>
        <w:jc w:val="both"/>
        <w:rPr>
          <w:rFonts w:ascii="Arial" w:eastAsia="Times New Roman" w:hAnsi="Arial" w:cs="Arial"/>
          <w:color w:val="000000"/>
          <w:sz w:val="24"/>
          <w:szCs w:val="24"/>
        </w:rPr>
      </w:pPr>
      <w:r w:rsidRPr="00644189">
        <w:rPr>
          <w:rFonts w:ascii="Arial" w:eastAsia="Times New Roman" w:hAnsi="Arial" w:cs="Arial"/>
          <w:color w:val="000000"/>
          <w:sz w:val="24"/>
          <w:szCs w:val="24"/>
        </w:rPr>
        <w:t xml:space="preserve">panu Pavlu </w:t>
      </w:r>
      <w:proofErr w:type="spellStart"/>
      <w:r w:rsidRPr="00644189">
        <w:rPr>
          <w:rFonts w:ascii="Arial" w:eastAsia="Times New Roman" w:hAnsi="Arial" w:cs="Arial"/>
          <w:color w:val="000000"/>
          <w:sz w:val="24"/>
          <w:szCs w:val="24"/>
        </w:rPr>
        <w:t>Šporclovi</w:t>
      </w:r>
      <w:proofErr w:type="spellEnd"/>
    </w:p>
    <w:p w:rsidR="00211C74" w:rsidRPr="00644189" w:rsidRDefault="006E6C8A" w:rsidP="00C55942">
      <w:pPr>
        <w:jc w:val="both"/>
        <w:rPr>
          <w:rFonts w:ascii="Arial" w:eastAsia="Times New Roman" w:hAnsi="Arial" w:cs="Arial"/>
          <w:color w:val="000000"/>
          <w:sz w:val="24"/>
          <w:szCs w:val="24"/>
        </w:rPr>
      </w:pPr>
      <w:r>
        <w:rPr>
          <w:rFonts w:ascii="Arial" w:eastAsia="Times New Roman" w:hAnsi="Arial" w:cs="Arial"/>
          <w:color w:val="000000"/>
          <w:sz w:val="24"/>
          <w:szCs w:val="24"/>
        </w:rPr>
        <w:t xml:space="preserve">a panu Máriovi </w:t>
      </w:r>
      <w:proofErr w:type="spellStart"/>
      <w:r>
        <w:rPr>
          <w:rFonts w:ascii="Arial" w:eastAsia="Times New Roman" w:hAnsi="Arial" w:cs="Arial"/>
          <w:color w:val="000000"/>
          <w:sz w:val="24"/>
          <w:szCs w:val="24"/>
        </w:rPr>
        <w:t>Bihárimu</w:t>
      </w:r>
      <w:proofErr w:type="spellEnd"/>
    </w:p>
    <w:p w:rsidR="00211C74" w:rsidRPr="006E6C8A" w:rsidRDefault="00211C74" w:rsidP="00C55942">
      <w:pPr>
        <w:jc w:val="both"/>
        <w:rPr>
          <w:rFonts w:ascii="Arial" w:eastAsia="Times New Roman" w:hAnsi="Arial" w:cs="Arial"/>
          <w:b/>
          <w:i/>
          <w:color w:val="000000"/>
          <w:sz w:val="24"/>
          <w:szCs w:val="24"/>
        </w:rPr>
      </w:pPr>
      <w:r w:rsidRPr="006E6C8A">
        <w:rPr>
          <w:rFonts w:ascii="Arial" w:eastAsia="Times New Roman" w:hAnsi="Arial" w:cs="Arial"/>
          <w:b/>
          <w:i/>
          <w:color w:val="000000"/>
          <w:sz w:val="24"/>
          <w:szCs w:val="24"/>
        </w:rPr>
        <w:t>Moderátorovi</w:t>
      </w:r>
    </w:p>
    <w:p w:rsidR="00211C74" w:rsidRPr="00644189" w:rsidRDefault="006E6C8A" w:rsidP="00C55942">
      <w:pPr>
        <w:jc w:val="both"/>
        <w:rPr>
          <w:rFonts w:ascii="Arial" w:eastAsia="Times New Roman" w:hAnsi="Arial" w:cs="Arial"/>
          <w:color w:val="000000"/>
          <w:sz w:val="24"/>
          <w:szCs w:val="24"/>
        </w:rPr>
      </w:pPr>
      <w:r>
        <w:rPr>
          <w:rFonts w:ascii="Arial" w:eastAsia="Times New Roman" w:hAnsi="Arial" w:cs="Arial"/>
          <w:color w:val="000000"/>
          <w:sz w:val="24"/>
          <w:szCs w:val="24"/>
        </w:rPr>
        <w:t>panu Mgr. Martinu Kupkovi</w:t>
      </w:r>
    </w:p>
    <w:p w:rsidR="00211C74" w:rsidRPr="006E6C8A" w:rsidRDefault="00211C74" w:rsidP="00C55942">
      <w:pPr>
        <w:jc w:val="both"/>
        <w:rPr>
          <w:rFonts w:ascii="Arial" w:eastAsia="Times New Roman" w:hAnsi="Arial" w:cs="Arial"/>
          <w:b/>
          <w:i/>
          <w:color w:val="000000"/>
          <w:sz w:val="24"/>
          <w:szCs w:val="24"/>
        </w:rPr>
      </w:pPr>
      <w:r w:rsidRPr="006E6C8A">
        <w:rPr>
          <w:rFonts w:ascii="Arial" w:eastAsia="Times New Roman" w:hAnsi="Arial" w:cs="Arial"/>
          <w:b/>
          <w:i/>
          <w:color w:val="000000"/>
          <w:sz w:val="24"/>
          <w:szCs w:val="24"/>
        </w:rPr>
        <w:t>Za udělení záštity</w:t>
      </w:r>
    </w:p>
    <w:p w:rsidR="00211C74" w:rsidRPr="00644189" w:rsidRDefault="00211C74" w:rsidP="00C55942">
      <w:pPr>
        <w:jc w:val="both"/>
        <w:rPr>
          <w:rFonts w:ascii="Arial" w:eastAsia="Times New Roman" w:hAnsi="Arial" w:cs="Arial"/>
          <w:color w:val="000000"/>
          <w:sz w:val="24"/>
          <w:szCs w:val="24"/>
        </w:rPr>
      </w:pPr>
      <w:r w:rsidRPr="00644189">
        <w:rPr>
          <w:rFonts w:ascii="Arial" w:eastAsia="Times New Roman" w:hAnsi="Arial" w:cs="Arial"/>
          <w:color w:val="000000"/>
          <w:sz w:val="24"/>
          <w:szCs w:val="24"/>
        </w:rPr>
        <w:t xml:space="preserve">panu Martinu Stropnickému, </w:t>
      </w:r>
    </w:p>
    <w:p w:rsidR="00211C74" w:rsidRPr="00644189" w:rsidRDefault="00211C74" w:rsidP="00C55942">
      <w:pPr>
        <w:jc w:val="both"/>
        <w:rPr>
          <w:rFonts w:ascii="Arial" w:eastAsia="Times New Roman" w:hAnsi="Arial" w:cs="Arial"/>
          <w:color w:val="000000"/>
          <w:sz w:val="24"/>
          <w:szCs w:val="24"/>
        </w:rPr>
      </w:pPr>
      <w:r w:rsidRPr="00644189">
        <w:rPr>
          <w:rFonts w:ascii="Arial" w:eastAsia="Times New Roman" w:hAnsi="Arial" w:cs="Arial"/>
          <w:color w:val="000000"/>
          <w:sz w:val="24"/>
          <w:szCs w:val="24"/>
        </w:rPr>
        <w:t xml:space="preserve">ministru zahraničních věcí ČR </w:t>
      </w:r>
    </w:p>
    <w:p w:rsidR="00211C74" w:rsidRDefault="00211C74" w:rsidP="00C55942">
      <w:pPr>
        <w:jc w:val="both"/>
        <w:rPr>
          <w:rFonts w:ascii="Arial" w:eastAsia="Times New Roman" w:hAnsi="Arial" w:cs="Arial"/>
          <w:color w:val="000000"/>
          <w:sz w:val="24"/>
          <w:szCs w:val="24"/>
        </w:rPr>
      </w:pPr>
      <w:r w:rsidRPr="00644189">
        <w:rPr>
          <w:rFonts w:ascii="Arial" w:eastAsia="Times New Roman" w:hAnsi="Arial" w:cs="Arial"/>
          <w:color w:val="000000"/>
          <w:sz w:val="24"/>
          <w:szCs w:val="24"/>
        </w:rPr>
        <w:t>a pa</w:t>
      </w:r>
      <w:r w:rsidR="006E6C8A">
        <w:rPr>
          <w:rFonts w:ascii="Arial" w:eastAsia="Times New Roman" w:hAnsi="Arial" w:cs="Arial"/>
          <w:color w:val="000000"/>
          <w:sz w:val="24"/>
          <w:szCs w:val="24"/>
        </w:rPr>
        <w:t xml:space="preserve">ní hraběnce </w:t>
      </w:r>
      <w:proofErr w:type="spellStart"/>
      <w:r w:rsidR="006E6C8A">
        <w:rPr>
          <w:rFonts w:ascii="Arial" w:eastAsia="Times New Roman" w:hAnsi="Arial" w:cs="Arial"/>
          <w:color w:val="000000"/>
          <w:sz w:val="24"/>
          <w:szCs w:val="24"/>
        </w:rPr>
        <w:t>Mathildě</w:t>
      </w:r>
      <w:proofErr w:type="spellEnd"/>
      <w:r w:rsidR="006E6C8A">
        <w:rPr>
          <w:rFonts w:ascii="Arial" w:eastAsia="Times New Roman" w:hAnsi="Arial" w:cs="Arial"/>
          <w:color w:val="000000"/>
          <w:sz w:val="24"/>
          <w:szCs w:val="24"/>
        </w:rPr>
        <w:t xml:space="preserve"> </w:t>
      </w:r>
      <w:proofErr w:type="spellStart"/>
      <w:r w:rsidR="006E6C8A">
        <w:rPr>
          <w:rFonts w:ascii="Arial" w:eastAsia="Times New Roman" w:hAnsi="Arial" w:cs="Arial"/>
          <w:color w:val="000000"/>
          <w:sz w:val="24"/>
          <w:szCs w:val="24"/>
        </w:rPr>
        <w:t>Nostitzové</w:t>
      </w:r>
      <w:proofErr w:type="spellEnd"/>
    </w:p>
    <w:p w:rsidR="006E6C8A" w:rsidRPr="006E6C8A" w:rsidRDefault="006E6C8A" w:rsidP="00C55942">
      <w:pPr>
        <w:jc w:val="both"/>
        <w:rPr>
          <w:rFonts w:ascii="Arial" w:eastAsia="Times New Roman" w:hAnsi="Arial" w:cs="Arial"/>
          <w:color w:val="000000"/>
          <w:sz w:val="24"/>
          <w:szCs w:val="24"/>
        </w:rPr>
      </w:pPr>
    </w:p>
    <w:p w:rsidR="00211C74" w:rsidRPr="009E7D92" w:rsidRDefault="00211C74" w:rsidP="00C55942">
      <w:pPr>
        <w:jc w:val="both"/>
        <w:rPr>
          <w:rFonts w:ascii="Arial" w:hAnsi="Arial" w:cs="Arial"/>
          <w:b/>
          <w:sz w:val="24"/>
          <w:szCs w:val="24"/>
        </w:rPr>
      </w:pPr>
      <w:r w:rsidRPr="009E7D92">
        <w:rPr>
          <w:rFonts w:ascii="Arial" w:hAnsi="Arial" w:cs="Arial"/>
          <w:b/>
          <w:sz w:val="24"/>
          <w:szCs w:val="24"/>
        </w:rPr>
        <w:t>Informace v nové úpravě</w:t>
      </w:r>
    </w:p>
    <w:p w:rsidR="00211C74" w:rsidRDefault="00211C74" w:rsidP="00C55942">
      <w:pPr>
        <w:jc w:val="both"/>
        <w:rPr>
          <w:rFonts w:ascii="Arial" w:hAnsi="Arial" w:cs="Arial"/>
          <w:sz w:val="24"/>
          <w:szCs w:val="24"/>
        </w:rPr>
      </w:pPr>
      <w:r w:rsidRPr="00644189">
        <w:rPr>
          <w:rFonts w:ascii="Arial" w:hAnsi="Arial" w:cs="Arial"/>
          <w:sz w:val="24"/>
          <w:szCs w:val="24"/>
        </w:rPr>
        <w:t>Novou grafickou podobu získaly dva základní letáky Tyfloservisu. Mohly být upraveny a vytištěny díky finanční podpoře Ministerstva zdravotnictví ČR. Do ordinací očních lékařů je určen text „Když silnější brýle nestačí“. Zve k výběru speciálních optických i neoptických pomůcek (např. kamerových lup) a k nácviku čtení s nimi. Druhý leták „Máte potíže s viděním?“ představuje také nabídku služeb pro zcela nevidomé, kteří se chtějí naučit co nejvíce činností zvládat bez pomoci druhé osoby. V obou případech nechybí kontakty na všechna krajská střediska Tyfloservisu. Věříme, že se vydané texty dostanou co nejdříve k těm, kterým je nabí</w:t>
      </w:r>
      <w:r w:rsidR="006E6C8A">
        <w:rPr>
          <w:rFonts w:ascii="Arial" w:hAnsi="Arial" w:cs="Arial"/>
          <w:sz w:val="24"/>
          <w:szCs w:val="24"/>
        </w:rPr>
        <w:t>zená podpora určena.</w:t>
      </w:r>
    </w:p>
    <w:p w:rsidR="006E6C8A" w:rsidRPr="006E6C8A" w:rsidRDefault="006E6C8A" w:rsidP="00C55942">
      <w:pPr>
        <w:jc w:val="both"/>
        <w:rPr>
          <w:rFonts w:ascii="Arial" w:hAnsi="Arial" w:cs="Arial"/>
          <w:sz w:val="24"/>
          <w:szCs w:val="24"/>
        </w:rPr>
      </w:pPr>
    </w:p>
    <w:p w:rsidR="00211C74" w:rsidRPr="009E7D92" w:rsidRDefault="00211C74" w:rsidP="00C55942">
      <w:pPr>
        <w:jc w:val="both"/>
        <w:rPr>
          <w:rFonts w:ascii="Arial" w:hAnsi="Arial" w:cs="Arial"/>
          <w:b/>
          <w:sz w:val="24"/>
          <w:szCs w:val="24"/>
        </w:rPr>
      </w:pPr>
      <w:r w:rsidRPr="009E7D92">
        <w:rPr>
          <w:rFonts w:ascii="Arial" w:hAnsi="Arial" w:cs="Arial"/>
          <w:b/>
          <w:sz w:val="24"/>
          <w:szCs w:val="24"/>
        </w:rPr>
        <w:lastRenderedPageBreak/>
        <w:t>No</w:t>
      </w:r>
      <w:r w:rsidR="006E6C8A" w:rsidRPr="009E7D92">
        <w:rPr>
          <w:rFonts w:ascii="Arial" w:hAnsi="Arial" w:cs="Arial"/>
          <w:b/>
          <w:sz w:val="24"/>
          <w:szCs w:val="24"/>
        </w:rPr>
        <w:t>vé prostory střediska v Ostravě</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V pondělí 12. listopadu 2018 ostravské krajské ambulantní středisko slavnostně otevřelo své nové prostory na Prokešově náměstí poblíž Nové radnice. Při příležitosti této zdařilé akce se sešli zástupci statutárního města Ostravy, odborná i laická veřejnost, zástupci médií, pracovníci Tyfloservisu a v neposlední řadě ti, kterým budou nové prostory sloužit – klienti a </w:t>
      </w:r>
      <w:r w:rsidR="006E6C8A">
        <w:rPr>
          <w:rFonts w:ascii="Arial" w:hAnsi="Arial" w:cs="Arial"/>
          <w:sz w:val="24"/>
          <w:szCs w:val="24"/>
        </w:rPr>
        <w:t xml:space="preserve">zájemci o služby Tyfloservisu. </w:t>
      </w:r>
    </w:p>
    <w:p w:rsidR="00211C74" w:rsidRPr="00644189" w:rsidRDefault="00211C74" w:rsidP="00C55942">
      <w:pPr>
        <w:jc w:val="both"/>
        <w:rPr>
          <w:rFonts w:ascii="Arial" w:hAnsi="Arial" w:cs="Arial"/>
          <w:sz w:val="24"/>
          <w:szCs w:val="24"/>
        </w:rPr>
      </w:pPr>
      <w:r w:rsidRPr="00644189">
        <w:rPr>
          <w:rFonts w:ascii="Arial" w:hAnsi="Arial" w:cs="Arial"/>
          <w:sz w:val="24"/>
          <w:szCs w:val="24"/>
        </w:rPr>
        <w:t>Úvodního slova se ujal ředitel Tyfloservisu PhDr. Josef Cerha a vedoucí krajského ambulantního střediska v Ostravě Mgr. Lucie Skříšovská, Ph.D. Symbolickou pásku přestřihli společně starostka městského obvodu Moravská Ostrava a Přívoz Ing. Zuzana Ožanová a náměstek primátora statutárního města Os</w:t>
      </w:r>
      <w:r w:rsidR="006E6C8A">
        <w:rPr>
          <w:rFonts w:ascii="Arial" w:hAnsi="Arial" w:cs="Arial"/>
          <w:sz w:val="24"/>
          <w:szCs w:val="24"/>
        </w:rPr>
        <w:t>travy Ing. Zbyněk Pražák, Ph.D.</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Po oficiální části měli návštěvníci možnost prohlédnout si celé prostory střediska, vyzkoušet si optické a kompenzační pomůcky, či, v případě zájmu, zažít vybrané činnosti v podmínkách simulované nevidomosti (např. nalít si a vypít kávu/čaj „potmě“). Po celou dobu byli návštěvníkům k dispozici pracovníci Tyfloservisu připraveni odpovídat na dotazy týkající se poskytovaných služeb, nejrůznějších pomůcek či obecně problematiky slabozrakosti a nevidomosti. </w:t>
      </w:r>
    </w:p>
    <w:p w:rsidR="00211C74" w:rsidRPr="00644189" w:rsidRDefault="00211C74" w:rsidP="00C55942">
      <w:pPr>
        <w:jc w:val="both"/>
        <w:rPr>
          <w:rFonts w:ascii="Arial" w:hAnsi="Arial" w:cs="Arial"/>
          <w:sz w:val="24"/>
          <w:szCs w:val="24"/>
        </w:rPr>
      </w:pPr>
    </w:p>
    <w:p w:rsidR="00211C74" w:rsidRPr="009E7D92" w:rsidRDefault="00211C74" w:rsidP="00C55942">
      <w:pPr>
        <w:jc w:val="both"/>
        <w:rPr>
          <w:rFonts w:ascii="Arial" w:hAnsi="Arial" w:cs="Arial"/>
          <w:sz w:val="24"/>
          <w:szCs w:val="24"/>
        </w:rPr>
      </w:pPr>
      <w:r w:rsidRPr="009E7D92">
        <w:rPr>
          <w:rFonts w:ascii="Arial" w:hAnsi="Arial" w:cs="Arial"/>
          <w:b/>
          <w:sz w:val="24"/>
          <w:szCs w:val="24"/>
        </w:rPr>
        <w:t xml:space="preserve">Temná kavárna v Hradci Králové opět zajistila nevšední zážitek </w:t>
      </w:r>
    </w:p>
    <w:p w:rsidR="00211C74" w:rsidRPr="00644189" w:rsidRDefault="00211C74" w:rsidP="00C55942">
      <w:pPr>
        <w:jc w:val="both"/>
        <w:rPr>
          <w:rFonts w:ascii="Arial" w:hAnsi="Arial" w:cs="Arial"/>
          <w:sz w:val="24"/>
          <w:szCs w:val="24"/>
        </w:rPr>
      </w:pPr>
      <w:r w:rsidRPr="00644189">
        <w:rPr>
          <w:rFonts w:ascii="Arial" w:hAnsi="Arial" w:cs="Arial"/>
          <w:sz w:val="24"/>
          <w:szCs w:val="24"/>
        </w:rPr>
        <w:t>Objednat si z nápojového lístku, vypít kávu, zkonzumovat dezert a to vše po tmě mohli návštěvníci Temné kavárny, kterou v Hradci Králové v rámci Open Air Programu festivalu Divadlo evropských regionů otevřela tamější pobočka Tyfloservisu. Tento nevšední zážitek se konal ve dnech 25. – 27. června v Soukromém hudebním klubu č. p. 4 na Velkém náměstí. Jeho organizátoři</w:t>
      </w:r>
      <w:r w:rsidR="00A160DD">
        <w:rPr>
          <w:rFonts w:ascii="Arial" w:hAnsi="Arial" w:cs="Arial"/>
          <w:sz w:val="24"/>
          <w:szCs w:val="24"/>
        </w:rPr>
        <w:t>,</w:t>
      </w:r>
      <w:r w:rsidRPr="00644189">
        <w:rPr>
          <w:rFonts w:ascii="Arial" w:hAnsi="Arial" w:cs="Arial"/>
          <w:sz w:val="24"/>
          <w:szCs w:val="24"/>
        </w:rPr>
        <w:t xml:space="preserve"> společnost Kontrapunkt</w:t>
      </w:r>
      <w:r w:rsidR="00A160DD">
        <w:rPr>
          <w:rFonts w:ascii="Arial" w:hAnsi="Arial" w:cs="Arial"/>
          <w:sz w:val="24"/>
          <w:szCs w:val="24"/>
        </w:rPr>
        <w:t>,</w:t>
      </w:r>
      <w:r w:rsidRPr="00644189">
        <w:rPr>
          <w:rFonts w:ascii="Arial" w:hAnsi="Arial" w:cs="Arial"/>
          <w:sz w:val="24"/>
          <w:szCs w:val="24"/>
        </w:rPr>
        <w:t xml:space="preserve"> projekt nasadili do programu festivalu, což velmi pomohlo jeho propagaci.  </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Během tří dnů kavárnu navštívilo přibližně 260 lidí z řad široké veřejnosti, kteří byli zážitkem nadšeni. Obsluhu zajišťoval šestičlenný tým tvořený osobami se zrakovým postižením, dobrovolníky z řad studentů Univerzity Hradec Králové a pracovnice Tyfloservisu. Zapojení jiných smyslů než zraku bylo podpořeno dalším programem spojeným s poslechem hudby v podání Pavla Diblíka, poslechem komentovaných ukázek z filmů v podání Karla Hrubeše a ochutnávkou čokolády salónu </w:t>
      </w:r>
      <w:proofErr w:type="spellStart"/>
      <w:r w:rsidRPr="00644189">
        <w:rPr>
          <w:rFonts w:ascii="Arial" w:hAnsi="Arial" w:cs="Arial"/>
          <w:sz w:val="24"/>
          <w:szCs w:val="24"/>
        </w:rPr>
        <w:t>Jordi’s</w:t>
      </w:r>
      <w:proofErr w:type="spellEnd"/>
      <w:r w:rsidRPr="00644189">
        <w:rPr>
          <w:rFonts w:ascii="Arial" w:hAnsi="Arial" w:cs="Arial"/>
          <w:sz w:val="24"/>
          <w:szCs w:val="24"/>
        </w:rPr>
        <w:t xml:space="preserve">. </w:t>
      </w:r>
    </w:p>
    <w:p w:rsidR="00211C74" w:rsidRDefault="00211C74" w:rsidP="00C55942">
      <w:pPr>
        <w:jc w:val="both"/>
        <w:rPr>
          <w:rFonts w:ascii="Arial" w:hAnsi="Arial" w:cs="Arial"/>
          <w:sz w:val="24"/>
          <w:szCs w:val="24"/>
        </w:rPr>
      </w:pPr>
      <w:r w:rsidRPr="00644189">
        <w:rPr>
          <w:rFonts w:ascii="Arial" w:hAnsi="Arial" w:cs="Arial"/>
          <w:sz w:val="24"/>
          <w:szCs w:val="24"/>
        </w:rPr>
        <w:t>Celému týmu, který se staral o hosty kavárny, jak nejlépe uměl, moc děkujeme za spolupráci. Velké poděkování také patří paní Karolíně Mouchové, která kavárně poskytla skvělé zázemí a podporu po celou dobu jejího otevření. Za finanční podporu</w:t>
      </w:r>
      <w:r w:rsidR="006E6C8A">
        <w:rPr>
          <w:rFonts w:ascii="Arial" w:hAnsi="Arial" w:cs="Arial"/>
          <w:sz w:val="24"/>
          <w:szCs w:val="24"/>
        </w:rPr>
        <w:t xml:space="preserve"> děkujeme MUDr. Zdeňku Finkovi.</w:t>
      </w:r>
    </w:p>
    <w:p w:rsidR="006E6C8A" w:rsidRDefault="006E6C8A" w:rsidP="00C55942">
      <w:pPr>
        <w:jc w:val="both"/>
        <w:rPr>
          <w:rFonts w:ascii="Arial" w:hAnsi="Arial" w:cs="Arial"/>
          <w:sz w:val="24"/>
          <w:szCs w:val="24"/>
        </w:rPr>
      </w:pPr>
    </w:p>
    <w:p w:rsidR="009E7D92" w:rsidRPr="00644189" w:rsidRDefault="009E7D92" w:rsidP="00C55942">
      <w:pPr>
        <w:jc w:val="both"/>
        <w:rPr>
          <w:rFonts w:ascii="Arial" w:hAnsi="Arial" w:cs="Arial"/>
          <w:sz w:val="24"/>
          <w:szCs w:val="24"/>
        </w:rPr>
      </w:pPr>
    </w:p>
    <w:p w:rsidR="00211C74" w:rsidRPr="009E7D92" w:rsidRDefault="00211C74" w:rsidP="00C55942">
      <w:pPr>
        <w:jc w:val="both"/>
        <w:rPr>
          <w:rFonts w:ascii="Arial" w:hAnsi="Arial" w:cs="Arial"/>
          <w:b/>
          <w:sz w:val="24"/>
          <w:szCs w:val="24"/>
        </w:rPr>
      </w:pPr>
      <w:r w:rsidRPr="009E7D92">
        <w:rPr>
          <w:rFonts w:ascii="Arial" w:hAnsi="Arial" w:cs="Arial"/>
          <w:b/>
          <w:sz w:val="24"/>
          <w:szCs w:val="24"/>
        </w:rPr>
        <w:lastRenderedPageBreak/>
        <w:t>Swingový galavečer</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Velký sál Radiopaláce v Praze 2 se 9. listopadu 2018 stal místem konání 7. tanečního swingového a benefičního galavečera. Jeho příjemnou atmosféru spoluutvářel Big Band Felixe Slováčka skladbami </w:t>
      </w:r>
      <w:proofErr w:type="spellStart"/>
      <w:r w:rsidRPr="00644189">
        <w:rPr>
          <w:rFonts w:ascii="Arial" w:hAnsi="Arial" w:cs="Arial"/>
          <w:sz w:val="24"/>
          <w:szCs w:val="24"/>
        </w:rPr>
        <w:t>Glenna</w:t>
      </w:r>
      <w:proofErr w:type="spellEnd"/>
      <w:r w:rsidRPr="00644189">
        <w:rPr>
          <w:rFonts w:ascii="Arial" w:hAnsi="Arial" w:cs="Arial"/>
          <w:sz w:val="24"/>
          <w:szCs w:val="24"/>
        </w:rPr>
        <w:t xml:space="preserve"> Millera a hudebním doprovodem Jitky Zelenkové, Ondřeje Rumla a nevidomé zpěvačky Blanky Janečkové. </w:t>
      </w:r>
    </w:p>
    <w:p w:rsidR="00211C74" w:rsidRPr="00644189" w:rsidRDefault="00211C74" w:rsidP="00C55942">
      <w:pPr>
        <w:jc w:val="both"/>
        <w:rPr>
          <w:rFonts w:ascii="Arial" w:hAnsi="Arial" w:cs="Arial"/>
          <w:sz w:val="24"/>
          <w:szCs w:val="24"/>
        </w:rPr>
      </w:pPr>
      <w:r w:rsidRPr="00644189">
        <w:rPr>
          <w:rFonts w:ascii="Arial" w:hAnsi="Arial" w:cs="Arial"/>
          <w:sz w:val="24"/>
          <w:szCs w:val="24"/>
        </w:rPr>
        <w:t>Jedním z partnerů projektu byl Tyfloservis. Z rukou pořadatelky a duše večera, paní Jitky Bláhové, jsme obdrželi šek v hodnotě 25 000 Kč.</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Jí patří poděkování za podporu a propagaci. </w:t>
      </w:r>
    </w:p>
    <w:p w:rsidR="006E6C8A" w:rsidRDefault="006E6C8A" w:rsidP="00C55942">
      <w:pPr>
        <w:jc w:val="both"/>
        <w:rPr>
          <w:rFonts w:ascii="Arial" w:hAnsi="Arial" w:cs="Arial"/>
          <w:color w:val="FF0000"/>
          <w:sz w:val="24"/>
          <w:szCs w:val="24"/>
        </w:rPr>
      </w:pPr>
    </w:p>
    <w:p w:rsidR="00211C74" w:rsidRPr="009E7D92" w:rsidRDefault="00211C74" w:rsidP="00C55942">
      <w:pPr>
        <w:jc w:val="both"/>
        <w:rPr>
          <w:rFonts w:ascii="Arial" w:hAnsi="Arial" w:cs="Arial"/>
          <w:b/>
          <w:sz w:val="24"/>
          <w:szCs w:val="24"/>
          <w:lang w:val="sk-SK"/>
        </w:rPr>
      </w:pPr>
      <w:proofErr w:type="spellStart"/>
      <w:r w:rsidRPr="009E7D92">
        <w:rPr>
          <w:rFonts w:ascii="Arial" w:hAnsi="Arial" w:cs="Arial"/>
          <w:b/>
          <w:sz w:val="24"/>
          <w:szCs w:val="24"/>
          <w:lang w:val="sk-SK"/>
        </w:rPr>
        <w:t>Konference</w:t>
      </w:r>
      <w:proofErr w:type="spellEnd"/>
      <w:r w:rsidRPr="009E7D92">
        <w:rPr>
          <w:rFonts w:ascii="Arial" w:hAnsi="Arial" w:cs="Arial"/>
          <w:b/>
          <w:sz w:val="24"/>
          <w:szCs w:val="24"/>
          <w:lang w:val="sk-SK"/>
        </w:rPr>
        <w:t xml:space="preserve"> o významu a </w:t>
      </w:r>
      <w:proofErr w:type="spellStart"/>
      <w:r w:rsidRPr="009E7D92">
        <w:rPr>
          <w:rFonts w:ascii="Arial" w:hAnsi="Arial" w:cs="Arial"/>
          <w:b/>
          <w:sz w:val="24"/>
          <w:szCs w:val="24"/>
          <w:lang w:val="sk-SK"/>
        </w:rPr>
        <w:t>budoucnosti</w:t>
      </w:r>
      <w:proofErr w:type="spellEnd"/>
      <w:r w:rsidRPr="009E7D92">
        <w:rPr>
          <w:rFonts w:ascii="Arial" w:hAnsi="Arial" w:cs="Arial"/>
          <w:b/>
          <w:sz w:val="24"/>
          <w:szCs w:val="24"/>
          <w:lang w:val="sk-SK"/>
        </w:rPr>
        <w:t xml:space="preserve"> Braillova písma</w:t>
      </w:r>
    </w:p>
    <w:p w:rsidR="006E6C8A" w:rsidRDefault="00211C74" w:rsidP="00C55942">
      <w:pPr>
        <w:jc w:val="both"/>
        <w:rPr>
          <w:rFonts w:ascii="Arial" w:hAnsi="Arial" w:cs="Arial"/>
          <w:sz w:val="24"/>
          <w:szCs w:val="24"/>
          <w:lang w:val="sk-SK"/>
        </w:rPr>
      </w:pPr>
      <w:r w:rsidRPr="00644189">
        <w:rPr>
          <w:rFonts w:ascii="Arial" w:hAnsi="Arial" w:cs="Arial"/>
          <w:sz w:val="24"/>
          <w:szCs w:val="24"/>
          <w:lang w:val="sk-SK"/>
        </w:rPr>
        <w:t xml:space="preserve">Únia nevidiacich a slabozrakých Slovenska (UNSS) </w:t>
      </w:r>
      <w:proofErr w:type="spellStart"/>
      <w:r w:rsidRPr="00644189">
        <w:rPr>
          <w:rFonts w:ascii="Arial" w:hAnsi="Arial" w:cs="Arial"/>
          <w:sz w:val="24"/>
          <w:szCs w:val="24"/>
          <w:lang w:val="sk-SK"/>
        </w:rPr>
        <w:t>pořádala</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ve</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dnech</w:t>
      </w:r>
      <w:proofErr w:type="spellEnd"/>
      <w:r w:rsidRPr="00644189">
        <w:rPr>
          <w:rFonts w:ascii="Arial" w:hAnsi="Arial" w:cs="Arial"/>
          <w:sz w:val="24"/>
          <w:szCs w:val="24"/>
          <w:lang w:val="sk-SK"/>
        </w:rPr>
        <w:t xml:space="preserve"> 24. a 25. 10. 2018 v </w:t>
      </w:r>
      <w:proofErr w:type="spellStart"/>
      <w:r w:rsidRPr="00644189">
        <w:rPr>
          <w:rFonts w:ascii="Arial" w:hAnsi="Arial" w:cs="Arial"/>
          <w:sz w:val="24"/>
          <w:szCs w:val="24"/>
          <w:lang w:val="sk-SK"/>
        </w:rPr>
        <w:t>Bratislavě</w:t>
      </w:r>
      <w:proofErr w:type="spellEnd"/>
      <w:r w:rsidRPr="00644189">
        <w:rPr>
          <w:rFonts w:ascii="Arial" w:hAnsi="Arial" w:cs="Arial"/>
          <w:sz w:val="24"/>
          <w:szCs w:val="24"/>
          <w:lang w:val="sk-SK"/>
        </w:rPr>
        <w:t xml:space="preserve"> „7. konferenciu o sprístupňovaní kultúry nevidiacim a slabozrakým osobám“, </w:t>
      </w:r>
      <w:proofErr w:type="spellStart"/>
      <w:r w:rsidRPr="00644189">
        <w:rPr>
          <w:rFonts w:ascii="Arial" w:hAnsi="Arial" w:cs="Arial"/>
          <w:sz w:val="24"/>
          <w:szCs w:val="24"/>
          <w:lang w:val="sk-SK"/>
        </w:rPr>
        <w:t>tentokráte</w:t>
      </w:r>
      <w:proofErr w:type="spellEnd"/>
      <w:r w:rsidRPr="00644189">
        <w:rPr>
          <w:rFonts w:ascii="Arial" w:hAnsi="Arial" w:cs="Arial"/>
          <w:sz w:val="24"/>
          <w:szCs w:val="24"/>
          <w:lang w:val="sk-SK"/>
        </w:rPr>
        <w:t xml:space="preserve"> na téma „Braillovo písmo – jeho význam v 21. storočí a jeho budúcnosť“. Tyfloservis, </w:t>
      </w:r>
      <w:proofErr w:type="spellStart"/>
      <w:r w:rsidRPr="00644189">
        <w:rPr>
          <w:rFonts w:ascii="Arial" w:hAnsi="Arial" w:cs="Arial"/>
          <w:sz w:val="24"/>
          <w:szCs w:val="24"/>
          <w:lang w:val="sk-SK"/>
        </w:rPr>
        <w:t>o.p.s</w:t>
      </w:r>
      <w:proofErr w:type="spellEnd"/>
      <w:r w:rsidRPr="00644189">
        <w:rPr>
          <w:rFonts w:ascii="Arial" w:hAnsi="Arial" w:cs="Arial"/>
          <w:sz w:val="24"/>
          <w:szCs w:val="24"/>
          <w:lang w:val="sk-SK"/>
        </w:rPr>
        <w:t xml:space="preserve">. vyslal dva </w:t>
      </w:r>
      <w:proofErr w:type="spellStart"/>
      <w:r w:rsidRPr="00644189">
        <w:rPr>
          <w:rFonts w:ascii="Arial" w:hAnsi="Arial" w:cs="Arial"/>
          <w:sz w:val="24"/>
          <w:szCs w:val="24"/>
          <w:lang w:val="sk-SK"/>
        </w:rPr>
        <w:t>přednášející</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účastníky</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Pan</w:t>
      </w:r>
      <w:proofErr w:type="spellEnd"/>
      <w:r w:rsidRPr="00644189">
        <w:rPr>
          <w:rFonts w:ascii="Arial" w:hAnsi="Arial" w:cs="Arial"/>
          <w:sz w:val="24"/>
          <w:szCs w:val="24"/>
          <w:lang w:val="sk-SK"/>
        </w:rPr>
        <w:t xml:space="preserve"> Jan </w:t>
      </w:r>
      <w:proofErr w:type="spellStart"/>
      <w:r w:rsidRPr="00644189">
        <w:rPr>
          <w:rFonts w:ascii="Arial" w:hAnsi="Arial" w:cs="Arial"/>
          <w:sz w:val="24"/>
          <w:szCs w:val="24"/>
          <w:lang w:val="sk-SK"/>
        </w:rPr>
        <w:t>Příborský</w:t>
      </w:r>
      <w:proofErr w:type="spellEnd"/>
      <w:r w:rsidRPr="00644189">
        <w:rPr>
          <w:rFonts w:ascii="Arial" w:hAnsi="Arial" w:cs="Arial"/>
          <w:sz w:val="24"/>
          <w:szCs w:val="24"/>
          <w:lang w:val="sk-SK"/>
        </w:rPr>
        <w:t xml:space="preserve">, nevidomý autor </w:t>
      </w:r>
      <w:proofErr w:type="spellStart"/>
      <w:r w:rsidRPr="00644189">
        <w:rPr>
          <w:rFonts w:ascii="Arial" w:hAnsi="Arial" w:cs="Arial"/>
          <w:sz w:val="24"/>
          <w:szCs w:val="24"/>
          <w:lang w:val="sk-SK"/>
        </w:rPr>
        <w:t>Slabikáře</w:t>
      </w:r>
      <w:proofErr w:type="spellEnd"/>
      <w:r w:rsidRPr="00644189">
        <w:rPr>
          <w:rFonts w:ascii="Arial" w:hAnsi="Arial" w:cs="Arial"/>
          <w:sz w:val="24"/>
          <w:szCs w:val="24"/>
          <w:lang w:val="sk-SK"/>
        </w:rPr>
        <w:t xml:space="preserve"> a Čítanky Braillova bodového písma </w:t>
      </w:r>
      <w:proofErr w:type="spellStart"/>
      <w:r w:rsidRPr="00644189">
        <w:rPr>
          <w:rFonts w:ascii="Arial" w:hAnsi="Arial" w:cs="Arial"/>
          <w:sz w:val="24"/>
          <w:szCs w:val="24"/>
          <w:lang w:val="sk-SK"/>
        </w:rPr>
        <w:t>pro</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dospělé</w:t>
      </w:r>
      <w:proofErr w:type="spellEnd"/>
      <w:r w:rsidRPr="00644189">
        <w:rPr>
          <w:rFonts w:ascii="Arial" w:hAnsi="Arial" w:cs="Arial"/>
          <w:sz w:val="24"/>
          <w:szCs w:val="24"/>
          <w:lang w:val="sk-SK"/>
        </w:rPr>
        <w:t xml:space="preserve"> nevidomé, </w:t>
      </w:r>
      <w:proofErr w:type="spellStart"/>
      <w:r w:rsidRPr="00644189">
        <w:rPr>
          <w:rFonts w:ascii="Arial" w:hAnsi="Arial" w:cs="Arial"/>
          <w:sz w:val="24"/>
          <w:szCs w:val="24"/>
          <w:lang w:val="sk-SK"/>
        </w:rPr>
        <w:t>který</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se</w:t>
      </w:r>
      <w:proofErr w:type="spellEnd"/>
      <w:r w:rsidRPr="00644189">
        <w:rPr>
          <w:rFonts w:ascii="Arial" w:hAnsi="Arial" w:cs="Arial"/>
          <w:sz w:val="24"/>
          <w:szCs w:val="24"/>
          <w:lang w:val="sk-SK"/>
        </w:rPr>
        <w:t xml:space="preserve"> mimo </w:t>
      </w:r>
      <w:proofErr w:type="spellStart"/>
      <w:r w:rsidRPr="00644189">
        <w:rPr>
          <w:rFonts w:ascii="Arial" w:hAnsi="Arial" w:cs="Arial"/>
          <w:sz w:val="24"/>
          <w:szCs w:val="24"/>
          <w:lang w:val="sk-SK"/>
        </w:rPr>
        <w:t>jiné</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zasloužil</w:t>
      </w:r>
      <w:proofErr w:type="spellEnd"/>
      <w:r w:rsidRPr="00644189">
        <w:rPr>
          <w:rFonts w:ascii="Arial" w:hAnsi="Arial" w:cs="Arial"/>
          <w:sz w:val="24"/>
          <w:szCs w:val="24"/>
          <w:lang w:val="sk-SK"/>
        </w:rPr>
        <w:t xml:space="preserve"> o založení </w:t>
      </w:r>
      <w:proofErr w:type="spellStart"/>
      <w:r w:rsidRPr="00644189">
        <w:rPr>
          <w:rFonts w:ascii="Arial" w:hAnsi="Arial" w:cs="Arial"/>
          <w:sz w:val="24"/>
          <w:szCs w:val="24"/>
          <w:lang w:val="sk-SK"/>
        </w:rPr>
        <w:t>střediska</w:t>
      </w:r>
      <w:proofErr w:type="spellEnd"/>
      <w:r w:rsidRPr="00644189">
        <w:rPr>
          <w:rFonts w:ascii="Arial" w:hAnsi="Arial" w:cs="Arial"/>
          <w:sz w:val="24"/>
          <w:szCs w:val="24"/>
          <w:lang w:val="sk-SK"/>
        </w:rPr>
        <w:t xml:space="preserve"> Tyfloservisu v Olomouci, referoval o českých </w:t>
      </w:r>
      <w:proofErr w:type="spellStart"/>
      <w:r w:rsidRPr="00644189">
        <w:rPr>
          <w:rFonts w:ascii="Arial" w:hAnsi="Arial" w:cs="Arial"/>
          <w:sz w:val="24"/>
          <w:szCs w:val="24"/>
          <w:lang w:val="sk-SK"/>
        </w:rPr>
        <w:t>metodách</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výuky</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čtení</w:t>
      </w:r>
      <w:proofErr w:type="spellEnd"/>
      <w:r w:rsidRPr="00644189">
        <w:rPr>
          <w:rFonts w:ascii="Arial" w:hAnsi="Arial" w:cs="Arial"/>
          <w:sz w:val="24"/>
          <w:szCs w:val="24"/>
          <w:lang w:val="sk-SK"/>
        </w:rPr>
        <w:t xml:space="preserve"> a </w:t>
      </w:r>
      <w:proofErr w:type="spellStart"/>
      <w:r w:rsidRPr="00644189">
        <w:rPr>
          <w:rFonts w:ascii="Arial" w:hAnsi="Arial" w:cs="Arial"/>
          <w:sz w:val="24"/>
          <w:szCs w:val="24"/>
          <w:lang w:val="sk-SK"/>
        </w:rPr>
        <w:t>psaní</w:t>
      </w:r>
      <w:proofErr w:type="spellEnd"/>
      <w:r w:rsidRPr="00644189">
        <w:rPr>
          <w:rFonts w:ascii="Arial" w:hAnsi="Arial" w:cs="Arial"/>
          <w:sz w:val="24"/>
          <w:szCs w:val="24"/>
          <w:lang w:val="sk-SK"/>
        </w:rPr>
        <w:t xml:space="preserve"> bodového písma u </w:t>
      </w:r>
      <w:proofErr w:type="spellStart"/>
      <w:r w:rsidRPr="00644189">
        <w:rPr>
          <w:rFonts w:ascii="Arial" w:hAnsi="Arial" w:cs="Arial"/>
          <w:sz w:val="24"/>
          <w:szCs w:val="24"/>
          <w:lang w:val="sk-SK"/>
        </w:rPr>
        <w:t>později</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osleplých</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lidí</w:t>
      </w:r>
      <w:proofErr w:type="spellEnd"/>
      <w:r w:rsidRPr="00644189">
        <w:rPr>
          <w:rFonts w:ascii="Arial" w:hAnsi="Arial" w:cs="Arial"/>
          <w:sz w:val="24"/>
          <w:szCs w:val="24"/>
          <w:lang w:val="sk-SK"/>
        </w:rPr>
        <w:t xml:space="preserve">.  Mgr. Iveta Langrová, metodik Tyfloservisu </w:t>
      </w:r>
      <w:proofErr w:type="spellStart"/>
      <w:r w:rsidRPr="00644189">
        <w:rPr>
          <w:rFonts w:ascii="Arial" w:hAnsi="Arial" w:cs="Arial"/>
          <w:sz w:val="24"/>
          <w:szCs w:val="24"/>
          <w:lang w:val="sk-SK"/>
        </w:rPr>
        <w:t>pro</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oblast</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rehabilitace</w:t>
      </w:r>
      <w:proofErr w:type="spellEnd"/>
      <w:r w:rsidRPr="00644189">
        <w:rPr>
          <w:rFonts w:ascii="Arial" w:hAnsi="Arial" w:cs="Arial"/>
          <w:sz w:val="24"/>
          <w:szCs w:val="24"/>
          <w:lang w:val="sk-SK"/>
        </w:rPr>
        <w:t xml:space="preserve"> nevidomých a slabozrakých, </w:t>
      </w:r>
      <w:proofErr w:type="spellStart"/>
      <w:r w:rsidRPr="00644189">
        <w:rPr>
          <w:rFonts w:ascii="Arial" w:hAnsi="Arial" w:cs="Arial"/>
          <w:sz w:val="24"/>
          <w:szCs w:val="24"/>
          <w:lang w:val="sk-SK"/>
        </w:rPr>
        <w:t>shrnula</w:t>
      </w:r>
      <w:proofErr w:type="spellEnd"/>
      <w:r w:rsidRPr="00644189">
        <w:rPr>
          <w:rFonts w:ascii="Arial" w:hAnsi="Arial" w:cs="Arial"/>
          <w:sz w:val="24"/>
          <w:szCs w:val="24"/>
          <w:lang w:val="sk-SK"/>
        </w:rPr>
        <w:t xml:space="preserve"> problematiku </w:t>
      </w:r>
      <w:proofErr w:type="spellStart"/>
      <w:r w:rsidRPr="00644189">
        <w:rPr>
          <w:rFonts w:ascii="Arial" w:hAnsi="Arial" w:cs="Arial"/>
          <w:sz w:val="24"/>
          <w:szCs w:val="24"/>
          <w:lang w:val="sk-SK"/>
        </w:rPr>
        <w:t>motivace</w:t>
      </w:r>
      <w:proofErr w:type="spellEnd"/>
      <w:r w:rsidRPr="00644189">
        <w:rPr>
          <w:rFonts w:ascii="Arial" w:hAnsi="Arial" w:cs="Arial"/>
          <w:sz w:val="24"/>
          <w:szCs w:val="24"/>
          <w:lang w:val="sk-SK"/>
        </w:rPr>
        <w:t xml:space="preserve"> k </w:t>
      </w:r>
      <w:proofErr w:type="spellStart"/>
      <w:r w:rsidRPr="00644189">
        <w:rPr>
          <w:rFonts w:ascii="Arial" w:hAnsi="Arial" w:cs="Arial"/>
          <w:sz w:val="24"/>
          <w:szCs w:val="24"/>
          <w:lang w:val="sk-SK"/>
        </w:rPr>
        <w:t>výuce</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čtení</w:t>
      </w:r>
      <w:proofErr w:type="spellEnd"/>
      <w:r w:rsidRPr="00644189">
        <w:rPr>
          <w:rFonts w:ascii="Arial" w:hAnsi="Arial" w:cs="Arial"/>
          <w:sz w:val="24"/>
          <w:szCs w:val="24"/>
          <w:lang w:val="sk-SK"/>
        </w:rPr>
        <w:t xml:space="preserve"> a </w:t>
      </w:r>
      <w:proofErr w:type="spellStart"/>
      <w:r w:rsidRPr="00644189">
        <w:rPr>
          <w:rFonts w:ascii="Arial" w:hAnsi="Arial" w:cs="Arial"/>
          <w:sz w:val="24"/>
          <w:szCs w:val="24"/>
          <w:lang w:val="sk-SK"/>
        </w:rPr>
        <w:t>psaní</w:t>
      </w:r>
      <w:proofErr w:type="spellEnd"/>
      <w:r w:rsidRPr="00644189">
        <w:rPr>
          <w:rFonts w:ascii="Arial" w:hAnsi="Arial" w:cs="Arial"/>
          <w:sz w:val="24"/>
          <w:szCs w:val="24"/>
          <w:lang w:val="sk-SK"/>
        </w:rPr>
        <w:t xml:space="preserve"> Braillova písma v </w:t>
      </w:r>
      <w:proofErr w:type="spellStart"/>
      <w:r w:rsidRPr="00644189">
        <w:rPr>
          <w:rFonts w:ascii="Arial" w:hAnsi="Arial" w:cs="Arial"/>
          <w:sz w:val="24"/>
          <w:szCs w:val="24"/>
          <w:lang w:val="sk-SK"/>
        </w:rPr>
        <w:t>dospělém</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věku</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Zdůraznila</w:t>
      </w:r>
      <w:proofErr w:type="spellEnd"/>
      <w:r w:rsidRPr="00644189">
        <w:rPr>
          <w:rFonts w:ascii="Arial" w:hAnsi="Arial" w:cs="Arial"/>
          <w:sz w:val="24"/>
          <w:szCs w:val="24"/>
          <w:lang w:val="sk-SK"/>
        </w:rPr>
        <w:t xml:space="preserve"> také </w:t>
      </w:r>
      <w:proofErr w:type="spellStart"/>
      <w:r w:rsidRPr="00644189">
        <w:rPr>
          <w:rFonts w:ascii="Arial" w:hAnsi="Arial" w:cs="Arial"/>
          <w:sz w:val="24"/>
          <w:szCs w:val="24"/>
          <w:lang w:val="sk-SK"/>
        </w:rPr>
        <w:t>naprosto</w:t>
      </w:r>
      <w:proofErr w:type="spellEnd"/>
      <w:r w:rsidRPr="00644189">
        <w:rPr>
          <w:rFonts w:ascii="Arial" w:hAnsi="Arial" w:cs="Arial"/>
          <w:sz w:val="24"/>
          <w:szCs w:val="24"/>
          <w:lang w:val="sk-SK"/>
        </w:rPr>
        <w:t xml:space="preserve"> jedinečný a </w:t>
      </w:r>
      <w:proofErr w:type="spellStart"/>
      <w:r w:rsidRPr="00644189">
        <w:rPr>
          <w:rFonts w:ascii="Arial" w:hAnsi="Arial" w:cs="Arial"/>
          <w:sz w:val="24"/>
          <w:szCs w:val="24"/>
          <w:lang w:val="sk-SK"/>
        </w:rPr>
        <w:t>nenahraditelný</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přínos</w:t>
      </w:r>
      <w:proofErr w:type="spellEnd"/>
      <w:r w:rsidRPr="00644189">
        <w:rPr>
          <w:rFonts w:ascii="Arial" w:hAnsi="Arial" w:cs="Arial"/>
          <w:sz w:val="24"/>
          <w:szCs w:val="24"/>
          <w:lang w:val="sk-SK"/>
        </w:rPr>
        <w:t xml:space="preserve"> písma </w:t>
      </w:r>
      <w:proofErr w:type="spellStart"/>
      <w:r w:rsidRPr="00644189">
        <w:rPr>
          <w:rFonts w:ascii="Arial" w:hAnsi="Arial" w:cs="Arial"/>
          <w:sz w:val="24"/>
          <w:szCs w:val="24"/>
          <w:lang w:val="sk-SK"/>
        </w:rPr>
        <w:t>čteného</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hmatem</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pro</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lidi</w:t>
      </w:r>
      <w:proofErr w:type="spellEnd"/>
      <w:r w:rsidRPr="00644189">
        <w:rPr>
          <w:rFonts w:ascii="Arial" w:hAnsi="Arial" w:cs="Arial"/>
          <w:sz w:val="24"/>
          <w:szCs w:val="24"/>
          <w:lang w:val="sk-SK"/>
        </w:rPr>
        <w:t xml:space="preserve"> s </w:t>
      </w:r>
      <w:proofErr w:type="spellStart"/>
      <w:r w:rsidRPr="00644189">
        <w:rPr>
          <w:rFonts w:ascii="Arial" w:hAnsi="Arial" w:cs="Arial"/>
          <w:sz w:val="24"/>
          <w:szCs w:val="24"/>
          <w:lang w:val="sk-SK"/>
        </w:rPr>
        <w:t>multihandicapem</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např</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se</w:t>
      </w:r>
      <w:proofErr w:type="spellEnd"/>
      <w:r w:rsidRPr="00644189">
        <w:rPr>
          <w:rFonts w:ascii="Arial" w:hAnsi="Arial" w:cs="Arial"/>
          <w:sz w:val="24"/>
          <w:szCs w:val="24"/>
          <w:lang w:val="sk-SK"/>
        </w:rPr>
        <w:t xml:space="preserve"> </w:t>
      </w:r>
      <w:proofErr w:type="spellStart"/>
      <w:r w:rsidRPr="00644189">
        <w:rPr>
          <w:rFonts w:ascii="Arial" w:hAnsi="Arial" w:cs="Arial"/>
          <w:sz w:val="24"/>
          <w:szCs w:val="24"/>
          <w:lang w:val="sk-SK"/>
        </w:rPr>
        <w:t>sou</w:t>
      </w:r>
      <w:r w:rsidR="00C55942">
        <w:rPr>
          <w:rFonts w:ascii="Arial" w:hAnsi="Arial" w:cs="Arial"/>
          <w:sz w:val="24"/>
          <w:szCs w:val="24"/>
          <w:lang w:val="sk-SK"/>
        </w:rPr>
        <w:t>časnou</w:t>
      </w:r>
      <w:proofErr w:type="spellEnd"/>
      <w:r w:rsidR="00C55942">
        <w:rPr>
          <w:rFonts w:ascii="Arial" w:hAnsi="Arial" w:cs="Arial"/>
          <w:sz w:val="24"/>
          <w:szCs w:val="24"/>
          <w:lang w:val="sk-SK"/>
        </w:rPr>
        <w:t xml:space="preserve"> </w:t>
      </w:r>
      <w:proofErr w:type="spellStart"/>
      <w:r w:rsidR="00C55942">
        <w:rPr>
          <w:rFonts w:ascii="Arial" w:hAnsi="Arial" w:cs="Arial"/>
          <w:sz w:val="24"/>
          <w:szCs w:val="24"/>
          <w:lang w:val="sk-SK"/>
        </w:rPr>
        <w:t>ztrátou</w:t>
      </w:r>
      <w:proofErr w:type="spellEnd"/>
      <w:r w:rsidR="00C55942">
        <w:rPr>
          <w:rFonts w:ascii="Arial" w:hAnsi="Arial" w:cs="Arial"/>
          <w:sz w:val="24"/>
          <w:szCs w:val="24"/>
          <w:lang w:val="sk-SK"/>
        </w:rPr>
        <w:t xml:space="preserve"> zraku a sluchu).</w:t>
      </w:r>
    </w:p>
    <w:p w:rsidR="00C55942" w:rsidRPr="00C55942" w:rsidRDefault="00C55942" w:rsidP="00C55942">
      <w:pPr>
        <w:jc w:val="both"/>
        <w:rPr>
          <w:rFonts w:ascii="Arial" w:hAnsi="Arial" w:cs="Arial"/>
          <w:sz w:val="24"/>
          <w:szCs w:val="24"/>
          <w:lang w:val="sk-SK"/>
        </w:rPr>
      </w:pPr>
    </w:p>
    <w:p w:rsidR="00211C74" w:rsidRPr="009E7D92" w:rsidRDefault="00211C74" w:rsidP="00C55942">
      <w:pPr>
        <w:jc w:val="both"/>
        <w:rPr>
          <w:rFonts w:ascii="Arial" w:hAnsi="Arial" w:cs="Arial"/>
          <w:b/>
          <w:sz w:val="24"/>
          <w:szCs w:val="24"/>
        </w:rPr>
      </w:pPr>
      <w:r w:rsidRPr="009E7D92">
        <w:rPr>
          <w:rFonts w:ascii="Arial" w:hAnsi="Arial" w:cs="Arial"/>
          <w:b/>
          <w:sz w:val="24"/>
          <w:szCs w:val="24"/>
        </w:rPr>
        <w:t>Dny otevřených dveří v Tyfloservisu</w:t>
      </w:r>
    </w:p>
    <w:p w:rsidR="00211C74" w:rsidRDefault="00211C74" w:rsidP="00C55942">
      <w:pPr>
        <w:jc w:val="both"/>
        <w:rPr>
          <w:rFonts w:ascii="Arial" w:hAnsi="Arial" w:cs="Arial"/>
          <w:sz w:val="24"/>
          <w:szCs w:val="24"/>
        </w:rPr>
      </w:pPr>
      <w:r w:rsidRPr="00644189">
        <w:rPr>
          <w:rFonts w:ascii="Arial" w:hAnsi="Arial" w:cs="Arial"/>
          <w:sz w:val="24"/>
          <w:szCs w:val="24"/>
        </w:rPr>
        <w:t xml:space="preserve">Den otevřených dveří je tradiční akcí, která má za cíl seznámit veřejnost s činností Tyfloservisu a přiblížit zájemcům život lidí se zrakovým postižením. V roce 2018 uspořádala Den otevřených dveří čtyři střediska Tyfloservisu. Jako první se v půlce října otevřely dveře krajského ambulantního střediska v Jihlavě, které akci uspořádalo v rámci čtvrtého ročníku Týdne sociálních služeb pořádaného statutárním městem Jihlava. Měsíc poté mohli zájemci navštívit středisko v Hradci Králové. To spojilo síly s místním </w:t>
      </w:r>
      <w:proofErr w:type="spellStart"/>
      <w:r w:rsidRPr="00644189">
        <w:rPr>
          <w:rFonts w:ascii="Arial" w:hAnsi="Arial" w:cs="Arial"/>
          <w:sz w:val="24"/>
          <w:szCs w:val="24"/>
        </w:rPr>
        <w:t>Eurocentrem</w:t>
      </w:r>
      <w:proofErr w:type="spellEnd"/>
      <w:r w:rsidRPr="00644189">
        <w:rPr>
          <w:rFonts w:ascii="Arial" w:hAnsi="Arial" w:cs="Arial"/>
          <w:sz w:val="24"/>
          <w:szCs w:val="24"/>
        </w:rPr>
        <w:t xml:space="preserve"> a návštěvníkům nabídlo, krom tradiční prohlídky střediska a seznámení se s pomůckami pro nevidomé a slabozraké, také možnost vyslechnout si přednášky na téma Slepotou život nekončí a Jak správně komunikovat s nevidomým. Dalšími středisky, která se otevřela veřejnosti, byla krajská střediska v Praze a v Olomouci.  Zde byly pro návštěvníky nachystané k vyzkoušení optické a kompenzační pomůcky, brýle simulující zrakové vady, deskové hry pro nevidomé a jiné předměty, díky kterým mohli zájemci blíže poznat život lidí se zrakovým </w:t>
      </w:r>
      <w:r w:rsidRPr="00644189">
        <w:rPr>
          <w:rFonts w:ascii="Arial" w:hAnsi="Arial" w:cs="Arial"/>
          <w:sz w:val="24"/>
          <w:szCs w:val="24"/>
        </w:rPr>
        <w:lastRenderedPageBreak/>
        <w:t>postižením. V Praze šlo o koordinovanou akci spolu s ústředím S</w:t>
      </w:r>
      <w:r w:rsidR="006E6C8A">
        <w:rPr>
          <w:rFonts w:ascii="Arial" w:hAnsi="Arial" w:cs="Arial"/>
          <w:sz w:val="24"/>
          <w:szCs w:val="24"/>
        </w:rPr>
        <w:t xml:space="preserve">ONS ČR a pražským </w:t>
      </w:r>
      <w:proofErr w:type="spellStart"/>
      <w:r w:rsidR="006E6C8A">
        <w:rPr>
          <w:rFonts w:ascii="Arial" w:hAnsi="Arial" w:cs="Arial"/>
          <w:sz w:val="24"/>
          <w:szCs w:val="24"/>
        </w:rPr>
        <w:t>TyfloCentrem</w:t>
      </w:r>
      <w:proofErr w:type="spellEnd"/>
      <w:r w:rsidR="006E6C8A">
        <w:rPr>
          <w:rFonts w:ascii="Arial" w:hAnsi="Arial" w:cs="Arial"/>
          <w:sz w:val="24"/>
          <w:szCs w:val="24"/>
        </w:rPr>
        <w:t>.</w:t>
      </w:r>
    </w:p>
    <w:p w:rsidR="006E6C8A" w:rsidRPr="00644189" w:rsidRDefault="006E6C8A" w:rsidP="00C55942">
      <w:pPr>
        <w:jc w:val="both"/>
        <w:rPr>
          <w:rFonts w:ascii="Arial" w:hAnsi="Arial" w:cs="Arial"/>
          <w:sz w:val="24"/>
          <w:szCs w:val="24"/>
        </w:rPr>
      </w:pPr>
    </w:p>
    <w:p w:rsidR="00211C74" w:rsidRPr="009E7D92" w:rsidRDefault="00211C74" w:rsidP="00C55942">
      <w:pPr>
        <w:jc w:val="both"/>
        <w:rPr>
          <w:rFonts w:ascii="Arial" w:hAnsi="Arial" w:cs="Arial"/>
          <w:b/>
          <w:sz w:val="24"/>
          <w:szCs w:val="24"/>
        </w:rPr>
      </w:pPr>
      <w:r w:rsidRPr="009E7D92">
        <w:rPr>
          <w:rFonts w:ascii="Arial" w:hAnsi="Arial" w:cs="Arial"/>
          <w:b/>
          <w:sz w:val="24"/>
          <w:szCs w:val="24"/>
        </w:rPr>
        <w:t>NGO Market 2018</w:t>
      </w:r>
    </w:p>
    <w:p w:rsidR="00211C74" w:rsidRPr="00644189" w:rsidRDefault="00A160DD" w:rsidP="00C55942">
      <w:pPr>
        <w:jc w:val="both"/>
        <w:rPr>
          <w:rFonts w:ascii="Arial" w:hAnsi="Arial" w:cs="Arial"/>
          <w:sz w:val="24"/>
          <w:szCs w:val="24"/>
        </w:rPr>
      </w:pPr>
      <w:r>
        <w:rPr>
          <w:rFonts w:ascii="Arial" w:hAnsi="Arial" w:cs="Arial"/>
          <w:color w:val="000000"/>
          <w:sz w:val="24"/>
          <w:szCs w:val="24"/>
        </w:rPr>
        <w:t>Středisko Praha a s</w:t>
      </w:r>
      <w:r w:rsidR="00211C74" w:rsidRPr="00644189">
        <w:rPr>
          <w:rFonts w:ascii="Arial" w:hAnsi="Arial" w:cs="Arial"/>
          <w:color w:val="000000"/>
          <w:sz w:val="24"/>
          <w:szCs w:val="24"/>
        </w:rPr>
        <w:t xml:space="preserve">třední Čechy se již tradičně zúčastnilo největšího pražského veletrhu neziskových organizací, které na něm prezentují své služby v oblasti sociální, ale také v oblastech vzdělávání, dobrovolnictví, oblasti lidských práv aj. Jednotlivé organizace, ale i široká laická a odborná veřejnost, mají možnost seznámit se s jejich činností, navázat nové kontakty a předat si navzájem zkušenosti. </w:t>
      </w:r>
    </w:p>
    <w:p w:rsidR="00211C74" w:rsidRPr="00644189" w:rsidRDefault="00211C74" w:rsidP="00C55942">
      <w:pPr>
        <w:jc w:val="both"/>
        <w:rPr>
          <w:rFonts w:ascii="Arial" w:hAnsi="Arial" w:cs="Arial"/>
          <w:sz w:val="24"/>
          <w:szCs w:val="24"/>
        </w:rPr>
      </w:pPr>
      <w:r w:rsidRPr="00644189">
        <w:rPr>
          <w:rFonts w:ascii="Arial" w:hAnsi="Arial" w:cs="Arial"/>
          <w:color w:val="000000"/>
          <w:sz w:val="24"/>
          <w:szCs w:val="24"/>
        </w:rPr>
        <w:t xml:space="preserve">V roce 2018 proběhl v prostorách </w:t>
      </w:r>
      <w:proofErr w:type="spellStart"/>
      <w:r w:rsidRPr="00644189">
        <w:rPr>
          <w:rFonts w:ascii="Arial" w:hAnsi="Arial" w:cs="Arial"/>
          <w:color w:val="000000"/>
          <w:sz w:val="24"/>
          <w:szCs w:val="24"/>
        </w:rPr>
        <w:t>Fora</w:t>
      </w:r>
      <w:proofErr w:type="spellEnd"/>
      <w:r w:rsidRPr="00644189">
        <w:rPr>
          <w:rFonts w:ascii="Arial" w:hAnsi="Arial" w:cs="Arial"/>
          <w:color w:val="000000"/>
          <w:sz w:val="24"/>
          <w:szCs w:val="24"/>
        </w:rPr>
        <w:t xml:space="preserve"> Karlín již devatenáctý ročník této akce. Tyfloservis v jeho rámci představil nejen své služby, ale poskytl také návštěvníkům možnost prohlédnout si nejrůznější kompenzační pomůcky pro lidi s těžkým zrakovým postižením a vyzkoušet si simulační brýle ukazující nejrůznější stupně některých zrakových vad. Zájem byl také o možnost napsat si na speciálním </w:t>
      </w:r>
      <w:proofErr w:type="spellStart"/>
      <w:r w:rsidRPr="00644189">
        <w:rPr>
          <w:rFonts w:ascii="Arial" w:hAnsi="Arial" w:cs="Arial"/>
          <w:color w:val="000000"/>
          <w:sz w:val="24"/>
          <w:szCs w:val="24"/>
        </w:rPr>
        <w:t>Pichtově</w:t>
      </w:r>
      <w:proofErr w:type="spellEnd"/>
      <w:r w:rsidRPr="00644189">
        <w:rPr>
          <w:rFonts w:ascii="Arial" w:hAnsi="Arial" w:cs="Arial"/>
          <w:color w:val="000000"/>
          <w:sz w:val="24"/>
          <w:szCs w:val="24"/>
        </w:rPr>
        <w:t xml:space="preserve"> psacím stroji své jméno v bodovém písmu. </w:t>
      </w:r>
    </w:p>
    <w:p w:rsidR="006E6C8A" w:rsidRDefault="00211C74" w:rsidP="00C55942">
      <w:pPr>
        <w:jc w:val="both"/>
        <w:rPr>
          <w:rFonts w:ascii="Arial" w:hAnsi="Arial" w:cs="Arial"/>
          <w:color w:val="000000"/>
          <w:sz w:val="24"/>
          <w:szCs w:val="24"/>
        </w:rPr>
      </w:pPr>
      <w:r w:rsidRPr="00644189">
        <w:rPr>
          <w:rFonts w:ascii="Arial" w:hAnsi="Arial" w:cs="Arial"/>
          <w:color w:val="000000"/>
          <w:sz w:val="24"/>
          <w:szCs w:val="24"/>
        </w:rPr>
        <w:t xml:space="preserve">Z rozhovorů s návštěvníky je zřejmé, že informovanost o problematice nevidomých a slabozrakých osob přispívá k většímu pochopení a snaze pomoci jim v obtížnějších situacích, například nabídnutím </w:t>
      </w:r>
      <w:r w:rsidR="00C55942">
        <w:rPr>
          <w:rFonts w:ascii="Arial" w:hAnsi="Arial" w:cs="Arial"/>
          <w:color w:val="000000"/>
          <w:sz w:val="24"/>
          <w:szCs w:val="24"/>
        </w:rPr>
        <w:t xml:space="preserve">pomoci při přecházení vozovky. </w:t>
      </w:r>
    </w:p>
    <w:p w:rsidR="00C55942" w:rsidRPr="006E6C8A" w:rsidRDefault="00C55942" w:rsidP="00C55942">
      <w:pPr>
        <w:jc w:val="both"/>
        <w:rPr>
          <w:rFonts w:ascii="Arial" w:hAnsi="Arial" w:cs="Arial"/>
          <w:color w:val="000000"/>
          <w:sz w:val="24"/>
          <w:szCs w:val="24"/>
        </w:rPr>
      </w:pPr>
    </w:p>
    <w:p w:rsidR="00211C74" w:rsidRPr="009E7D92" w:rsidRDefault="00211C74" w:rsidP="00C55942">
      <w:pPr>
        <w:jc w:val="both"/>
        <w:rPr>
          <w:rFonts w:ascii="Arial" w:hAnsi="Arial" w:cs="Arial"/>
          <w:b/>
          <w:sz w:val="24"/>
          <w:szCs w:val="24"/>
        </w:rPr>
      </w:pPr>
      <w:r w:rsidRPr="009E7D92">
        <w:rPr>
          <w:rFonts w:ascii="Arial" w:hAnsi="Arial" w:cs="Arial"/>
          <w:b/>
          <w:sz w:val="24"/>
          <w:szCs w:val="24"/>
        </w:rPr>
        <w:t>Vzd</w:t>
      </w:r>
      <w:r w:rsidR="006E6C8A" w:rsidRPr="009E7D92">
        <w:rPr>
          <w:rFonts w:ascii="Arial" w:hAnsi="Arial" w:cs="Arial"/>
          <w:b/>
          <w:sz w:val="24"/>
          <w:szCs w:val="24"/>
        </w:rPr>
        <w:t>ělávání pracovníků Tyfloservisu</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Mezi nejdůležitější kompetence pracovníků Tyfloservisu, kteří klientům poskytují sociálně rehabilitační služby, patří pečlivost, spolehlivost, řidičský průkaz, vedení dokumentace, zběhlost v sebe obslužných </w:t>
      </w:r>
      <w:proofErr w:type="gramStart"/>
      <w:r w:rsidRPr="00644189">
        <w:rPr>
          <w:rFonts w:ascii="Arial" w:hAnsi="Arial" w:cs="Arial"/>
          <w:sz w:val="24"/>
          <w:szCs w:val="24"/>
        </w:rPr>
        <w:t>aktivitách</w:t>
      </w:r>
      <w:proofErr w:type="gramEnd"/>
      <w:r w:rsidRPr="00644189">
        <w:rPr>
          <w:rFonts w:ascii="Arial" w:hAnsi="Arial" w:cs="Arial"/>
          <w:sz w:val="24"/>
          <w:szCs w:val="24"/>
        </w:rPr>
        <w:t>, ale pracovník se musí také orientovat v širokém spektru specializovaných oblastí a stále své znalosti a dovednosti, potřebné pro práci s klienty v jednotlivých oblastech, doplňovat a rozvíjet. Musí také dobře ovládat a chápat problematiku zrakového postižení a jeho důsledků a zásady komunikace s klientem.</w:t>
      </w:r>
    </w:p>
    <w:p w:rsidR="00211C74" w:rsidRPr="00644189" w:rsidRDefault="00211C74" w:rsidP="00C55942">
      <w:pPr>
        <w:jc w:val="both"/>
        <w:rPr>
          <w:rFonts w:ascii="Arial" w:hAnsi="Arial" w:cs="Arial"/>
          <w:sz w:val="24"/>
          <w:szCs w:val="24"/>
        </w:rPr>
      </w:pPr>
      <w:r w:rsidRPr="00644189">
        <w:rPr>
          <w:rFonts w:ascii="Arial" w:hAnsi="Arial" w:cs="Arial"/>
          <w:sz w:val="24"/>
          <w:szCs w:val="24"/>
        </w:rPr>
        <w:t>To vše proto, aby poskytovaná pomoc byla kva</w:t>
      </w:r>
      <w:r w:rsidR="006E6C8A">
        <w:rPr>
          <w:rFonts w:ascii="Arial" w:hAnsi="Arial" w:cs="Arial"/>
          <w:sz w:val="24"/>
          <w:szCs w:val="24"/>
        </w:rPr>
        <w:t xml:space="preserve">litní, profesionální a účinná. </w:t>
      </w:r>
    </w:p>
    <w:p w:rsidR="00211C74" w:rsidRPr="00644189" w:rsidRDefault="00211C74" w:rsidP="00C55942">
      <w:pPr>
        <w:jc w:val="both"/>
        <w:rPr>
          <w:rFonts w:ascii="Arial" w:hAnsi="Arial" w:cs="Arial"/>
          <w:sz w:val="24"/>
          <w:szCs w:val="24"/>
        </w:rPr>
      </w:pPr>
      <w:r w:rsidRPr="00644189">
        <w:rPr>
          <w:rFonts w:ascii="Arial" w:hAnsi="Arial" w:cs="Arial"/>
          <w:sz w:val="24"/>
          <w:szCs w:val="24"/>
        </w:rPr>
        <w:t>Úsilí pracovníků vynaložené na vzdělávání se je třeba náležitě ocenit, neboť jde o mnoho hodin ročně, které musí strávit tzv. povinným vzděláváním, ale také jsou sami aktivní a studují různá témata přínosná ke své práci, sledují aktuální legislativu a všemožně si doplňují informace. Především na nové pracovníky jsou kladeny vysoké nároky na jejich proškolení a nácvik dovedností např. i v podmínkách simulované zrakové vady a nácvik obsluhy kompenzačních pomůcek a to nad rámec zákonem stanoveného ročního</w:t>
      </w:r>
      <w:r w:rsidR="006E6C8A">
        <w:rPr>
          <w:rFonts w:ascii="Arial" w:hAnsi="Arial" w:cs="Arial"/>
          <w:sz w:val="24"/>
          <w:szCs w:val="24"/>
        </w:rPr>
        <w:t xml:space="preserve"> rozsahu povinného vzdělávání. </w:t>
      </w:r>
    </w:p>
    <w:p w:rsidR="00211C74" w:rsidRPr="00644189" w:rsidRDefault="00211C74" w:rsidP="00C55942">
      <w:pPr>
        <w:jc w:val="both"/>
        <w:rPr>
          <w:rFonts w:ascii="Arial" w:hAnsi="Arial" w:cs="Arial"/>
          <w:sz w:val="24"/>
          <w:szCs w:val="24"/>
        </w:rPr>
      </w:pPr>
      <w:r w:rsidRPr="00644189">
        <w:rPr>
          <w:rFonts w:ascii="Arial" w:hAnsi="Arial" w:cs="Arial"/>
          <w:sz w:val="24"/>
          <w:szCs w:val="24"/>
        </w:rPr>
        <w:t xml:space="preserve">Stejně jako v předchozích letech, se i v roce 2018 uskutečnila dvě centrálně organizovaná celostátní školení </w:t>
      </w:r>
      <w:r w:rsidR="006E6C8A">
        <w:rPr>
          <w:rFonts w:ascii="Arial" w:hAnsi="Arial" w:cs="Arial"/>
          <w:sz w:val="24"/>
          <w:szCs w:val="24"/>
        </w:rPr>
        <w:t>pracovníků Tyfloservisu, o.p.s.</w:t>
      </w:r>
    </w:p>
    <w:p w:rsidR="00211C74" w:rsidRPr="00644189" w:rsidRDefault="00211C74" w:rsidP="00C55942">
      <w:pPr>
        <w:jc w:val="both"/>
        <w:rPr>
          <w:rFonts w:ascii="Arial" w:hAnsi="Arial" w:cs="Arial"/>
          <w:sz w:val="24"/>
          <w:szCs w:val="24"/>
        </w:rPr>
      </w:pPr>
      <w:r w:rsidRPr="00644189">
        <w:rPr>
          <w:rFonts w:ascii="Arial" w:hAnsi="Arial" w:cs="Arial"/>
          <w:sz w:val="24"/>
          <w:szCs w:val="24"/>
        </w:rPr>
        <w:lastRenderedPageBreak/>
        <w:t xml:space="preserve">V rámci jarního školení se pracovníci účastnili akreditovaného kurzu „Úvod do problematiky sebepoškozování a sebevražedného chování (V. Matuška, </w:t>
      </w:r>
      <w:proofErr w:type="spellStart"/>
      <w:r w:rsidRPr="00644189">
        <w:rPr>
          <w:rFonts w:ascii="Arial" w:hAnsi="Arial" w:cs="Arial"/>
          <w:sz w:val="24"/>
          <w:szCs w:val="24"/>
        </w:rPr>
        <w:t>Cjesta</w:t>
      </w:r>
      <w:proofErr w:type="spellEnd"/>
      <w:r w:rsidRPr="00644189">
        <w:rPr>
          <w:rFonts w:ascii="Arial" w:hAnsi="Arial" w:cs="Arial"/>
          <w:sz w:val="24"/>
          <w:szCs w:val="24"/>
        </w:rPr>
        <w:t xml:space="preserve">) “ a na podzim kurzu na téma „Problematika sexuality osob se zdravotním postižením (P. Hamerníková, </w:t>
      </w:r>
      <w:proofErr w:type="spellStart"/>
      <w:r w:rsidRPr="00644189">
        <w:rPr>
          <w:rFonts w:ascii="Arial" w:hAnsi="Arial" w:cs="Arial"/>
          <w:sz w:val="24"/>
          <w:szCs w:val="24"/>
        </w:rPr>
        <w:t>Freya</w:t>
      </w:r>
      <w:proofErr w:type="spellEnd"/>
      <w:r w:rsidRPr="00644189">
        <w:rPr>
          <w:rFonts w:ascii="Arial" w:hAnsi="Arial" w:cs="Arial"/>
          <w:sz w:val="24"/>
          <w:szCs w:val="24"/>
        </w:rPr>
        <w:t xml:space="preserve">).“ Na obou setkáních byly pracovníkům prezentovány nové kompenzační pomůcky pro zrakově postižené. Centrálně organizované vzdělávací akce jsou pro instruktory přínosné mj. i proto, že umožňují přímé konzultace a </w:t>
      </w:r>
      <w:r w:rsidR="006E6C8A">
        <w:rPr>
          <w:rFonts w:ascii="Arial" w:hAnsi="Arial" w:cs="Arial"/>
          <w:sz w:val="24"/>
          <w:szCs w:val="24"/>
        </w:rPr>
        <w:t>sdílení zkušeností mezi kolegy.</w:t>
      </w:r>
    </w:p>
    <w:p w:rsidR="007B0BAD" w:rsidRPr="007B0BAD" w:rsidRDefault="007B0BAD" w:rsidP="007B0BAD">
      <w:pPr>
        <w:autoSpaceDE w:val="0"/>
        <w:autoSpaceDN w:val="0"/>
        <w:adjustRightInd w:val="0"/>
        <w:spacing w:after="0"/>
        <w:jc w:val="both"/>
        <w:rPr>
          <w:rFonts w:ascii="Arial" w:eastAsiaTheme="minorHAnsi" w:hAnsi="Arial" w:cs="Arial"/>
          <w:color w:val="000000"/>
          <w:sz w:val="24"/>
          <w:szCs w:val="24"/>
          <w:lang w:val="en-US"/>
        </w:rPr>
      </w:pPr>
      <w:proofErr w:type="gramStart"/>
      <w:r w:rsidRPr="007B0BAD">
        <w:rPr>
          <w:rFonts w:ascii="Arial" w:eastAsiaTheme="minorHAnsi" w:hAnsi="Arial" w:cs="Arial"/>
          <w:color w:val="000000"/>
          <w:sz w:val="24"/>
          <w:szCs w:val="24"/>
          <w:lang w:val="en-US"/>
        </w:rPr>
        <w:t xml:space="preserve">V </w:t>
      </w:r>
      <w:proofErr w:type="spellStart"/>
      <w:r w:rsidRPr="007B0BAD">
        <w:rPr>
          <w:rFonts w:ascii="Arial" w:eastAsiaTheme="minorHAnsi" w:hAnsi="Arial" w:cs="Arial"/>
          <w:color w:val="000000"/>
          <w:sz w:val="24"/>
          <w:szCs w:val="24"/>
          <w:lang w:val="en-US"/>
        </w:rPr>
        <w:t>roce</w:t>
      </w:r>
      <w:proofErr w:type="spellEnd"/>
      <w:r w:rsidRPr="007B0BAD">
        <w:rPr>
          <w:rFonts w:ascii="Arial" w:eastAsiaTheme="minorHAnsi" w:hAnsi="Arial" w:cs="Arial"/>
          <w:color w:val="000000"/>
          <w:sz w:val="24"/>
          <w:szCs w:val="24"/>
          <w:lang w:val="en-US"/>
        </w:rPr>
        <w:t xml:space="preserve"> 2018 se </w:t>
      </w:r>
      <w:proofErr w:type="spellStart"/>
      <w:r w:rsidRPr="007B0BAD">
        <w:rPr>
          <w:rFonts w:ascii="Arial" w:eastAsiaTheme="minorHAnsi" w:hAnsi="Arial" w:cs="Arial"/>
          <w:color w:val="000000"/>
          <w:sz w:val="24"/>
          <w:szCs w:val="24"/>
          <w:lang w:val="en-US"/>
        </w:rPr>
        <w:t>pracovníci</w:t>
      </w:r>
      <w:proofErr w:type="spellEnd"/>
      <w:r w:rsidRPr="007B0BAD">
        <w:rPr>
          <w:rFonts w:ascii="Arial" w:eastAsiaTheme="minorHAnsi" w:hAnsi="Arial" w:cs="Arial"/>
          <w:color w:val="000000"/>
          <w:sz w:val="24"/>
          <w:szCs w:val="24"/>
          <w:lang w:val="en-US"/>
        </w:rPr>
        <w:t xml:space="preserve"> Tyfloservisu </w:t>
      </w:r>
      <w:proofErr w:type="spellStart"/>
      <w:r w:rsidRPr="007B0BAD">
        <w:rPr>
          <w:rFonts w:ascii="Arial" w:eastAsiaTheme="minorHAnsi" w:hAnsi="Arial" w:cs="Arial"/>
          <w:color w:val="000000"/>
          <w:sz w:val="24"/>
          <w:szCs w:val="24"/>
          <w:lang w:val="en-US"/>
        </w:rPr>
        <w:t>vzdělávali</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celkem</w:t>
      </w:r>
      <w:proofErr w:type="spellEnd"/>
      <w:r w:rsidRPr="007B0BAD">
        <w:rPr>
          <w:rFonts w:ascii="Arial" w:eastAsiaTheme="minorHAnsi" w:hAnsi="Arial" w:cs="Arial"/>
          <w:color w:val="000000"/>
          <w:sz w:val="24"/>
          <w:szCs w:val="24"/>
          <w:lang w:val="en-US"/>
        </w:rPr>
        <w:t xml:space="preserve"> 2 164 </w:t>
      </w:r>
      <w:proofErr w:type="spellStart"/>
      <w:r w:rsidRPr="007B0BAD">
        <w:rPr>
          <w:rFonts w:ascii="Arial" w:eastAsiaTheme="minorHAnsi" w:hAnsi="Arial" w:cs="Arial"/>
          <w:color w:val="000000"/>
          <w:sz w:val="24"/>
          <w:szCs w:val="24"/>
          <w:lang w:val="en-US"/>
        </w:rPr>
        <w:t>hodin</w:t>
      </w:r>
      <w:proofErr w:type="spellEnd"/>
      <w:r w:rsidRPr="007B0BAD">
        <w:rPr>
          <w:rFonts w:ascii="Arial" w:eastAsiaTheme="minorHAnsi" w:hAnsi="Arial" w:cs="Arial"/>
          <w:color w:val="000000"/>
          <w:sz w:val="24"/>
          <w:szCs w:val="24"/>
          <w:lang w:val="en-US"/>
        </w:rPr>
        <w:t>.</w:t>
      </w:r>
      <w:proofErr w:type="gramEnd"/>
      <w:r w:rsidRPr="007B0BAD">
        <w:rPr>
          <w:rFonts w:ascii="Arial" w:eastAsiaTheme="minorHAnsi" w:hAnsi="Arial" w:cs="Arial"/>
          <w:color w:val="000000"/>
          <w:sz w:val="24"/>
          <w:szCs w:val="24"/>
          <w:lang w:val="en-US"/>
        </w:rPr>
        <w:t xml:space="preserve"> A to </w:t>
      </w:r>
      <w:proofErr w:type="spellStart"/>
      <w:r w:rsidRPr="007B0BAD">
        <w:rPr>
          <w:rFonts w:ascii="Arial" w:eastAsiaTheme="minorHAnsi" w:hAnsi="Arial" w:cs="Arial"/>
          <w:color w:val="000000"/>
          <w:sz w:val="24"/>
          <w:szCs w:val="24"/>
          <w:lang w:val="en-US"/>
        </w:rPr>
        <w:t>nejen</w:t>
      </w:r>
      <w:proofErr w:type="spellEnd"/>
      <w:r w:rsidRPr="007B0BAD">
        <w:rPr>
          <w:rFonts w:ascii="Arial" w:eastAsiaTheme="minorHAnsi" w:hAnsi="Arial" w:cs="Arial"/>
          <w:color w:val="000000"/>
          <w:sz w:val="24"/>
          <w:szCs w:val="24"/>
          <w:lang w:val="en-US"/>
        </w:rPr>
        <w:t xml:space="preserve"> </w:t>
      </w:r>
      <w:proofErr w:type="spellStart"/>
      <w:proofErr w:type="gramStart"/>
      <w:r w:rsidRPr="007B0BAD">
        <w:rPr>
          <w:rFonts w:ascii="Arial" w:eastAsiaTheme="minorHAnsi" w:hAnsi="Arial" w:cs="Arial"/>
          <w:color w:val="000000"/>
          <w:sz w:val="24"/>
          <w:szCs w:val="24"/>
          <w:lang w:val="en-US"/>
        </w:rPr>
        <w:t>na</w:t>
      </w:r>
      <w:proofErr w:type="spellEnd"/>
      <w:proofErr w:type="gram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interních</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školeních</w:t>
      </w:r>
      <w:proofErr w:type="spellEnd"/>
      <w:r w:rsidRPr="007B0BAD">
        <w:rPr>
          <w:rFonts w:ascii="Arial" w:eastAsiaTheme="minorHAnsi" w:hAnsi="Arial" w:cs="Arial"/>
          <w:color w:val="000000"/>
          <w:sz w:val="24"/>
          <w:szCs w:val="24"/>
          <w:lang w:val="en-US"/>
        </w:rPr>
        <w:t xml:space="preserve">, ale </w:t>
      </w:r>
      <w:proofErr w:type="spellStart"/>
      <w:r w:rsidRPr="007B0BAD">
        <w:rPr>
          <w:rFonts w:ascii="Arial" w:eastAsiaTheme="minorHAnsi" w:hAnsi="Arial" w:cs="Arial"/>
          <w:color w:val="000000"/>
          <w:sz w:val="24"/>
          <w:szCs w:val="24"/>
          <w:lang w:val="en-US"/>
        </w:rPr>
        <w:t>i</w:t>
      </w:r>
      <w:proofErr w:type="spellEnd"/>
      <w:r w:rsidRPr="007B0BAD">
        <w:rPr>
          <w:rFonts w:ascii="Arial" w:eastAsiaTheme="minorHAnsi" w:hAnsi="Arial" w:cs="Arial"/>
          <w:color w:val="000000"/>
          <w:sz w:val="24"/>
          <w:szCs w:val="24"/>
          <w:lang w:val="en-US"/>
        </w:rPr>
        <w:t xml:space="preserve"> v </w:t>
      </w:r>
      <w:proofErr w:type="spellStart"/>
      <w:r w:rsidRPr="007B0BAD">
        <w:rPr>
          <w:rFonts w:ascii="Arial" w:eastAsiaTheme="minorHAnsi" w:hAnsi="Arial" w:cs="Arial"/>
          <w:color w:val="000000"/>
          <w:sz w:val="24"/>
          <w:szCs w:val="24"/>
          <w:lang w:val="en-US"/>
        </w:rPr>
        <w:t>externích</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kurzech</w:t>
      </w:r>
      <w:proofErr w:type="spellEnd"/>
      <w:r w:rsidRPr="007B0BAD">
        <w:rPr>
          <w:rFonts w:ascii="Arial" w:eastAsiaTheme="minorHAnsi" w:hAnsi="Arial" w:cs="Arial"/>
          <w:color w:val="000000"/>
          <w:sz w:val="24"/>
          <w:szCs w:val="24"/>
          <w:lang w:val="en-US"/>
        </w:rPr>
        <w:t xml:space="preserve">, v </w:t>
      </w:r>
      <w:proofErr w:type="spellStart"/>
      <w:r w:rsidRPr="007B0BAD">
        <w:rPr>
          <w:rFonts w:ascii="Arial" w:eastAsiaTheme="minorHAnsi" w:hAnsi="Arial" w:cs="Arial"/>
          <w:color w:val="000000"/>
          <w:sz w:val="24"/>
          <w:szCs w:val="24"/>
          <w:lang w:val="en-US"/>
        </w:rPr>
        <w:t>průběhu</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odborných</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stáží</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konferencí</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seminářů</w:t>
      </w:r>
      <w:proofErr w:type="spellEnd"/>
      <w:r w:rsidRPr="007B0BAD">
        <w:rPr>
          <w:rFonts w:ascii="Arial" w:eastAsiaTheme="minorHAnsi" w:hAnsi="Arial" w:cs="Arial"/>
          <w:color w:val="000000"/>
          <w:sz w:val="24"/>
          <w:szCs w:val="24"/>
          <w:lang w:val="en-US"/>
        </w:rPr>
        <w:t xml:space="preserve"> a </w:t>
      </w:r>
      <w:proofErr w:type="spellStart"/>
      <w:r w:rsidRPr="007B0BAD">
        <w:rPr>
          <w:rFonts w:ascii="Arial" w:eastAsiaTheme="minorHAnsi" w:hAnsi="Arial" w:cs="Arial"/>
          <w:color w:val="000000"/>
          <w:sz w:val="24"/>
          <w:szCs w:val="24"/>
          <w:lang w:val="en-US"/>
        </w:rPr>
        <w:t>workshopů</w:t>
      </w:r>
      <w:proofErr w:type="spellEnd"/>
      <w:r w:rsidRPr="007B0BAD">
        <w:rPr>
          <w:rFonts w:ascii="Arial" w:eastAsiaTheme="minorHAnsi" w:hAnsi="Arial" w:cs="Arial"/>
          <w:color w:val="000000"/>
          <w:sz w:val="24"/>
          <w:szCs w:val="24"/>
          <w:lang w:val="en-US"/>
        </w:rPr>
        <w:t xml:space="preserve">. </w:t>
      </w:r>
      <w:proofErr w:type="spellStart"/>
      <w:proofErr w:type="gramStart"/>
      <w:r w:rsidRPr="007B0BAD">
        <w:rPr>
          <w:rFonts w:ascii="Arial" w:eastAsiaTheme="minorHAnsi" w:hAnsi="Arial" w:cs="Arial"/>
          <w:color w:val="000000"/>
          <w:sz w:val="24"/>
          <w:szCs w:val="24"/>
          <w:lang w:val="en-US"/>
        </w:rPr>
        <w:t>Témata</w:t>
      </w:r>
      <w:proofErr w:type="spellEnd"/>
      <w:r w:rsidRPr="007B0BAD">
        <w:rPr>
          <w:rFonts w:ascii="Arial" w:eastAsiaTheme="minorHAnsi" w:hAnsi="Arial" w:cs="Arial"/>
          <w:color w:val="000000"/>
          <w:sz w:val="24"/>
          <w:szCs w:val="24"/>
          <w:lang w:val="en-US"/>
        </w:rPr>
        <w:t xml:space="preserve"> se </w:t>
      </w:r>
      <w:proofErr w:type="spellStart"/>
      <w:r w:rsidRPr="007B0BAD">
        <w:rPr>
          <w:rFonts w:ascii="Arial" w:eastAsiaTheme="minorHAnsi" w:hAnsi="Arial" w:cs="Arial"/>
          <w:color w:val="000000"/>
          <w:sz w:val="24"/>
          <w:szCs w:val="24"/>
          <w:lang w:val="en-US"/>
        </w:rPr>
        <w:t>týkala</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sociální</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rehabilitace</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rehabilitace</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zraku</w:t>
      </w:r>
      <w:proofErr w:type="spellEnd"/>
      <w:r w:rsidRPr="007B0BAD">
        <w:rPr>
          <w:rFonts w:ascii="Arial" w:eastAsiaTheme="minorHAnsi" w:hAnsi="Arial" w:cs="Arial"/>
          <w:color w:val="000000"/>
          <w:sz w:val="24"/>
          <w:szCs w:val="24"/>
          <w:lang w:val="en-US"/>
        </w:rPr>
        <w:t xml:space="preserve">, ale </w:t>
      </w:r>
      <w:proofErr w:type="spellStart"/>
      <w:r w:rsidRPr="007B0BAD">
        <w:rPr>
          <w:rFonts w:ascii="Arial" w:eastAsiaTheme="minorHAnsi" w:hAnsi="Arial" w:cs="Arial"/>
          <w:color w:val="000000"/>
          <w:sz w:val="24"/>
          <w:szCs w:val="24"/>
          <w:lang w:val="en-US"/>
        </w:rPr>
        <w:t>i</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personalistiky</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vedení</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projektů</w:t>
      </w:r>
      <w:proofErr w:type="spellEnd"/>
      <w:r w:rsidRPr="007B0BAD">
        <w:rPr>
          <w:rFonts w:ascii="Arial" w:eastAsiaTheme="minorHAnsi" w:hAnsi="Arial" w:cs="Arial"/>
          <w:color w:val="000000"/>
          <w:sz w:val="24"/>
          <w:szCs w:val="24"/>
          <w:lang w:val="en-US"/>
        </w:rPr>
        <w:t xml:space="preserve"> a </w:t>
      </w:r>
      <w:proofErr w:type="spellStart"/>
      <w:r w:rsidRPr="007B0BAD">
        <w:rPr>
          <w:rFonts w:ascii="Arial" w:eastAsiaTheme="minorHAnsi" w:hAnsi="Arial" w:cs="Arial"/>
          <w:color w:val="000000"/>
          <w:sz w:val="24"/>
          <w:szCs w:val="24"/>
          <w:lang w:val="en-US"/>
        </w:rPr>
        <w:t>komunitního</w:t>
      </w:r>
      <w:proofErr w:type="spellEnd"/>
      <w:r w:rsidRPr="007B0BAD">
        <w:rPr>
          <w:rFonts w:ascii="Arial" w:eastAsiaTheme="minorHAnsi" w:hAnsi="Arial" w:cs="Arial"/>
          <w:color w:val="000000"/>
          <w:sz w:val="24"/>
          <w:szCs w:val="24"/>
          <w:lang w:val="en-US"/>
        </w:rPr>
        <w:t xml:space="preserve"> </w:t>
      </w:r>
      <w:proofErr w:type="spellStart"/>
      <w:r w:rsidRPr="007B0BAD">
        <w:rPr>
          <w:rFonts w:ascii="Arial" w:eastAsiaTheme="minorHAnsi" w:hAnsi="Arial" w:cs="Arial"/>
          <w:color w:val="000000"/>
          <w:sz w:val="24"/>
          <w:szCs w:val="24"/>
          <w:lang w:val="en-US"/>
        </w:rPr>
        <w:t>plánování</w:t>
      </w:r>
      <w:proofErr w:type="spellEnd"/>
      <w:r w:rsidRPr="007B0BAD">
        <w:rPr>
          <w:rFonts w:ascii="Arial" w:eastAsiaTheme="minorHAnsi" w:hAnsi="Arial" w:cs="Arial"/>
          <w:color w:val="000000"/>
          <w:sz w:val="24"/>
          <w:szCs w:val="24"/>
          <w:lang w:val="en-US"/>
        </w:rPr>
        <w:t>.</w:t>
      </w:r>
      <w:proofErr w:type="gramEnd"/>
    </w:p>
    <w:p w:rsidR="007B0BAD" w:rsidRDefault="007B0BAD" w:rsidP="007B0BAD">
      <w:pPr>
        <w:autoSpaceDE w:val="0"/>
        <w:autoSpaceDN w:val="0"/>
        <w:adjustRightInd w:val="0"/>
        <w:spacing w:after="0" w:line="240" w:lineRule="auto"/>
        <w:rPr>
          <w:rFonts w:ascii="Segoe UI" w:eastAsiaTheme="minorHAnsi" w:hAnsi="Segoe UI" w:cs="Segoe UI"/>
          <w:sz w:val="21"/>
          <w:szCs w:val="21"/>
          <w:lang w:val="en-US"/>
        </w:rPr>
      </w:pPr>
    </w:p>
    <w:p w:rsidR="00C55942" w:rsidRDefault="00C55942" w:rsidP="00C55942">
      <w:pPr>
        <w:jc w:val="both"/>
        <w:rPr>
          <w:rFonts w:ascii="Arial" w:hAnsi="Arial" w:cs="Arial"/>
          <w:sz w:val="24"/>
          <w:szCs w:val="24"/>
        </w:rPr>
      </w:pPr>
    </w:p>
    <w:p w:rsidR="000D7EA7" w:rsidRPr="009E7D92" w:rsidRDefault="000D7EA7" w:rsidP="000D7EA7">
      <w:pPr>
        <w:spacing w:after="120" w:line="240" w:lineRule="auto"/>
        <w:jc w:val="both"/>
        <w:rPr>
          <w:rFonts w:ascii="Arial" w:hAnsi="Arial" w:cs="Arial"/>
          <w:b/>
          <w:sz w:val="24"/>
          <w:szCs w:val="24"/>
        </w:rPr>
      </w:pPr>
      <w:r w:rsidRPr="009E7D92">
        <w:rPr>
          <w:rFonts w:ascii="Arial" w:hAnsi="Arial" w:cs="Arial"/>
          <w:b/>
          <w:sz w:val="24"/>
          <w:szCs w:val="24"/>
        </w:rPr>
        <w:t>Kontroly Tyfloservisu, o.p.s. v roce 2018</w:t>
      </w:r>
    </w:p>
    <w:p w:rsidR="000D7EA7" w:rsidRDefault="000D7EA7" w:rsidP="000D7EA7">
      <w:pPr>
        <w:autoSpaceDE w:val="0"/>
        <w:autoSpaceDN w:val="0"/>
        <w:adjustRightInd w:val="0"/>
        <w:spacing w:after="0" w:line="240" w:lineRule="auto"/>
        <w:jc w:val="both"/>
        <w:rPr>
          <w:rFonts w:ascii="Arial" w:hAnsi="Arial" w:cs="Arial"/>
          <w:b/>
          <w:lang w:eastAsia="cs-CZ"/>
        </w:rPr>
      </w:pPr>
    </w:p>
    <w:p w:rsidR="000D7EA7" w:rsidRDefault="000D7EA7" w:rsidP="000D7EA7">
      <w:pPr>
        <w:autoSpaceDE w:val="0"/>
        <w:autoSpaceDN w:val="0"/>
        <w:adjustRightInd w:val="0"/>
        <w:spacing w:after="0" w:line="240" w:lineRule="auto"/>
        <w:jc w:val="both"/>
        <w:rPr>
          <w:rFonts w:ascii="Arial" w:hAnsi="Arial" w:cs="Arial"/>
          <w:b/>
          <w:lang w:eastAsia="cs-CZ"/>
        </w:rPr>
      </w:pPr>
      <w:r>
        <w:rPr>
          <w:rFonts w:ascii="Arial" w:hAnsi="Arial" w:cs="Arial"/>
          <w:b/>
          <w:lang w:eastAsia="cs-CZ"/>
        </w:rPr>
        <w:t>6</w:t>
      </w:r>
      <w:r w:rsidRPr="006944BE">
        <w:rPr>
          <w:rFonts w:ascii="Arial" w:hAnsi="Arial" w:cs="Arial"/>
          <w:b/>
          <w:lang w:eastAsia="cs-CZ"/>
        </w:rPr>
        <w:t xml:space="preserve"> kontrol se týkalo dotací, grantů a projektů.</w:t>
      </w:r>
    </w:p>
    <w:p w:rsidR="000D7EA7" w:rsidRDefault="000D7EA7" w:rsidP="000D7EA7">
      <w:pPr>
        <w:autoSpaceDE w:val="0"/>
        <w:autoSpaceDN w:val="0"/>
        <w:adjustRightInd w:val="0"/>
        <w:spacing w:after="0" w:line="240" w:lineRule="auto"/>
        <w:jc w:val="both"/>
        <w:rPr>
          <w:rFonts w:ascii="Arial" w:hAnsi="Arial" w:cs="Arial"/>
          <w:b/>
          <w:lang w:eastAsia="cs-CZ"/>
        </w:rPr>
      </w:pPr>
    </w:p>
    <w:p w:rsidR="000D7EA7" w:rsidRDefault="000D7EA7" w:rsidP="000D7EA7">
      <w:pPr>
        <w:autoSpaceDE w:val="0"/>
        <w:autoSpaceDN w:val="0"/>
        <w:adjustRightInd w:val="0"/>
        <w:spacing w:after="0" w:line="240" w:lineRule="auto"/>
        <w:jc w:val="both"/>
        <w:rPr>
          <w:rFonts w:ascii="Arial" w:hAnsi="Arial" w:cs="Arial"/>
          <w:b/>
          <w:lang w:eastAsia="cs-CZ"/>
        </w:rPr>
      </w:pPr>
      <w:r>
        <w:rPr>
          <w:rFonts w:ascii="Arial" w:hAnsi="Arial" w:cs="Arial"/>
          <w:b/>
          <w:lang w:eastAsia="cs-CZ"/>
        </w:rPr>
        <w:t>Statutární město Brno</w:t>
      </w:r>
    </w:p>
    <w:p w:rsidR="000D7EA7" w:rsidRPr="00F273C2" w:rsidRDefault="000D7EA7" w:rsidP="00972646">
      <w:pPr>
        <w:pStyle w:val="Odstavecseseznamem"/>
        <w:numPr>
          <w:ilvl w:val="0"/>
          <w:numId w:val="24"/>
        </w:numPr>
        <w:autoSpaceDE w:val="0"/>
        <w:autoSpaceDN w:val="0"/>
        <w:adjustRightInd w:val="0"/>
        <w:spacing w:after="0" w:line="240" w:lineRule="auto"/>
        <w:jc w:val="both"/>
        <w:rPr>
          <w:rFonts w:ascii="Arial" w:hAnsi="Arial" w:cs="Arial"/>
          <w:b/>
          <w:lang w:eastAsia="cs-CZ"/>
        </w:rPr>
      </w:pPr>
      <w:r>
        <w:rPr>
          <w:rFonts w:ascii="Arial" w:hAnsi="Arial" w:cs="Arial"/>
          <w:lang w:eastAsia="cs-CZ"/>
        </w:rPr>
        <w:t>Projekt „§ 4344 Tyfloservis, o.p.s. – Krajské ambulantní středisko Brno.“</w:t>
      </w:r>
    </w:p>
    <w:p w:rsidR="000D7EA7" w:rsidRPr="00154814" w:rsidRDefault="000D7EA7" w:rsidP="00972646">
      <w:pPr>
        <w:pStyle w:val="Odstavecseseznamem"/>
        <w:numPr>
          <w:ilvl w:val="0"/>
          <w:numId w:val="24"/>
        </w:numPr>
        <w:autoSpaceDE w:val="0"/>
        <w:autoSpaceDN w:val="0"/>
        <w:adjustRightInd w:val="0"/>
        <w:spacing w:after="0" w:line="240" w:lineRule="auto"/>
        <w:jc w:val="both"/>
        <w:rPr>
          <w:rFonts w:ascii="Arial" w:hAnsi="Arial" w:cs="Arial"/>
          <w:b/>
          <w:lang w:eastAsia="cs-CZ"/>
        </w:rPr>
      </w:pPr>
      <w:r>
        <w:rPr>
          <w:rFonts w:ascii="Arial" w:hAnsi="Arial" w:cs="Arial"/>
          <w:lang w:eastAsia="cs-CZ"/>
        </w:rPr>
        <w:t>Zaměření kontroly: Hospodaření s veřejnými prostředky ve smyslu § 11, zákona č. 320/2001 Sb., o finanční kontrole</w:t>
      </w:r>
      <w:r w:rsidR="00A160DD">
        <w:rPr>
          <w:rFonts w:ascii="Arial" w:hAnsi="Arial" w:cs="Arial"/>
          <w:lang w:eastAsia="cs-CZ"/>
        </w:rPr>
        <w:t>,</w:t>
      </w:r>
      <w:r>
        <w:rPr>
          <w:rFonts w:ascii="Arial" w:hAnsi="Arial" w:cs="Arial"/>
          <w:lang w:eastAsia="cs-CZ"/>
        </w:rPr>
        <w:t xml:space="preserve"> včetně prověření konkrétních cílů kontroly a dodržení zásad efektivnosti, účelnosti a hospodárnosti. </w:t>
      </w:r>
    </w:p>
    <w:p w:rsidR="000D7EA7" w:rsidRDefault="000D7EA7" w:rsidP="000D7EA7">
      <w:pPr>
        <w:autoSpaceDE w:val="0"/>
        <w:autoSpaceDN w:val="0"/>
        <w:adjustRightInd w:val="0"/>
        <w:spacing w:after="0" w:line="240" w:lineRule="auto"/>
        <w:jc w:val="both"/>
        <w:rPr>
          <w:rFonts w:ascii="Arial" w:hAnsi="Arial" w:cs="Arial"/>
          <w:b/>
          <w:lang w:eastAsia="cs-CZ"/>
        </w:rPr>
      </w:pPr>
    </w:p>
    <w:p w:rsidR="000D7EA7" w:rsidRDefault="000D7EA7" w:rsidP="000D7EA7">
      <w:pPr>
        <w:autoSpaceDE w:val="0"/>
        <w:autoSpaceDN w:val="0"/>
        <w:adjustRightInd w:val="0"/>
        <w:spacing w:after="0" w:line="240" w:lineRule="auto"/>
        <w:jc w:val="both"/>
        <w:rPr>
          <w:rFonts w:ascii="Arial" w:hAnsi="Arial" w:cs="Arial"/>
          <w:b/>
          <w:lang w:eastAsia="cs-CZ"/>
        </w:rPr>
      </w:pPr>
      <w:r>
        <w:rPr>
          <w:rFonts w:ascii="Arial" w:hAnsi="Arial" w:cs="Arial"/>
          <w:b/>
          <w:lang w:eastAsia="cs-CZ"/>
        </w:rPr>
        <w:t>Statutární město Olomouc</w:t>
      </w:r>
    </w:p>
    <w:p w:rsidR="000D7EA7" w:rsidRPr="001D4530" w:rsidRDefault="000D7EA7" w:rsidP="00972646">
      <w:pPr>
        <w:pStyle w:val="Odstavecseseznamem"/>
        <w:numPr>
          <w:ilvl w:val="0"/>
          <w:numId w:val="24"/>
        </w:numPr>
        <w:autoSpaceDE w:val="0"/>
        <w:autoSpaceDN w:val="0"/>
        <w:adjustRightInd w:val="0"/>
        <w:spacing w:after="0" w:line="240" w:lineRule="auto"/>
        <w:jc w:val="both"/>
        <w:rPr>
          <w:rFonts w:ascii="Arial" w:hAnsi="Arial" w:cs="Arial"/>
          <w:b/>
          <w:lang w:eastAsia="cs-CZ"/>
        </w:rPr>
      </w:pPr>
      <w:r w:rsidRPr="001D4530">
        <w:rPr>
          <w:rFonts w:ascii="Arial" w:hAnsi="Arial" w:cs="Arial"/>
          <w:lang w:eastAsia="cs-CZ"/>
        </w:rPr>
        <w:t>Projekt: „Sociální rehabilitace nevidomých a slabozrakých“</w:t>
      </w:r>
    </w:p>
    <w:p w:rsidR="000D7EA7" w:rsidRPr="00CE3C73" w:rsidRDefault="000D7EA7" w:rsidP="00972646">
      <w:pPr>
        <w:pStyle w:val="Odstavecseseznamem"/>
        <w:numPr>
          <w:ilvl w:val="0"/>
          <w:numId w:val="24"/>
        </w:numPr>
        <w:autoSpaceDE w:val="0"/>
        <w:autoSpaceDN w:val="0"/>
        <w:adjustRightInd w:val="0"/>
        <w:spacing w:after="0" w:line="240" w:lineRule="auto"/>
        <w:jc w:val="both"/>
        <w:rPr>
          <w:rFonts w:ascii="Arial" w:hAnsi="Arial" w:cs="Arial"/>
          <w:b/>
          <w:lang w:eastAsia="cs-CZ"/>
        </w:rPr>
      </w:pPr>
      <w:r w:rsidRPr="00CE3C73">
        <w:rPr>
          <w:rFonts w:ascii="Arial" w:hAnsi="Arial" w:cs="Arial"/>
          <w:lang w:eastAsia="cs-CZ"/>
        </w:rPr>
        <w:t>Zaměření kontroly: Plnění Smlouvy o poskytnutí dotace z rozpočtu statutárního města Olomouce č. OSV-SOSL/FRM/000591/2017</w:t>
      </w:r>
      <w:r>
        <w:rPr>
          <w:rFonts w:ascii="Arial" w:hAnsi="Arial" w:cs="Arial"/>
          <w:lang w:eastAsia="cs-CZ"/>
        </w:rPr>
        <w:t xml:space="preserve">. </w:t>
      </w:r>
    </w:p>
    <w:p w:rsidR="000D7EA7" w:rsidRDefault="000D7EA7" w:rsidP="000D7EA7">
      <w:pPr>
        <w:autoSpaceDE w:val="0"/>
        <w:autoSpaceDN w:val="0"/>
        <w:adjustRightInd w:val="0"/>
        <w:spacing w:after="0" w:line="240" w:lineRule="auto"/>
        <w:jc w:val="both"/>
        <w:rPr>
          <w:rFonts w:ascii="Arial" w:hAnsi="Arial" w:cs="Arial"/>
          <w:b/>
          <w:lang w:eastAsia="cs-CZ"/>
        </w:rPr>
      </w:pPr>
    </w:p>
    <w:p w:rsidR="000D7EA7" w:rsidRDefault="000D7EA7" w:rsidP="000D7EA7">
      <w:pPr>
        <w:autoSpaceDE w:val="0"/>
        <w:autoSpaceDN w:val="0"/>
        <w:adjustRightInd w:val="0"/>
        <w:spacing w:after="0" w:line="240" w:lineRule="auto"/>
        <w:jc w:val="both"/>
        <w:rPr>
          <w:rFonts w:ascii="Arial" w:hAnsi="Arial" w:cs="Arial"/>
          <w:b/>
          <w:lang w:eastAsia="cs-CZ"/>
        </w:rPr>
      </w:pPr>
      <w:r>
        <w:rPr>
          <w:rFonts w:ascii="Arial" w:hAnsi="Arial" w:cs="Arial"/>
          <w:b/>
          <w:lang w:eastAsia="cs-CZ"/>
        </w:rPr>
        <w:t>Krajský úřad Olomouckého kraje</w:t>
      </w:r>
    </w:p>
    <w:p w:rsidR="000D7EA7" w:rsidRPr="00CE3C73" w:rsidRDefault="000D7EA7" w:rsidP="00972646">
      <w:pPr>
        <w:pStyle w:val="Odstavecseseznamem"/>
        <w:numPr>
          <w:ilvl w:val="0"/>
          <w:numId w:val="24"/>
        </w:numPr>
        <w:autoSpaceDE w:val="0"/>
        <w:autoSpaceDN w:val="0"/>
        <w:adjustRightInd w:val="0"/>
        <w:spacing w:after="0" w:line="240" w:lineRule="auto"/>
        <w:jc w:val="both"/>
        <w:rPr>
          <w:rFonts w:ascii="Arial" w:hAnsi="Arial" w:cs="Arial"/>
          <w:b/>
          <w:lang w:eastAsia="cs-CZ"/>
        </w:rPr>
      </w:pPr>
      <w:r w:rsidRPr="00CE3C73">
        <w:rPr>
          <w:rFonts w:ascii="Arial" w:hAnsi="Arial" w:cs="Arial"/>
          <w:lang w:eastAsia="cs-CZ"/>
        </w:rPr>
        <w:t xml:space="preserve">Projekt </w:t>
      </w:r>
      <w:r>
        <w:rPr>
          <w:rFonts w:ascii="Arial" w:hAnsi="Arial" w:cs="Arial"/>
          <w:lang w:eastAsia="cs-CZ"/>
        </w:rPr>
        <w:t xml:space="preserve">„Služby sociální prevence v Olomouckém kraji, </w:t>
      </w:r>
    </w:p>
    <w:p w:rsidR="000D7EA7" w:rsidRPr="00CE3C73" w:rsidRDefault="000D7EA7" w:rsidP="000D7EA7">
      <w:pPr>
        <w:pStyle w:val="Odstavecseseznamem"/>
        <w:autoSpaceDE w:val="0"/>
        <w:autoSpaceDN w:val="0"/>
        <w:adjustRightInd w:val="0"/>
        <w:spacing w:after="0" w:line="240" w:lineRule="auto"/>
        <w:jc w:val="both"/>
        <w:rPr>
          <w:rFonts w:ascii="Arial" w:hAnsi="Arial" w:cs="Arial"/>
          <w:b/>
          <w:lang w:eastAsia="cs-CZ"/>
        </w:rPr>
      </w:pPr>
      <w:proofErr w:type="spellStart"/>
      <w:r>
        <w:rPr>
          <w:rFonts w:ascii="Arial" w:hAnsi="Arial" w:cs="Arial"/>
          <w:lang w:eastAsia="cs-CZ"/>
        </w:rPr>
        <w:t>reg</w:t>
      </w:r>
      <w:proofErr w:type="spellEnd"/>
      <w:r>
        <w:rPr>
          <w:rFonts w:ascii="Arial" w:hAnsi="Arial" w:cs="Arial"/>
          <w:lang w:eastAsia="cs-CZ"/>
        </w:rPr>
        <w:t>. </w:t>
      </w:r>
      <w:proofErr w:type="gramStart"/>
      <w:r>
        <w:rPr>
          <w:rFonts w:ascii="Arial" w:hAnsi="Arial" w:cs="Arial"/>
          <w:lang w:eastAsia="cs-CZ"/>
        </w:rPr>
        <w:t>č.</w:t>
      </w:r>
      <w:proofErr w:type="gramEnd"/>
      <w:r>
        <w:rPr>
          <w:rFonts w:ascii="Arial" w:hAnsi="Arial" w:cs="Arial"/>
          <w:lang w:eastAsia="cs-CZ"/>
        </w:rPr>
        <w:t xml:space="preserve"> CZ.03.2.60/0.0/0.0/15_005/0000057“</w:t>
      </w:r>
    </w:p>
    <w:p w:rsidR="000D7EA7" w:rsidRPr="00CE3C73" w:rsidRDefault="000D7EA7" w:rsidP="00972646">
      <w:pPr>
        <w:pStyle w:val="Odstavecseseznamem"/>
        <w:numPr>
          <w:ilvl w:val="0"/>
          <w:numId w:val="24"/>
        </w:numPr>
        <w:autoSpaceDE w:val="0"/>
        <w:autoSpaceDN w:val="0"/>
        <w:adjustRightInd w:val="0"/>
        <w:spacing w:after="0" w:line="240" w:lineRule="auto"/>
        <w:jc w:val="both"/>
        <w:rPr>
          <w:rFonts w:ascii="Arial" w:hAnsi="Arial" w:cs="Arial"/>
          <w:b/>
          <w:lang w:eastAsia="cs-CZ"/>
        </w:rPr>
      </w:pPr>
      <w:r w:rsidRPr="00CE3C73">
        <w:rPr>
          <w:rFonts w:ascii="Arial" w:hAnsi="Arial" w:cs="Arial"/>
          <w:lang w:eastAsia="cs-CZ"/>
        </w:rPr>
        <w:t xml:space="preserve">Zaměření kontroly: Kontrola plnění smluvního vztahu č. 2016/05064/OSR/DSM – evidence a výkaznictví poskytované sociální služby, dodržování publicity, vedení odděleného účetnictví k prokázání využití finančních prostředků v souladu se Smlouvou. </w:t>
      </w:r>
    </w:p>
    <w:p w:rsidR="000D7EA7" w:rsidRDefault="000D7EA7" w:rsidP="000D7EA7">
      <w:pPr>
        <w:autoSpaceDE w:val="0"/>
        <w:autoSpaceDN w:val="0"/>
        <w:adjustRightInd w:val="0"/>
        <w:spacing w:after="0" w:line="240" w:lineRule="auto"/>
        <w:jc w:val="both"/>
        <w:rPr>
          <w:rFonts w:ascii="Arial" w:hAnsi="Arial" w:cs="Arial"/>
          <w:b/>
          <w:lang w:eastAsia="cs-CZ"/>
        </w:rPr>
      </w:pPr>
    </w:p>
    <w:p w:rsidR="000D7EA7" w:rsidRDefault="000D7EA7" w:rsidP="000D7EA7">
      <w:pPr>
        <w:autoSpaceDE w:val="0"/>
        <w:autoSpaceDN w:val="0"/>
        <w:adjustRightInd w:val="0"/>
        <w:spacing w:after="0" w:line="240" w:lineRule="auto"/>
        <w:jc w:val="both"/>
        <w:rPr>
          <w:rFonts w:ascii="Arial" w:hAnsi="Arial" w:cs="Arial"/>
          <w:b/>
          <w:lang w:eastAsia="cs-CZ"/>
        </w:rPr>
      </w:pPr>
      <w:r>
        <w:rPr>
          <w:rFonts w:ascii="Arial" w:hAnsi="Arial" w:cs="Arial"/>
          <w:b/>
          <w:lang w:eastAsia="cs-CZ"/>
        </w:rPr>
        <w:t>Krajský úřad Pardubického kraje</w:t>
      </w:r>
    </w:p>
    <w:p w:rsidR="000D7EA7" w:rsidRPr="0032794A" w:rsidRDefault="000D7EA7" w:rsidP="00972646">
      <w:pPr>
        <w:pStyle w:val="Odstavecseseznamem"/>
        <w:numPr>
          <w:ilvl w:val="0"/>
          <w:numId w:val="24"/>
        </w:numPr>
        <w:autoSpaceDE w:val="0"/>
        <w:autoSpaceDN w:val="0"/>
        <w:adjustRightInd w:val="0"/>
        <w:spacing w:after="0" w:line="240" w:lineRule="auto"/>
        <w:jc w:val="both"/>
        <w:rPr>
          <w:rFonts w:ascii="Arial" w:hAnsi="Arial" w:cs="Arial"/>
          <w:b/>
          <w:lang w:eastAsia="cs-CZ"/>
        </w:rPr>
      </w:pPr>
      <w:r>
        <w:rPr>
          <w:rFonts w:ascii="Arial" w:hAnsi="Arial" w:cs="Arial"/>
          <w:lang w:eastAsia="cs-CZ"/>
        </w:rPr>
        <w:t>Projekt „Sociální rehabilitace – ID 4382685“</w:t>
      </w:r>
    </w:p>
    <w:p w:rsidR="000D7EA7" w:rsidRPr="00154814" w:rsidRDefault="000D7EA7" w:rsidP="00972646">
      <w:pPr>
        <w:pStyle w:val="Odstavecseseznamem"/>
        <w:numPr>
          <w:ilvl w:val="0"/>
          <w:numId w:val="24"/>
        </w:numPr>
        <w:autoSpaceDE w:val="0"/>
        <w:autoSpaceDN w:val="0"/>
        <w:adjustRightInd w:val="0"/>
        <w:spacing w:after="0" w:line="240" w:lineRule="auto"/>
        <w:jc w:val="both"/>
        <w:rPr>
          <w:rFonts w:ascii="Arial" w:hAnsi="Arial" w:cs="Arial"/>
          <w:b/>
          <w:lang w:eastAsia="cs-CZ"/>
        </w:rPr>
      </w:pPr>
      <w:r>
        <w:rPr>
          <w:rFonts w:ascii="Arial" w:hAnsi="Arial" w:cs="Arial"/>
          <w:lang w:eastAsia="cs-CZ"/>
        </w:rPr>
        <w:t xml:space="preserve">Zaměření kontroly: Předběžná veřejnosprávní finanční kontrola administrativní. </w:t>
      </w:r>
    </w:p>
    <w:p w:rsidR="000D7EA7" w:rsidRDefault="000D7EA7" w:rsidP="000D7EA7">
      <w:pPr>
        <w:pStyle w:val="Odstavecseseznamem"/>
        <w:autoSpaceDE w:val="0"/>
        <w:autoSpaceDN w:val="0"/>
        <w:adjustRightInd w:val="0"/>
        <w:spacing w:after="0" w:line="240" w:lineRule="auto"/>
        <w:jc w:val="both"/>
        <w:rPr>
          <w:rFonts w:ascii="Arial" w:hAnsi="Arial" w:cs="Arial"/>
          <w:lang w:eastAsia="cs-CZ"/>
        </w:rPr>
      </w:pPr>
    </w:p>
    <w:p w:rsidR="000D7EA7" w:rsidRDefault="000D7EA7" w:rsidP="000D7EA7">
      <w:pPr>
        <w:autoSpaceDE w:val="0"/>
        <w:autoSpaceDN w:val="0"/>
        <w:adjustRightInd w:val="0"/>
        <w:spacing w:after="0" w:line="240" w:lineRule="auto"/>
        <w:jc w:val="both"/>
        <w:rPr>
          <w:rFonts w:ascii="Arial" w:hAnsi="Arial" w:cs="Arial"/>
          <w:b/>
          <w:lang w:eastAsia="cs-CZ"/>
        </w:rPr>
      </w:pPr>
      <w:r>
        <w:rPr>
          <w:rFonts w:ascii="Arial" w:hAnsi="Arial" w:cs="Arial"/>
          <w:b/>
          <w:lang w:eastAsia="cs-CZ"/>
        </w:rPr>
        <w:t>Krajský úřad Plzeňského kraje</w:t>
      </w:r>
    </w:p>
    <w:p w:rsidR="000D7EA7" w:rsidRPr="0032794A" w:rsidRDefault="000D7EA7" w:rsidP="00972646">
      <w:pPr>
        <w:pStyle w:val="Odstavecseseznamem"/>
        <w:numPr>
          <w:ilvl w:val="0"/>
          <w:numId w:val="24"/>
        </w:numPr>
        <w:autoSpaceDE w:val="0"/>
        <w:autoSpaceDN w:val="0"/>
        <w:adjustRightInd w:val="0"/>
        <w:spacing w:after="0" w:line="240" w:lineRule="auto"/>
        <w:jc w:val="both"/>
        <w:rPr>
          <w:rFonts w:ascii="Arial" w:hAnsi="Arial" w:cs="Arial"/>
          <w:b/>
          <w:lang w:eastAsia="cs-CZ"/>
        </w:rPr>
      </w:pPr>
      <w:r>
        <w:rPr>
          <w:rFonts w:ascii="Arial" w:hAnsi="Arial" w:cs="Arial"/>
          <w:lang w:eastAsia="cs-CZ"/>
        </w:rPr>
        <w:t>Projekt „Sociální služba Sociální rehabilitace ID 4504456“</w:t>
      </w:r>
    </w:p>
    <w:p w:rsidR="000D7EA7" w:rsidRDefault="000D7EA7" w:rsidP="00972646">
      <w:pPr>
        <w:pStyle w:val="Odstavecseseznamem"/>
        <w:numPr>
          <w:ilvl w:val="0"/>
          <w:numId w:val="24"/>
        </w:numPr>
        <w:autoSpaceDE w:val="0"/>
        <w:autoSpaceDN w:val="0"/>
        <w:adjustRightInd w:val="0"/>
        <w:spacing w:after="0" w:line="240" w:lineRule="auto"/>
        <w:jc w:val="both"/>
        <w:rPr>
          <w:rFonts w:ascii="Arial" w:hAnsi="Arial" w:cs="Arial"/>
          <w:lang w:eastAsia="cs-CZ"/>
        </w:rPr>
      </w:pPr>
      <w:r w:rsidRPr="00721C16">
        <w:rPr>
          <w:rFonts w:ascii="Arial" w:hAnsi="Arial" w:cs="Arial"/>
          <w:lang w:eastAsia="cs-CZ"/>
        </w:rPr>
        <w:t xml:space="preserve">Zaměření kontroly: </w:t>
      </w:r>
      <w:r>
        <w:rPr>
          <w:rFonts w:ascii="Arial" w:hAnsi="Arial" w:cs="Arial"/>
          <w:lang w:eastAsia="cs-CZ"/>
        </w:rPr>
        <w:t xml:space="preserve">Plnění povinností vyplývajících z Pověření výkonem služeb obecného hospodářského zájmu č. 51872016 ze dne 20. 12. 2016 a plnění povinností vyplývajících ze Smlouvy o poskytnutí účelové dotace, ve znění dodatků, č. 32522016 ze dne 29. 6. 2016 na poskytování sociální služby Sociální rehabilitace. </w:t>
      </w:r>
    </w:p>
    <w:p w:rsidR="000D7EA7" w:rsidRDefault="000D7EA7" w:rsidP="000D7EA7">
      <w:pPr>
        <w:autoSpaceDE w:val="0"/>
        <w:autoSpaceDN w:val="0"/>
        <w:adjustRightInd w:val="0"/>
        <w:spacing w:after="0" w:line="240" w:lineRule="auto"/>
        <w:jc w:val="both"/>
        <w:rPr>
          <w:rFonts w:ascii="Arial" w:hAnsi="Arial" w:cs="Arial"/>
          <w:lang w:eastAsia="cs-CZ"/>
        </w:rPr>
      </w:pPr>
    </w:p>
    <w:p w:rsidR="000D7EA7" w:rsidRDefault="000D7EA7" w:rsidP="000D7EA7">
      <w:pPr>
        <w:autoSpaceDE w:val="0"/>
        <w:autoSpaceDN w:val="0"/>
        <w:adjustRightInd w:val="0"/>
        <w:spacing w:after="0" w:line="240" w:lineRule="auto"/>
        <w:jc w:val="both"/>
        <w:rPr>
          <w:rFonts w:ascii="Arial" w:hAnsi="Arial" w:cs="Arial"/>
          <w:b/>
          <w:lang w:eastAsia="cs-CZ"/>
        </w:rPr>
      </w:pPr>
      <w:r>
        <w:rPr>
          <w:rFonts w:ascii="Arial" w:hAnsi="Arial" w:cs="Arial"/>
          <w:b/>
          <w:lang w:eastAsia="cs-CZ"/>
        </w:rPr>
        <w:t>Krajský úřad Zlínského kraje</w:t>
      </w:r>
    </w:p>
    <w:p w:rsidR="000D7EA7" w:rsidRPr="00721C16" w:rsidRDefault="000D7EA7" w:rsidP="00972646">
      <w:pPr>
        <w:pStyle w:val="Odstavecseseznamem"/>
        <w:numPr>
          <w:ilvl w:val="0"/>
          <w:numId w:val="24"/>
        </w:numPr>
        <w:autoSpaceDE w:val="0"/>
        <w:autoSpaceDN w:val="0"/>
        <w:adjustRightInd w:val="0"/>
        <w:spacing w:after="0" w:line="240" w:lineRule="auto"/>
        <w:jc w:val="both"/>
        <w:rPr>
          <w:rFonts w:ascii="Arial" w:hAnsi="Arial" w:cs="Arial"/>
          <w:b/>
          <w:lang w:eastAsia="cs-CZ"/>
        </w:rPr>
      </w:pPr>
      <w:r w:rsidRPr="00721C16">
        <w:rPr>
          <w:rFonts w:ascii="Arial" w:hAnsi="Arial" w:cs="Arial"/>
          <w:lang w:eastAsia="cs-CZ"/>
        </w:rPr>
        <w:t>Individuální projekt Zlínského kraje Podpora a rozvoj vybraných sociálních služeb ve Zlínském</w:t>
      </w:r>
      <w:r>
        <w:rPr>
          <w:rFonts w:ascii="Arial" w:hAnsi="Arial" w:cs="Arial"/>
          <w:lang w:eastAsia="cs-CZ"/>
        </w:rPr>
        <w:t xml:space="preserve"> </w:t>
      </w:r>
      <w:r w:rsidRPr="00721C16">
        <w:rPr>
          <w:rFonts w:ascii="Arial" w:hAnsi="Arial" w:cs="Arial"/>
          <w:lang w:eastAsia="cs-CZ"/>
        </w:rPr>
        <w:t>kraji, registrační číslo CZ.03.2.60/0.0/0.0/15_005/0002776</w:t>
      </w:r>
    </w:p>
    <w:p w:rsidR="000D7EA7" w:rsidRPr="00154814" w:rsidRDefault="000D7EA7" w:rsidP="00972646">
      <w:pPr>
        <w:pStyle w:val="Odstavecseseznamem"/>
        <w:numPr>
          <w:ilvl w:val="0"/>
          <w:numId w:val="24"/>
        </w:numPr>
        <w:autoSpaceDE w:val="0"/>
        <w:autoSpaceDN w:val="0"/>
        <w:adjustRightInd w:val="0"/>
        <w:spacing w:after="0" w:line="240" w:lineRule="auto"/>
        <w:jc w:val="both"/>
        <w:rPr>
          <w:rFonts w:ascii="Arial" w:hAnsi="Arial" w:cs="Arial"/>
          <w:b/>
          <w:lang w:eastAsia="cs-CZ"/>
        </w:rPr>
      </w:pPr>
      <w:r>
        <w:rPr>
          <w:rFonts w:ascii="Arial" w:hAnsi="Arial" w:cs="Arial"/>
          <w:lang w:eastAsia="cs-CZ"/>
        </w:rPr>
        <w:lastRenderedPageBreak/>
        <w:t xml:space="preserve">Zaměření kontroly: Prověření čerpání poskytnuté podpory a plnění podmínek Veřejnoprávní smlouvy o poskytnutí finanční podpory z rozpočtu Zlínského kraje na podporu a rozvoj vybraných druhů sociálních služeb ve Zlínském kraji pro rok 2016 a 2017 číslo: D/2556/2016/ŘDP </w:t>
      </w:r>
    </w:p>
    <w:p w:rsidR="000D7EA7" w:rsidRDefault="000D7EA7" w:rsidP="000D7EA7">
      <w:pPr>
        <w:autoSpaceDE w:val="0"/>
        <w:autoSpaceDN w:val="0"/>
        <w:adjustRightInd w:val="0"/>
        <w:spacing w:after="0" w:line="240" w:lineRule="auto"/>
        <w:jc w:val="both"/>
        <w:rPr>
          <w:rFonts w:ascii="Arial" w:hAnsi="Arial" w:cs="Arial"/>
          <w:b/>
          <w:lang w:eastAsia="cs-CZ"/>
        </w:rPr>
      </w:pPr>
    </w:p>
    <w:p w:rsidR="000D7EA7" w:rsidRPr="00BA59DB" w:rsidRDefault="000D7EA7" w:rsidP="000D7EA7">
      <w:pPr>
        <w:autoSpaceDE w:val="0"/>
        <w:autoSpaceDN w:val="0"/>
        <w:adjustRightInd w:val="0"/>
        <w:spacing w:after="0" w:line="240" w:lineRule="auto"/>
        <w:jc w:val="both"/>
        <w:rPr>
          <w:rFonts w:ascii="Arial" w:hAnsi="Arial" w:cs="Arial"/>
          <w:i/>
          <w:lang w:eastAsia="cs-CZ"/>
        </w:rPr>
      </w:pPr>
      <w:r w:rsidRPr="00D73788">
        <w:rPr>
          <w:rFonts w:ascii="Arial" w:hAnsi="Arial" w:cs="Arial"/>
          <w:i/>
          <w:lang w:eastAsia="cs-CZ"/>
        </w:rPr>
        <w:t>Kontroly nezjistily žádné zásadní nedostatky. Případná nápravná opatření byla v termínu splněna.</w:t>
      </w:r>
      <w:r w:rsidRPr="00BA59DB">
        <w:rPr>
          <w:rFonts w:ascii="Arial" w:hAnsi="Arial" w:cs="Arial"/>
          <w:i/>
          <w:lang w:eastAsia="cs-CZ"/>
        </w:rPr>
        <w:t xml:space="preserve"> </w:t>
      </w:r>
    </w:p>
    <w:p w:rsidR="000D7EA7" w:rsidRPr="000C1E7E" w:rsidRDefault="000D7EA7" w:rsidP="000D7EA7">
      <w:pPr>
        <w:autoSpaceDE w:val="0"/>
        <w:autoSpaceDN w:val="0"/>
        <w:adjustRightInd w:val="0"/>
        <w:spacing w:after="0" w:line="240" w:lineRule="auto"/>
        <w:jc w:val="both"/>
        <w:rPr>
          <w:rFonts w:ascii="Arial" w:hAnsi="Arial" w:cs="Arial"/>
          <w:lang w:eastAsia="cs-CZ"/>
        </w:rPr>
      </w:pPr>
    </w:p>
    <w:p w:rsidR="000D7EA7" w:rsidRPr="006247C8" w:rsidRDefault="000D7EA7" w:rsidP="000D7EA7">
      <w:pPr>
        <w:spacing w:after="0"/>
        <w:rPr>
          <w:rFonts w:ascii="Arial" w:hAnsi="Arial" w:cs="Arial"/>
          <w:color w:val="FF0000"/>
          <w:lang w:eastAsia="cs-CZ"/>
        </w:rPr>
      </w:pPr>
    </w:p>
    <w:p w:rsidR="000D7EA7" w:rsidRDefault="000D7EA7" w:rsidP="000D7EA7"/>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Pr="00644189" w:rsidRDefault="00C55942" w:rsidP="00644189">
      <w:pPr>
        <w:rPr>
          <w:rFonts w:ascii="Arial" w:hAnsi="Arial" w:cs="Arial"/>
          <w:sz w:val="24"/>
          <w:szCs w:val="24"/>
        </w:rPr>
      </w:pPr>
    </w:p>
    <w:p w:rsidR="001374B0" w:rsidRDefault="006E6C8A" w:rsidP="00C55942">
      <w:pPr>
        <w:pStyle w:val="Nadpis1"/>
        <w:jc w:val="both"/>
        <w:rPr>
          <w:rFonts w:ascii="Arial" w:hAnsi="Arial" w:cs="Arial"/>
          <w:color w:val="000000" w:themeColor="text1"/>
        </w:rPr>
      </w:pPr>
      <w:bookmarkStart w:id="10" w:name="_Toc13753386"/>
      <w:r w:rsidRPr="006E6C8A">
        <w:rPr>
          <w:rFonts w:ascii="Arial" w:hAnsi="Arial" w:cs="Arial"/>
          <w:color w:val="000000" w:themeColor="text1"/>
        </w:rPr>
        <w:lastRenderedPageBreak/>
        <w:t>PŘÍBĚHY Z NAŠÍ PRAXE</w:t>
      </w:r>
      <w:bookmarkEnd w:id="10"/>
    </w:p>
    <w:p w:rsidR="006E6C8A" w:rsidRPr="006E6C8A" w:rsidRDefault="006E6C8A" w:rsidP="00C55942">
      <w:pPr>
        <w:jc w:val="both"/>
      </w:pPr>
    </w:p>
    <w:p w:rsidR="001374B0" w:rsidRPr="006E6C8A" w:rsidRDefault="001374B0" w:rsidP="00C55942">
      <w:pPr>
        <w:jc w:val="both"/>
        <w:rPr>
          <w:rFonts w:ascii="Arial" w:hAnsi="Arial" w:cs="Arial"/>
          <w:b/>
          <w:sz w:val="28"/>
          <w:szCs w:val="28"/>
        </w:rPr>
      </w:pPr>
      <w:r w:rsidRPr="006E6C8A">
        <w:rPr>
          <w:rFonts w:ascii="Arial" w:hAnsi="Arial" w:cs="Arial"/>
          <w:b/>
          <w:sz w:val="28"/>
          <w:szCs w:val="28"/>
        </w:rPr>
        <w:t>Postupné kroky k samostatnosti</w:t>
      </w:r>
    </w:p>
    <w:p w:rsidR="001374B0" w:rsidRPr="00644189" w:rsidRDefault="001374B0" w:rsidP="00C55942">
      <w:pPr>
        <w:jc w:val="both"/>
        <w:rPr>
          <w:rFonts w:ascii="Arial" w:hAnsi="Arial" w:cs="Arial"/>
          <w:sz w:val="24"/>
          <w:szCs w:val="24"/>
        </w:rPr>
      </w:pPr>
      <w:r w:rsidRPr="00644189">
        <w:rPr>
          <w:rFonts w:ascii="Arial" w:hAnsi="Arial" w:cs="Arial"/>
          <w:sz w:val="24"/>
          <w:szCs w:val="24"/>
        </w:rPr>
        <w:t>V</w:t>
      </w:r>
      <w:r w:rsidRPr="00644189">
        <w:rPr>
          <w:rFonts w:ascii="Arial" w:hAnsi="Arial" w:cs="Arial"/>
          <w:sz w:val="24"/>
          <w:szCs w:val="24"/>
          <w:lang w:val="x-none"/>
        </w:rPr>
        <w:t xml:space="preserve"> krajském středisku v Plzni pracujeme přes rok s mladým sedmadvacetiletým mužem, který žije sám. Je diabetik I. typu</w:t>
      </w:r>
      <w:r w:rsidRPr="00644189">
        <w:rPr>
          <w:rFonts w:ascii="Arial" w:hAnsi="Arial" w:cs="Arial"/>
          <w:sz w:val="24"/>
          <w:szCs w:val="24"/>
        </w:rPr>
        <w:t>. K</w:t>
      </w:r>
      <w:r w:rsidRPr="00644189">
        <w:rPr>
          <w:rFonts w:ascii="Arial" w:hAnsi="Arial" w:cs="Arial"/>
          <w:sz w:val="24"/>
          <w:szCs w:val="24"/>
          <w:lang w:val="x-none"/>
        </w:rPr>
        <w:t xml:space="preserve">vůli pozdním komplikacím diabetu ztratil zrak a nedokončil vzdělání. Setkali jsme se s ním poprvé, když uvažoval o pořízení vodicího psa a chtěl se naučit používat bílou hůl a orientaci ve městě. Zvládl již mnoho kroků na cestě k samostatnosti a po roce naší spolupráce uvádíme výčet jeho úspěchů: </w:t>
      </w:r>
    </w:p>
    <w:p w:rsidR="001374B0" w:rsidRPr="006E6C8A" w:rsidRDefault="001374B0" w:rsidP="00972646">
      <w:pPr>
        <w:pStyle w:val="Odstavecseseznamem"/>
        <w:numPr>
          <w:ilvl w:val="0"/>
          <w:numId w:val="23"/>
        </w:numPr>
        <w:jc w:val="both"/>
        <w:rPr>
          <w:rFonts w:ascii="Arial" w:hAnsi="Arial" w:cs="Arial"/>
          <w:sz w:val="24"/>
          <w:szCs w:val="24"/>
          <w:lang w:val="x-none"/>
        </w:rPr>
      </w:pPr>
      <w:r w:rsidRPr="006E6C8A">
        <w:rPr>
          <w:rFonts w:ascii="Arial" w:hAnsi="Arial" w:cs="Arial"/>
          <w:sz w:val="24"/>
          <w:szCs w:val="24"/>
          <w:lang w:val="x-none"/>
        </w:rPr>
        <w:t>naučil se vše proto, aby se mohl pohybovat s vodicím psem, kterého získal od N</w:t>
      </w:r>
      <w:r w:rsidRPr="006E6C8A">
        <w:rPr>
          <w:rFonts w:ascii="Arial" w:hAnsi="Arial" w:cs="Arial"/>
          <w:sz w:val="24"/>
          <w:szCs w:val="24"/>
        </w:rPr>
        <w:t>adačního fondu</w:t>
      </w:r>
      <w:r w:rsidRPr="006E6C8A">
        <w:rPr>
          <w:rFonts w:ascii="Arial" w:hAnsi="Arial" w:cs="Arial"/>
          <w:sz w:val="24"/>
          <w:szCs w:val="24"/>
          <w:lang w:val="x-none"/>
        </w:rPr>
        <w:t xml:space="preserve"> </w:t>
      </w:r>
      <w:proofErr w:type="spellStart"/>
      <w:r w:rsidRPr="006E6C8A">
        <w:rPr>
          <w:rFonts w:ascii="Arial" w:hAnsi="Arial" w:cs="Arial"/>
          <w:sz w:val="24"/>
          <w:szCs w:val="24"/>
          <w:lang w:val="x-none"/>
        </w:rPr>
        <w:t>Mathilda</w:t>
      </w:r>
      <w:proofErr w:type="spellEnd"/>
      <w:r w:rsidRPr="006E6C8A">
        <w:rPr>
          <w:rFonts w:ascii="Arial" w:hAnsi="Arial" w:cs="Arial"/>
          <w:sz w:val="24"/>
          <w:szCs w:val="24"/>
          <w:lang w:val="x-none"/>
        </w:rPr>
        <w:t xml:space="preserve">, </w:t>
      </w:r>
    </w:p>
    <w:p w:rsidR="001374B0" w:rsidRPr="006E6C8A" w:rsidRDefault="001374B0" w:rsidP="00972646">
      <w:pPr>
        <w:pStyle w:val="Odstavecseseznamem"/>
        <w:numPr>
          <w:ilvl w:val="0"/>
          <w:numId w:val="23"/>
        </w:numPr>
        <w:jc w:val="both"/>
        <w:rPr>
          <w:rFonts w:ascii="Arial" w:hAnsi="Arial" w:cs="Arial"/>
          <w:sz w:val="24"/>
          <w:szCs w:val="24"/>
          <w:lang w:val="x-none"/>
        </w:rPr>
      </w:pPr>
      <w:r w:rsidRPr="006E6C8A">
        <w:rPr>
          <w:rFonts w:ascii="Arial" w:hAnsi="Arial" w:cs="Arial"/>
          <w:sz w:val="24"/>
          <w:szCs w:val="24"/>
          <w:lang w:val="x-none"/>
        </w:rPr>
        <w:t xml:space="preserve">učí se číst a psát Braillovo bodové písmo, </w:t>
      </w:r>
    </w:p>
    <w:p w:rsidR="001374B0" w:rsidRPr="006E6C8A" w:rsidRDefault="001374B0" w:rsidP="00972646">
      <w:pPr>
        <w:pStyle w:val="Odstavecseseznamem"/>
        <w:numPr>
          <w:ilvl w:val="0"/>
          <w:numId w:val="23"/>
        </w:numPr>
        <w:jc w:val="both"/>
        <w:rPr>
          <w:rFonts w:ascii="Arial" w:hAnsi="Arial" w:cs="Arial"/>
          <w:sz w:val="24"/>
          <w:szCs w:val="24"/>
          <w:lang w:val="x-none"/>
        </w:rPr>
      </w:pPr>
      <w:r w:rsidRPr="006E6C8A">
        <w:rPr>
          <w:rFonts w:ascii="Arial" w:hAnsi="Arial" w:cs="Arial"/>
          <w:sz w:val="24"/>
          <w:szCs w:val="24"/>
          <w:lang w:val="x-none"/>
        </w:rPr>
        <w:t xml:space="preserve">používá speciální kompenzační pomůcky, </w:t>
      </w:r>
    </w:p>
    <w:p w:rsidR="001374B0" w:rsidRPr="006E6C8A" w:rsidRDefault="001374B0" w:rsidP="00972646">
      <w:pPr>
        <w:pStyle w:val="Odstavecseseznamem"/>
        <w:numPr>
          <w:ilvl w:val="0"/>
          <w:numId w:val="23"/>
        </w:numPr>
        <w:jc w:val="both"/>
        <w:rPr>
          <w:rFonts w:ascii="Arial" w:hAnsi="Arial" w:cs="Arial"/>
          <w:sz w:val="24"/>
          <w:szCs w:val="24"/>
          <w:lang w:val="x-none"/>
        </w:rPr>
      </w:pPr>
      <w:r w:rsidRPr="006E6C8A">
        <w:rPr>
          <w:rFonts w:ascii="Arial" w:hAnsi="Arial" w:cs="Arial"/>
          <w:sz w:val="24"/>
          <w:szCs w:val="24"/>
          <w:lang w:val="x-none"/>
        </w:rPr>
        <w:t>našel si práci v projektu Návštěvy potmě.</w:t>
      </w:r>
    </w:p>
    <w:p w:rsidR="001374B0" w:rsidRPr="00644189" w:rsidRDefault="001374B0" w:rsidP="00C55942">
      <w:pPr>
        <w:jc w:val="both"/>
        <w:rPr>
          <w:rFonts w:ascii="Arial" w:hAnsi="Arial" w:cs="Arial"/>
          <w:b/>
          <w:i/>
          <w:sz w:val="24"/>
          <w:szCs w:val="24"/>
        </w:rPr>
      </w:pPr>
    </w:p>
    <w:p w:rsidR="001374B0" w:rsidRPr="006E6C8A" w:rsidRDefault="001374B0" w:rsidP="00C55942">
      <w:pPr>
        <w:jc w:val="both"/>
        <w:rPr>
          <w:rFonts w:ascii="Arial" w:hAnsi="Arial" w:cs="Arial"/>
          <w:b/>
          <w:sz w:val="28"/>
          <w:szCs w:val="28"/>
        </w:rPr>
      </w:pPr>
      <w:r w:rsidRPr="006E6C8A">
        <w:rPr>
          <w:rFonts w:ascii="Arial" w:hAnsi="Arial" w:cs="Arial"/>
          <w:b/>
          <w:sz w:val="28"/>
          <w:szCs w:val="28"/>
        </w:rPr>
        <w:t>Rosteme spolu s dítětem</w:t>
      </w:r>
    </w:p>
    <w:p w:rsidR="001374B0" w:rsidRPr="00644189" w:rsidRDefault="001374B0" w:rsidP="00C55942">
      <w:pPr>
        <w:jc w:val="both"/>
        <w:rPr>
          <w:rFonts w:ascii="Arial" w:hAnsi="Arial" w:cs="Arial"/>
          <w:sz w:val="24"/>
          <w:szCs w:val="24"/>
        </w:rPr>
      </w:pPr>
      <w:r w:rsidRPr="00644189">
        <w:rPr>
          <w:rFonts w:ascii="Arial" w:hAnsi="Arial" w:cs="Arial"/>
          <w:sz w:val="24"/>
          <w:szCs w:val="24"/>
        </w:rPr>
        <w:t>Klientka, o které chci vyprávět, má 29 let. Je nevidomá, zrak ztrácela postupně, nyní má zachovaný pouze světlocit. Pozná, kde je okno. Žije v nově postaveném domku ve vesničce se svým přítelem, který má také zrakovou vadu - trubicové vidění.</w:t>
      </w:r>
    </w:p>
    <w:p w:rsidR="001374B0" w:rsidRPr="00644189" w:rsidRDefault="001374B0" w:rsidP="00C55942">
      <w:pPr>
        <w:jc w:val="both"/>
        <w:rPr>
          <w:rFonts w:ascii="Arial" w:hAnsi="Arial" w:cs="Arial"/>
          <w:sz w:val="24"/>
          <w:szCs w:val="24"/>
        </w:rPr>
      </w:pPr>
      <w:r w:rsidRPr="00644189">
        <w:rPr>
          <w:rFonts w:ascii="Arial" w:hAnsi="Arial" w:cs="Arial"/>
          <w:sz w:val="24"/>
          <w:szCs w:val="24"/>
        </w:rPr>
        <w:t xml:space="preserve">V domku si s přítelem hospodaří sami. Vychovávají 1,5 letou dcerušku </w:t>
      </w:r>
      <w:proofErr w:type="spellStart"/>
      <w:r w:rsidRPr="00644189">
        <w:rPr>
          <w:rFonts w:ascii="Arial" w:hAnsi="Arial" w:cs="Arial"/>
          <w:sz w:val="24"/>
          <w:szCs w:val="24"/>
        </w:rPr>
        <w:t>Sofinku</w:t>
      </w:r>
      <w:proofErr w:type="spellEnd"/>
      <w:r w:rsidRPr="00644189">
        <w:rPr>
          <w:rFonts w:ascii="Arial" w:hAnsi="Arial" w:cs="Arial"/>
          <w:sz w:val="24"/>
          <w:szCs w:val="24"/>
        </w:rPr>
        <w:t>. Klientka uklízí, pere, vaří, vyřizuje nejrůznější záležitosti. Jsou oblasti, ve kterých si neví rady, kdy musí využívat pomoc okolí, a které jí brání ve větší samostatnosti.</w:t>
      </w:r>
    </w:p>
    <w:p w:rsidR="001374B0" w:rsidRPr="00644189" w:rsidRDefault="001374B0" w:rsidP="00C55942">
      <w:pPr>
        <w:jc w:val="both"/>
        <w:rPr>
          <w:rFonts w:ascii="Arial" w:hAnsi="Arial" w:cs="Arial"/>
          <w:sz w:val="24"/>
          <w:szCs w:val="24"/>
        </w:rPr>
      </w:pPr>
      <w:r w:rsidRPr="00644189">
        <w:rPr>
          <w:rFonts w:ascii="Arial" w:hAnsi="Arial" w:cs="Arial"/>
          <w:sz w:val="24"/>
          <w:szCs w:val="24"/>
        </w:rPr>
        <w:t>Před porodem se obrátili na Tyfloservis, který vypracoval pro personál porodnice informace, jak nevidomé mamince pobyt v porodnici usnadnit a respektujícím způsobem ji v této nové roli provázet. Měla sama pokoj s příslušenstvím a na druhé posteli se střídal přítel s dalšími rodinnými příslušníky. Ještě před porodem jsme v domácnosti klientky vedli kurz péče o dítě. Přebalovali, oblékali, chovali a nosili jsme panu – kojence a klientka se dověděla všechny potřebné informace. Pokojíček byl připravený na příchod miminka.</w:t>
      </w:r>
    </w:p>
    <w:p w:rsidR="001374B0" w:rsidRPr="00644189" w:rsidRDefault="001374B0" w:rsidP="00C55942">
      <w:pPr>
        <w:jc w:val="both"/>
        <w:rPr>
          <w:rFonts w:ascii="Arial" w:hAnsi="Arial" w:cs="Arial"/>
          <w:sz w:val="24"/>
          <w:szCs w:val="24"/>
        </w:rPr>
      </w:pPr>
      <w:r w:rsidRPr="00644189">
        <w:rPr>
          <w:rFonts w:ascii="Arial" w:hAnsi="Arial" w:cs="Arial"/>
          <w:sz w:val="24"/>
          <w:szCs w:val="24"/>
        </w:rPr>
        <w:t xml:space="preserve">Jak </w:t>
      </w:r>
      <w:proofErr w:type="spellStart"/>
      <w:r w:rsidRPr="00644189">
        <w:rPr>
          <w:rFonts w:ascii="Arial" w:hAnsi="Arial" w:cs="Arial"/>
          <w:sz w:val="24"/>
          <w:szCs w:val="24"/>
        </w:rPr>
        <w:t>Sofinka</w:t>
      </w:r>
      <w:proofErr w:type="spellEnd"/>
      <w:r w:rsidRPr="00644189">
        <w:rPr>
          <w:rFonts w:ascii="Arial" w:hAnsi="Arial" w:cs="Arial"/>
          <w:sz w:val="24"/>
          <w:szCs w:val="24"/>
        </w:rPr>
        <w:t xml:space="preserve"> roste, klientka by jí ráda četla leporela, říkanky, pohádky. Tím, že klientka ztratila zrak, přišla o schopnost čtení běžného tisku. Začali jsme tedy s kurzem čtení a psaní Braillova bodového písma. Klientka potřebné dovednosti zvládla. Popsali jsme leporela se zvířátky a věcmi na samolepicí průsvitné fólie a nelepili je pod obrázky. Teď už je klientka čte </w:t>
      </w:r>
      <w:proofErr w:type="spellStart"/>
      <w:r w:rsidRPr="00644189">
        <w:rPr>
          <w:rFonts w:ascii="Arial" w:hAnsi="Arial" w:cs="Arial"/>
          <w:sz w:val="24"/>
          <w:szCs w:val="24"/>
        </w:rPr>
        <w:t>Sofince</w:t>
      </w:r>
      <w:proofErr w:type="spellEnd"/>
      <w:r w:rsidRPr="00644189">
        <w:rPr>
          <w:rFonts w:ascii="Arial" w:hAnsi="Arial" w:cs="Arial"/>
          <w:sz w:val="24"/>
          <w:szCs w:val="24"/>
        </w:rPr>
        <w:t xml:space="preserve"> sama. Napsali jsme do Braillova písma také různé říkanky. Klientka má motivaci si je číst a učit se je zpaměti, aby je pak dcerušce předříkávala.</w:t>
      </w:r>
    </w:p>
    <w:p w:rsidR="001374B0" w:rsidRPr="00644189" w:rsidRDefault="001374B0" w:rsidP="00C55942">
      <w:pPr>
        <w:jc w:val="both"/>
        <w:rPr>
          <w:rFonts w:ascii="Arial" w:hAnsi="Arial" w:cs="Arial"/>
          <w:sz w:val="24"/>
          <w:szCs w:val="24"/>
        </w:rPr>
      </w:pPr>
      <w:r w:rsidRPr="00644189">
        <w:rPr>
          <w:rFonts w:ascii="Arial" w:hAnsi="Arial" w:cs="Arial"/>
          <w:sz w:val="24"/>
          <w:szCs w:val="24"/>
        </w:rPr>
        <w:t xml:space="preserve">Když klientka vařila čaj, nikdy nevěděla, který vaří, protože čichem je nešlo rozeznat. Potřebovala něčí pomoc. Popsali jsme vršky od krabiček na </w:t>
      </w:r>
      <w:proofErr w:type="spellStart"/>
      <w:r w:rsidRPr="00644189">
        <w:rPr>
          <w:rFonts w:ascii="Arial" w:hAnsi="Arial" w:cs="Arial"/>
          <w:sz w:val="24"/>
          <w:szCs w:val="24"/>
        </w:rPr>
        <w:t>Pichtově</w:t>
      </w:r>
      <w:proofErr w:type="spellEnd"/>
      <w:r w:rsidRPr="00644189">
        <w:rPr>
          <w:rFonts w:ascii="Arial" w:hAnsi="Arial" w:cs="Arial"/>
          <w:sz w:val="24"/>
          <w:szCs w:val="24"/>
        </w:rPr>
        <w:t xml:space="preserve"> psacím stroji </w:t>
      </w:r>
      <w:r w:rsidRPr="00644189">
        <w:rPr>
          <w:rFonts w:ascii="Arial" w:hAnsi="Arial" w:cs="Arial"/>
          <w:sz w:val="24"/>
          <w:szCs w:val="24"/>
        </w:rPr>
        <w:lastRenderedPageBreak/>
        <w:t>bodovým písmem a klientka nyní přesně ví, jaký čaj vaří. Ještě si popíše a označí koření.</w:t>
      </w:r>
    </w:p>
    <w:p w:rsidR="001374B0" w:rsidRPr="00644189" w:rsidRDefault="001374B0" w:rsidP="00C55942">
      <w:pPr>
        <w:jc w:val="both"/>
        <w:rPr>
          <w:rFonts w:ascii="Arial" w:hAnsi="Arial" w:cs="Arial"/>
          <w:sz w:val="24"/>
          <w:szCs w:val="24"/>
        </w:rPr>
      </w:pPr>
      <w:r w:rsidRPr="00644189">
        <w:rPr>
          <w:rFonts w:ascii="Arial" w:hAnsi="Arial" w:cs="Arial"/>
          <w:sz w:val="24"/>
          <w:szCs w:val="24"/>
        </w:rPr>
        <w:t xml:space="preserve">U klientky také probíhá kurz prostorové orientace a samostatného pohybu s bílou holí. Okolí nového domu, ve kterém teď žije, vůbec nezná. Když se sem přistěhovali, už neviděla. Udělali jsme jí tedy reliéfní plánek všech cest ve vesnici, aby měla představu, jak to tam vypadá. Nyní nacvičujeme trasy do obchodu, do mateřské školy, k autobusové zastávce a další. </w:t>
      </w:r>
    </w:p>
    <w:p w:rsidR="001374B0" w:rsidRPr="00644189" w:rsidRDefault="001374B0" w:rsidP="00C55942">
      <w:pPr>
        <w:jc w:val="both"/>
        <w:rPr>
          <w:rFonts w:ascii="Arial" w:hAnsi="Arial" w:cs="Arial"/>
          <w:sz w:val="24"/>
          <w:szCs w:val="24"/>
        </w:rPr>
      </w:pPr>
      <w:r w:rsidRPr="00644189">
        <w:rPr>
          <w:rFonts w:ascii="Arial" w:hAnsi="Arial" w:cs="Arial"/>
          <w:sz w:val="24"/>
          <w:szCs w:val="24"/>
        </w:rPr>
        <w:t>Klientka je teď více samostatná a nezávislá na pomoci jiné osoby.</w:t>
      </w:r>
    </w:p>
    <w:p w:rsidR="001374B0" w:rsidRPr="00644189" w:rsidRDefault="001374B0" w:rsidP="00C55942">
      <w:pPr>
        <w:jc w:val="both"/>
        <w:rPr>
          <w:rFonts w:ascii="Arial" w:hAnsi="Arial" w:cs="Arial"/>
          <w:b/>
          <w:i/>
          <w:sz w:val="24"/>
          <w:szCs w:val="24"/>
        </w:rPr>
      </w:pPr>
    </w:p>
    <w:p w:rsidR="001374B0" w:rsidRPr="006E6C8A" w:rsidRDefault="001374B0" w:rsidP="00C55942">
      <w:pPr>
        <w:jc w:val="both"/>
        <w:rPr>
          <w:rFonts w:ascii="Arial" w:hAnsi="Arial" w:cs="Arial"/>
          <w:b/>
          <w:sz w:val="28"/>
          <w:szCs w:val="28"/>
        </w:rPr>
      </w:pPr>
      <w:r w:rsidRPr="006E6C8A">
        <w:rPr>
          <w:rFonts w:ascii="Arial" w:hAnsi="Arial" w:cs="Arial"/>
          <w:b/>
          <w:sz w:val="28"/>
          <w:szCs w:val="28"/>
        </w:rPr>
        <w:t>Dopis od klientky</w:t>
      </w:r>
    </w:p>
    <w:p w:rsidR="001374B0" w:rsidRPr="00644189" w:rsidRDefault="001374B0" w:rsidP="00C55942">
      <w:pPr>
        <w:jc w:val="both"/>
        <w:rPr>
          <w:rFonts w:ascii="Arial" w:hAnsi="Arial" w:cs="Arial"/>
          <w:sz w:val="24"/>
          <w:szCs w:val="24"/>
        </w:rPr>
      </w:pPr>
      <w:r w:rsidRPr="00644189">
        <w:rPr>
          <w:rFonts w:ascii="Arial" w:hAnsi="Arial" w:cs="Arial"/>
          <w:sz w:val="24"/>
          <w:szCs w:val="24"/>
        </w:rPr>
        <w:t>Dobrý den,</w:t>
      </w:r>
    </w:p>
    <w:p w:rsidR="001374B0" w:rsidRPr="00644189" w:rsidRDefault="001374B0" w:rsidP="00C55942">
      <w:pPr>
        <w:jc w:val="both"/>
        <w:rPr>
          <w:rFonts w:ascii="Arial" w:hAnsi="Arial" w:cs="Arial"/>
          <w:sz w:val="24"/>
          <w:szCs w:val="24"/>
        </w:rPr>
      </w:pPr>
      <w:r w:rsidRPr="00644189">
        <w:rPr>
          <w:rFonts w:ascii="Arial" w:hAnsi="Arial" w:cs="Arial"/>
          <w:sz w:val="24"/>
          <w:szCs w:val="24"/>
        </w:rPr>
        <w:t>dovolte, abych se Vám představila. Jmenuji se Pavlína a mám koncentrické zúžení zorného pole a k tomu jako bonus zelený zákal. Chci se s Vámi podělit o zkušenosti se společností Tyfloservis.</w:t>
      </w:r>
    </w:p>
    <w:p w:rsidR="001374B0" w:rsidRPr="00644189" w:rsidRDefault="001374B0" w:rsidP="00C55942">
      <w:pPr>
        <w:jc w:val="both"/>
        <w:rPr>
          <w:rFonts w:ascii="Arial" w:hAnsi="Arial" w:cs="Arial"/>
          <w:sz w:val="24"/>
          <w:szCs w:val="24"/>
        </w:rPr>
      </w:pPr>
      <w:r w:rsidRPr="00644189">
        <w:rPr>
          <w:rFonts w:ascii="Arial" w:hAnsi="Arial" w:cs="Arial"/>
          <w:sz w:val="24"/>
          <w:szCs w:val="24"/>
        </w:rPr>
        <w:t>K této společnosti jsem se dostala v roce 2014 na popud očního lékaře. Po vyšetření perimetrem, kdy mi řekl, že jsem tak na invalidní důchod, bílou hůl a vodícího psa, mi dal do ruky vizitku Tyfloservisu, ať se objednám ke konzultaci. Od této doby mi kromě partnera pomáhají pracovníci Tyfloservisu Zlín.</w:t>
      </w:r>
    </w:p>
    <w:p w:rsidR="001374B0" w:rsidRPr="00644189" w:rsidRDefault="001374B0" w:rsidP="00C55942">
      <w:pPr>
        <w:jc w:val="both"/>
        <w:rPr>
          <w:rFonts w:ascii="Arial" w:hAnsi="Arial" w:cs="Arial"/>
          <w:sz w:val="24"/>
          <w:szCs w:val="24"/>
        </w:rPr>
      </w:pPr>
      <w:r w:rsidRPr="00644189">
        <w:rPr>
          <w:rFonts w:ascii="Arial" w:hAnsi="Arial" w:cs="Arial"/>
          <w:sz w:val="24"/>
          <w:szCs w:val="24"/>
        </w:rPr>
        <w:t>Naučili mě se pohybovat a orientovat se v prostoru pomocí slepecké hole, a používat pomůcku VPN. Díky nim se umím orientovat v domácnosti tak, aby se mi nestal nějaký úraz, a k tomu mi slouží další pomocník získaný díky této společnosti, a to je hladinka.</w:t>
      </w:r>
    </w:p>
    <w:p w:rsidR="001374B0" w:rsidRPr="00644189" w:rsidRDefault="001374B0" w:rsidP="00C55942">
      <w:pPr>
        <w:jc w:val="both"/>
        <w:rPr>
          <w:rFonts w:ascii="Arial" w:hAnsi="Arial" w:cs="Arial"/>
          <w:sz w:val="24"/>
          <w:szCs w:val="24"/>
        </w:rPr>
      </w:pPr>
      <w:r w:rsidRPr="00644189">
        <w:rPr>
          <w:rFonts w:ascii="Arial" w:hAnsi="Arial" w:cs="Arial"/>
          <w:sz w:val="24"/>
          <w:szCs w:val="24"/>
        </w:rPr>
        <w:t>Následovala pomoc při učení psaní na klávesnici všemi deseti po slepu a toto mi pomohlo získat ozvučený počítač, abych mohla komunikovat se světem.</w:t>
      </w:r>
    </w:p>
    <w:p w:rsidR="001374B0" w:rsidRPr="00644189" w:rsidRDefault="001374B0" w:rsidP="00C55942">
      <w:pPr>
        <w:jc w:val="both"/>
        <w:rPr>
          <w:rFonts w:ascii="Arial" w:hAnsi="Arial" w:cs="Arial"/>
          <w:sz w:val="24"/>
          <w:szCs w:val="24"/>
        </w:rPr>
      </w:pPr>
      <w:r w:rsidRPr="00644189">
        <w:rPr>
          <w:rFonts w:ascii="Arial" w:hAnsi="Arial" w:cs="Arial"/>
          <w:sz w:val="24"/>
          <w:szCs w:val="24"/>
        </w:rPr>
        <w:t>Nyní dosahuji mety pro mne nejvyšší, a to je číst a psát Braillovým písmem.</w:t>
      </w:r>
    </w:p>
    <w:p w:rsidR="001374B0" w:rsidRPr="00644189" w:rsidRDefault="001374B0" w:rsidP="00C55942">
      <w:pPr>
        <w:jc w:val="both"/>
        <w:rPr>
          <w:rFonts w:ascii="Arial" w:hAnsi="Arial" w:cs="Arial"/>
          <w:sz w:val="24"/>
          <w:szCs w:val="24"/>
        </w:rPr>
      </w:pPr>
      <w:r w:rsidRPr="00644189">
        <w:rPr>
          <w:rFonts w:ascii="Arial" w:hAnsi="Arial" w:cs="Arial"/>
          <w:sz w:val="24"/>
          <w:szCs w:val="24"/>
        </w:rPr>
        <w:t>Je mojí povinností napsat, že pracovníci Tyfloservisu jsou nejen pomocníky a učiteli, ale jsou nám všem klientům i obrovskou psychickou oporou.</w:t>
      </w:r>
    </w:p>
    <w:p w:rsidR="001374B0" w:rsidRPr="00644189" w:rsidRDefault="001374B0" w:rsidP="00C55942">
      <w:pPr>
        <w:jc w:val="both"/>
        <w:rPr>
          <w:rFonts w:ascii="Arial" w:hAnsi="Arial" w:cs="Arial"/>
          <w:sz w:val="24"/>
          <w:szCs w:val="24"/>
        </w:rPr>
      </w:pPr>
      <w:r w:rsidRPr="00644189">
        <w:rPr>
          <w:rFonts w:ascii="Arial" w:hAnsi="Arial" w:cs="Arial"/>
          <w:sz w:val="24"/>
          <w:szCs w:val="24"/>
        </w:rPr>
        <w:t>Díky pomoci střediska ve Zlíně mám i brigádu, kde mi pracoviště uzpůsobili tak, že se můžu beze strachu pohybovat a nehrozí mi žádné nebezpečí.</w:t>
      </w:r>
    </w:p>
    <w:p w:rsidR="001374B0" w:rsidRPr="00644189" w:rsidRDefault="001374B0" w:rsidP="00C55942">
      <w:pPr>
        <w:jc w:val="both"/>
        <w:rPr>
          <w:rFonts w:ascii="Arial" w:hAnsi="Arial" w:cs="Arial"/>
          <w:sz w:val="24"/>
          <w:szCs w:val="24"/>
        </w:rPr>
      </w:pPr>
      <w:r w:rsidRPr="00644189">
        <w:rPr>
          <w:rFonts w:ascii="Arial" w:hAnsi="Arial" w:cs="Arial"/>
          <w:sz w:val="24"/>
          <w:szCs w:val="24"/>
        </w:rPr>
        <w:t>Co na závěr? Obrovské DĚKUJI všem lidem, kteří toto poslání vykonávají srdíčkem.</w:t>
      </w:r>
    </w:p>
    <w:p w:rsidR="001374B0" w:rsidRPr="00644189" w:rsidRDefault="001374B0" w:rsidP="00C55942">
      <w:pPr>
        <w:jc w:val="both"/>
        <w:rPr>
          <w:rFonts w:ascii="Arial" w:hAnsi="Arial" w:cs="Arial"/>
          <w:sz w:val="24"/>
          <w:szCs w:val="24"/>
        </w:rPr>
      </w:pPr>
      <w:r w:rsidRPr="00644189">
        <w:rPr>
          <w:rFonts w:ascii="Arial" w:hAnsi="Arial" w:cs="Arial"/>
          <w:sz w:val="24"/>
          <w:szCs w:val="24"/>
        </w:rPr>
        <w:t>S pozdravem a přáním hodně spokojených klientů</w:t>
      </w:r>
    </w:p>
    <w:p w:rsidR="001374B0" w:rsidRDefault="000D7EA7" w:rsidP="00C55942">
      <w:pPr>
        <w:jc w:val="both"/>
        <w:rPr>
          <w:rFonts w:ascii="Arial" w:hAnsi="Arial" w:cs="Arial"/>
          <w:sz w:val="24"/>
          <w:szCs w:val="24"/>
        </w:rPr>
      </w:pPr>
      <w:r>
        <w:rPr>
          <w:rFonts w:ascii="Arial" w:hAnsi="Arial" w:cs="Arial"/>
          <w:sz w:val="24"/>
          <w:szCs w:val="24"/>
        </w:rPr>
        <w:t>Pavlína</w:t>
      </w:r>
    </w:p>
    <w:p w:rsidR="00F13FAA" w:rsidRDefault="00F13FAA" w:rsidP="00C55942">
      <w:pPr>
        <w:jc w:val="both"/>
        <w:rPr>
          <w:rFonts w:ascii="Arial" w:hAnsi="Arial" w:cs="Arial"/>
          <w:sz w:val="24"/>
          <w:szCs w:val="24"/>
        </w:rPr>
      </w:pPr>
    </w:p>
    <w:p w:rsidR="00F13FAA" w:rsidRPr="006E6C8A" w:rsidRDefault="00F13FAA" w:rsidP="00C55942">
      <w:pPr>
        <w:jc w:val="both"/>
        <w:rPr>
          <w:rFonts w:ascii="Arial" w:hAnsi="Arial" w:cs="Arial"/>
          <w:sz w:val="24"/>
          <w:szCs w:val="24"/>
        </w:rPr>
      </w:pPr>
    </w:p>
    <w:p w:rsidR="001374B0" w:rsidRPr="006E6C8A" w:rsidRDefault="001374B0" w:rsidP="00C55942">
      <w:pPr>
        <w:jc w:val="both"/>
        <w:rPr>
          <w:rFonts w:ascii="Arial" w:hAnsi="Arial" w:cs="Arial"/>
          <w:b/>
          <w:sz w:val="28"/>
          <w:szCs w:val="28"/>
        </w:rPr>
      </w:pPr>
      <w:r w:rsidRPr="006E6C8A">
        <w:rPr>
          <w:rFonts w:ascii="Arial" w:hAnsi="Arial" w:cs="Arial"/>
          <w:b/>
          <w:sz w:val="28"/>
          <w:szCs w:val="28"/>
        </w:rPr>
        <w:lastRenderedPageBreak/>
        <w:t>Kreativita a tvořivost</w:t>
      </w:r>
    </w:p>
    <w:p w:rsidR="001374B0" w:rsidRPr="00644189" w:rsidRDefault="001374B0" w:rsidP="00C55942">
      <w:pPr>
        <w:jc w:val="both"/>
        <w:rPr>
          <w:rFonts w:ascii="Arial" w:hAnsi="Arial" w:cs="Arial"/>
          <w:sz w:val="24"/>
          <w:szCs w:val="24"/>
        </w:rPr>
      </w:pPr>
      <w:r w:rsidRPr="00644189">
        <w:rPr>
          <w:rFonts w:ascii="Arial" w:hAnsi="Arial" w:cs="Arial"/>
          <w:sz w:val="24"/>
          <w:szCs w:val="24"/>
        </w:rPr>
        <w:t>Navrhuji zveřejnit příběh o klientce, která je celý život velmi činorodá, zajímá se o východní nauky a vydávala o této tématice různé knihy (i dnes s pomocí dobrých lidí ve svém okolí). Velmi jí pomohlo, že se naučila psát na klávesnici počítače, ovládat čtečku, se kterou si pročítá staré texty… Je jí už hodně let a pořád zůstává aktivní a vymýšlí projekty. Teď např. začala malovat a její obrázky jsou opravdu povedené. Vymyslela si na to svůj systém. Odměřuje si okraje pomocí nitě a špendlíčků, využívá kružítko… Její tvorba je abstraktní a většinu maleb doplňuje o haiku, ze kterého v podstatě malba vychází.</w:t>
      </w:r>
    </w:p>
    <w:p w:rsidR="001374B0" w:rsidRPr="00644189" w:rsidRDefault="001374B0" w:rsidP="00C55942">
      <w:pPr>
        <w:jc w:val="both"/>
        <w:rPr>
          <w:rFonts w:ascii="Arial" w:hAnsi="Arial" w:cs="Arial"/>
          <w:b/>
          <w:i/>
          <w:sz w:val="24"/>
          <w:szCs w:val="24"/>
        </w:rPr>
      </w:pPr>
    </w:p>
    <w:p w:rsidR="001374B0" w:rsidRPr="006E6C8A" w:rsidRDefault="001374B0" w:rsidP="00C55942">
      <w:pPr>
        <w:jc w:val="both"/>
        <w:rPr>
          <w:rFonts w:ascii="Arial" w:hAnsi="Arial" w:cs="Arial"/>
          <w:b/>
          <w:sz w:val="28"/>
          <w:szCs w:val="28"/>
        </w:rPr>
      </w:pPr>
      <w:r w:rsidRPr="006E6C8A">
        <w:rPr>
          <w:rFonts w:ascii="Arial" w:hAnsi="Arial" w:cs="Arial"/>
          <w:b/>
          <w:sz w:val="28"/>
          <w:szCs w:val="28"/>
        </w:rPr>
        <w:t>Lidské osudy</w:t>
      </w:r>
    </w:p>
    <w:p w:rsidR="001374B0" w:rsidRPr="00644189" w:rsidRDefault="001374B0" w:rsidP="00C55942">
      <w:pPr>
        <w:jc w:val="both"/>
        <w:rPr>
          <w:rFonts w:ascii="Arial" w:hAnsi="Arial" w:cs="Arial"/>
          <w:sz w:val="24"/>
          <w:szCs w:val="24"/>
        </w:rPr>
      </w:pPr>
      <w:r w:rsidRPr="00644189">
        <w:rPr>
          <w:rFonts w:ascii="Arial" w:hAnsi="Arial" w:cs="Arial"/>
          <w:sz w:val="24"/>
          <w:szCs w:val="24"/>
        </w:rPr>
        <w:t>Co se týče sepsání mých zážitků, jakožto nováčka, při kontaktu s klienty, tam bych mohla povídat snad o každém.</w:t>
      </w:r>
    </w:p>
    <w:p w:rsidR="001374B0" w:rsidRPr="00644189" w:rsidRDefault="001374B0" w:rsidP="00C55942">
      <w:pPr>
        <w:jc w:val="both"/>
        <w:rPr>
          <w:rFonts w:ascii="Arial" w:hAnsi="Arial" w:cs="Arial"/>
          <w:sz w:val="24"/>
          <w:szCs w:val="24"/>
        </w:rPr>
      </w:pPr>
      <w:r w:rsidRPr="00644189">
        <w:rPr>
          <w:rFonts w:ascii="Arial" w:hAnsi="Arial" w:cs="Arial"/>
          <w:sz w:val="24"/>
          <w:szCs w:val="24"/>
        </w:rPr>
        <w:t xml:space="preserve">Téměř každou intervenci jsem prožila, na cca hodinu a půl jsem se stala součástí života každého z nich. Zažívám jejich radost (občas i se slzami), když najdou pomůcku nebo naše slovo, které jim pomáhají vrátit se do "běžného" života. Ale i zklamání a smutek, kdy "jim dojde", že prostě lupa zázraky neumí. Zajímavý je kontakt s tzv. </w:t>
      </w:r>
      <w:proofErr w:type="gramStart"/>
      <w:r w:rsidRPr="00644189">
        <w:rPr>
          <w:rFonts w:ascii="Arial" w:hAnsi="Arial" w:cs="Arial"/>
          <w:sz w:val="24"/>
          <w:szCs w:val="24"/>
        </w:rPr>
        <w:t>nedobrovolných</w:t>
      </w:r>
      <w:proofErr w:type="gramEnd"/>
      <w:r w:rsidRPr="00644189">
        <w:rPr>
          <w:rFonts w:ascii="Arial" w:hAnsi="Arial" w:cs="Arial"/>
          <w:sz w:val="24"/>
          <w:szCs w:val="24"/>
        </w:rPr>
        <w:t xml:space="preserve"> klientem, který přichází např. na "nátlak" rodiny a odchází se slovy, že čas, který strávil s námi, byl přínosný, byl k něčemu a odchází s řešením do dalšího života.</w:t>
      </w:r>
    </w:p>
    <w:p w:rsidR="001374B0" w:rsidRPr="00644189" w:rsidRDefault="001374B0" w:rsidP="00C55942">
      <w:pPr>
        <w:jc w:val="both"/>
        <w:rPr>
          <w:rFonts w:ascii="Arial" w:hAnsi="Arial" w:cs="Arial"/>
          <w:sz w:val="24"/>
          <w:szCs w:val="24"/>
        </w:rPr>
      </w:pPr>
      <w:r w:rsidRPr="00644189">
        <w:rPr>
          <w:rFonts w:ascii="Arial" w:hAnsi="Arial" w:cs="Arial"/>
          <w:sz w:val="24"/>
          <w:szCs w:val="24"/>
        </w:rPr>
        <w:t>Čas s klienty mne změnil. Většinu svých starostí jsem začala vnímat jako starosti běžné a často jednoduše řešitelné. To předtím tak nebylo. Zcela určitě za to může častý kontakt s osudy lidí s postižením.</w:t>
      </w:r>
    </w:p>
    <w:p w:rsidR="006E6C8A" w:rsidRDefault="001374B0" w:rsidP="00C55942">
      <w:pPr>
        <w:jc w:val="both"/>
        <w:rPr>
          <w:rFonts w:ascii="Arial" w:hAnsi="Arial" w:cs="Arial"/>
          <w:sz w:val="24"/>
          <w:szCs w:val="24"/>
        </w:rPr>
      </w:pPr>
      <w:r w:rsidRPr="00644189">
        <w:rPr>
          <w:rFonts w:ascii="Arial" w:hAnsi="Arial" w:cs="Arial"/>
          <w:sz w:val="24"/>
          <w:szCs w:val="24"/>
        </w:rPr>
        <w:t xml:space="preserve">Ač moje rozhodnutí změnit v produktivním věku zásadně svůj profesní život a podstoupit vše, co je pro to nezbytné, nese sebou i těžší chvilky, tak jsem vnitřně přesvědčena, že práce </w:t>
      </w:r>
      <w:r w:rsidR="006E6C8A">
        <w:rPr>
          <w:rFonts w:ascii="Arial" w:hAnsi="Arial" w:cs="Arial"/>
          <w:sz w:val="24"/>
          <w:szCs w:val="24"/>
        </w:rPr>
        <w:t>s lidmi je snad i mým posláním.</w:t>
      </w:r>
    </w:p>
    <w:p w:rsidR="006E6C8A" w:rsidRPr="006E6C8A" w:rsidRDefault="006E6C8A" w:rsidP="00C55942">
      <w:pPr>
        <w:jc w:val="both"/>
        <w:rPr>
          <w:rFonts w:ascii="Arial" w:hAnsi="Arial" w:cs="Arial"/>
          <w:sz w:val="24"/>
          <w:szCs w:val="24"/>
        </w:rPr>
      </w:pPr>
    </w:p>
    <w:p w:rsidR="001374B0" w:rsidRPr="006E6C8A" w:rsidRDefault="001374B0" w:rsidP="00C55942">
      <w:pPr>
        <w:jc w:val="both"/>
        <w:rPr>
          <w:rFonts w:ascii="Arial" w:hAnsi="Arial" w:cs="Arial"/>
          <w:b/>
          <w:sz w:val="28"/>
          <w:szCs w:val="28"/>
        </w:rPr>
      </w:pPr>
      <w:r w:rsidRPr="006E6C8A">
        <w:rPr>
          <w:rFonts w:ascii="Arial" w:hAnsi="Arial" w:cs="Arial"/>
          <w:b/>
          <w:sz w:val="28"/>
          <w:szCs w:val="28"/>
        </w:rPr>
        <w:t xml:space="preserve">Sportovec a </w:t>
      </w:r>
      <w:proofErr w:type="spellStart"/>
      <w:r w:rsidRPr="006E6C8A">
        <w:rPr>
          <w:rFonts w:ascii="Arial" w:hAnsi="Arial" w:cs="Arial"/>
          <w:b/>
          <w:sz w:val="28"/>
          <w:szCs w:val="28"/>
        </w:rPr>
        <w:t>bloger</w:t>
      </w:r>
      <w:proofErr w:type="spellEnd"/>
    </w:p>
    <w:p w:rsidR="001374B0" w:rsidRPr="00644189" w:rsidRDefault="001374B0" w:rsidP="00C55942">
      <w:pPr>
        <w:jc w:val="both"/>
        <w:rPr>
          <w:rFonts w:ascii="Arial" w:hAnsi="Arial" w:cs="Arial"/>
          <w:sz w:val="24"/>
          <w:szCs w:val="24"/>
        </w:rPr>
      </w:pPr>
      <w:r w:rsidRPr="00644189">
        <w:rPr>
          <w:rFonts w:ascii="Arial" w:hAnsi="Arial" w:cs="Arial"/>
          <w:sz w:val="24"/>
          <w:szCs w:val="24"/>
        </w:rPr>
        <w:t>Máme klienta, který je zajímavý tím, co vše se zrakovým handicapem dokáže. Sportovec - lyžuje, plave, běhá - přeběhl velkou čínskou zeď, chystá na paralympiádu do Tokia.</w:t>
      </w:r>
    </w:p>
    <w:p w:rsidR="001374B0" w:rsidRPr="00644189" w:rsidRDefault="001374B0" w:rsidP="00C55942">
      <w:pPr>
        <w:jc w:val="both"/>
        <w:rPr>
          <w:rFonts w:ascii="Arial" w:hAnsi="Arial" w:cs="Arial"/>
          <w:sz w:val="24"/>
          <w:szCs w:val="24"/>
        </w:rPr>
      </w:pPr>
      <w:r w:rsidRPr="00644189">
        <w:rPr>
          <w:rFonts w:ascii="Arial" w:hAnsi="Arial" w:cs="Arial"/>
          <w:sz w:val="24"/>
          <w:szCs w:val="24"/>
        </w:rPr>
        <w:t xml:space="preserve">Je taky </w:t>
      </w:r>
      <w:proofErr w:type="spellStart"/>
      <w:r w:rsidRPr="00644189">
        <w:rPr>
          <w:rFonts w:ascii="Arial" w:hAnsi="Arial" w:cs="Arial"/>
          <w:sz w:val="24"/>
          <w:szCs w:val="24"/>
        </w:rPr>
        <w:t>bloger</w:t>
      </w:r>
      <w:proofErr w:type="spellEnd"/>
      <w:r w:rsidRPr="00644189">
        <w:rPr>
          <w:rFonts w:ascii="Arial" w:hAnsi="Arial" w:cs="Arial"/>
          <w:sz w:val="24"/>
          <w:szCs w:val="24"/>
        </w:rPr>
        <w:t>, dělá přednášky pro děti ve školách - odtud pramení i tento jeho postřeh:</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i/>
          <w:sz w:val="24"/>
          <w:szCs w:val="24"/>
        </w:rPr>
      </w:pPr>
      <w:r w:rsidRPr="00644189">
        <w:rPr>
          <w:rFonts w:ascii="Arial" w:hAnsi="Arial" w:cs="Arial"/>
          <w:i/>
          <w:sz w:val="24"/>
          <w:szCs w:val="24"/>
        </w:rPr>
        <w:t>"</w:t>
      </w:r>
      <w:proofErr w:type="spellStart"/>
      <w:r w:rsidRPr="00644189">
        <w:rPr>
          <w:rFonts w:ascii="Arial" w:hAnsi="Arial" w:cs="Arial"/>
          <w:i/>
          <w:sz w:val="24"/>
          <w:szCs w:val="24"/>
        </w:rPr>
        <w:t>Mamí</w:t>
      </w:r>
      <w:proofErr w:type="spellEnd"/>
      <w:r w:rsidRPr="00644189">
        <w:rPr>
          <w:rFonts w:ascii="Arial" w:hAnsi="Arial" w:cs="Arial"/>
          <w:i/>
          <w:sz w:val="24"/>
          <w:szCs w:val="24"/>
        </w:rPr>
        <w:t xml:space="preserve">, </w:t>
      </w:r>
      <w:proofErr w:type="spellStart"/>
      <w:r w:rsidRPr="00644189">
        <w:rPr>
          <w:rFonts w:ascii="Arial" w:hAnsi="Arial" w:cs="Arial"/>
          <w:i/>
          <w:sz w:val="24"/>
          <w:szCs w:val="24"/>
        </w:rPr>
        <w:t>mamí</w:t>
      </w:r>
      <w:proofErr w:type="spellEnd"/>
      <w:r w:rsidRPr="00644189">
        <w:rPr>
          <w:rFonts w:ascii="Arial" w:hAnsi="Arial" w:cs="Arial"/>
          <w:i/>
          <w:sz w:val="24"/>
          <w:szCs w:val="24"/>
        </w:rPr>
        <w:t>, dneska u nás ve škole byl bezvědomý pán." Povídal doma chlapeček své mamince.</w:t>
      </w:r>
    </w:p>
    <w:p w:rsidR="001374B0" w:rsidRPr="00644189" w:rsidRDefault="001374B0" w:rsidP="00C55942">
      <w:pPr>
        <w:jc w:val="both"/>
        <w:rPr>
          <w:rFonts w:ascii="Arial" w:hAnsi="Arial" w:cs="Arial"/>
          <w:i/>
          <w:sz w:val="24"/>
          <w:szCs w:val="24"/>
        </w:rPr>
      </w:pPr>
      <w:r w:rsidRPr="00644189">
        <w:rPr>
          <w:rFonts w:ascii="Arial" w:hAnsi="Arial" w:cs="Arial"/>
          <w:i/>
          <w:sz w:val="24"/>
          <w:szCs w:val="24"/>
        </w:rPr>
        <w:lastRenderedPageBreak/>
        <w:t>"Cože? Jaký bezvědomý?" Divila se maminka.</w:t>
      </w:r>
    </w:p>
    <w:p w:rsidR="001374B0" w:rsidRPr="00644189" w:rsidRDefault="001374B0" w:rsidP="00C55942">
      <w:pPr>
        <w:jc w:val="both"/>
        <w:rPr>
          <w:rStyle w:val="textexposedshow"/>
          <w:rFonts w:ascii="Arial" w:hAnsi="Arial" w:cs="Arial"/>
          <w:i/>
          <w:sz w:val="24"/>
          <w:szCs w:val="24"/>
        </w:rPr>
      </w:pPr>
      <w:r w:rsidRPr="00644189">
        <w:rPr>
          <w:rFonts w:ascii="Arial" w:hAnsi="Arial" w:cs="Arial"/>
          <w:i/>
          <w:sz w:val="24"/>
          <w:szCs w:val="24"/>
        </w:rPr>
        <w:t>"No, on ten pán totiž nevi</w:t>
      </w:r>
      <w:r w:rsidRPr="00644189">
        <w:rPr>
          <w:rStyle w:val="textexposedshow"/>
          <w:rFonts w:ascii="Arial" w:hAnsi="Arial" w:cs="Arial"/>
          <w:i/>
          <w:sz w:val="24"/>
          <w:szCs w:val="24"/>
        </w:rPr>
        <w:t>děl, víš." Vysvětloval klouček rychle a spěšně.</w:t>
      </w:r>
    </w:p>
    <w:p w:rsidR="001374B0" w:rsidRDefault="001374B0" w:rsidP="00C55942">
      <w:pPr>
        <w:jc w:val="both"/>
        <w:rPr>
          <w:rFonts w:ascii="Arial" w:hAnsi="Arial" w:cs="Arial"/>
          <w:i/>
          <w:sz w:val="24"/>
          <w:szCs w:val="24"/>
        </w:rPr>
      </w:pPr>
      <w:r w:rsidRPr="00644189">
        <w:rPr>
          <w:rStyle w:val="textexposedshow"/>
          <w:rFonts w:ascii="Arial" w:hAnsi="Arial" w:cs="Arial"/>
          <w:i/>
          <w:sz w:val="24"/>
          <w:szCs w:val="24"/>
        </w:rPr>
        <w:t>No, a teď řekněte sami, kdo z vás by se do povídání dětem ve školách opravdu nezamiloval.</w:t>
      </w:r>
    </w:p>
    <w:p w:rsidR="006E6C8A" w:rsidRPr="006E6C8A" w:rsidRDefault="006E6C8A" w:rsidP="00C55942">
      <w:pPr>
        <w:jc w:val="both"/>
        <w:rPr>
          <w:rStyle w:val="5mfr"/>
          <w:rFonts w:ascii="Arial" w:hAnsi="Arial" w:cs="Arial"/>
          <w:i/>
          <w:sz w:val="24"/>
          <w:szCs w:val="24"/>
        </w:rPr>
      </w:pPr>
    </w:p>
    <w:p w:rsidR="001374B0" w:rsidRPr="00644189" w:rsidRDefault="001374B0" w:rsidP="00C55942">
      <w:pPr>
        <w:jc w:val="both"/>
        <w:rPr>
          <w:rStyle w:val="5mfr"/>
          <w:rFonts w:ascii="Arial" w:hAnsi="Arial" w:cs="Arial"/>
          <w:sz w:val="24"/>
          <w:szCs w:val="24"/>
        </w:rPr>
      </w:pPr>
      <w:r w:rsidRPr="00644189">
        <w:rPr>
          <w:rStyle w:val="5mfr"/>
          <w:rFonts w:ascii="Arial" w:hAnsi="Arial" w:cs="Arial"/>
          <w:sz w:val="24"/>
          <w:szCs w:val="24"/>
        </w:rPr>
        <w:t>Vtipné ne?</w:t>
      </w:r>
    </w:p>
    <w:p w:rsidR="001374B0" w:rsidRPr="00644189" w:rsidRDefault="001374B0" w:rsidP="00C55942">
      <w:pPr>
        <w:jc w:val="both"/>
        <w:rPr>
          <w:rStyle w:val="5mfr"/>
          <w:rFonts w:ascii="Arial" w:hAnsi="Arial" w:cs="Arial"/>
          <w:sz w:val="24"/>
          <w:szCs w:val="24"/>
        </w:rPr>
      </w:pPr>
    </w:p>
    <w:p w:rsidR="001374B0" w:rsidRPr="006E6C8A" w:rsidRDefault="001374B0" w:rsidP="00C55942">
      <w:pPr>
        <w:jc w:val="both"/>
        <w:rPr>
          <w:rStyle w:val="5mfr"/>
          <w:rFonts w:ascii="Arial" w:hAnsi="Arial" w:cs="Arial"/>
          <w:b/>
          <w:sz w:val="28"/>
          <w:szCs w:val="28"/>
        </w:rPr>
      </w:pPr>
      <w:r w:rsidRPr="006E6C8A">
        <w:rPr>
          <w:rStyle w:val="5mfr"/>
          <w:rFonts w:ascii="Arial" w:hAnsi="Arial" w:cs="Arial"/>
          <w:b/>
          <w:sz w:val="28"/>
          <w:szCs w:val="28"/>
        </w:rPr>
        <w:t>Schodiště jako výzva pro horolezce</w:t>
      </w:r>
    </w:p>
    <w:p w:rsidR="001374B0" w:rsidRPr="00644189" w:rsidRDefault="001374B0" w:rsidP="00C55942">
      <w:pPr>
        <w:jc w:val="both"/>
        <w:rPr>
          <w:rFonts w:ascii="Arial" w:hAnsi="Arial" w:cs="Arial"/>
          <w:sz w:val="24"/>
          <w:szCs w:val="24"/>
        </w:rPr>
      </w:pPr>
      <w:r w:rsidRPr="00644189">
        <w:rPr>
          <w:rFonts w:ascii="Arial" w:hAnsi="Arial" w:cs="Arial"/>
          <w:sz w:val="24"/>
          <w:szCs w:val="24"/>
        </w:rPr>
        <w:t xml:space="preserve">Oslovuje mne příběh mého klienta - duševní síla pána, který lezl po horách. Má psychické problémy, tluče se po domech s pečovatelskou službou a je vyléčený </w:t>
      </w:r>
      <w:proofErr w:type="gramStart"/>
      <w:r w:rsidRPr="00644189">
        <w:rPr>
          <w:rFonts w:ascii="Arial" w:hAnsi="Arial" w:cs="Arial"/>
          <w:sz w:val="24"/>
          <w:szCs w:val="24"/>
        </w:rPr>
        <w:t>alkoholik...</w:t>
      </w:r>
      <w:proofErr w:type="gramEnd"/>
      <w:r w:rsidRPr="00644189">
        <w:rPr>
          <w:rFonts w:ascii="Arial" w:hAnsi="Arial" w:cs="Arial"/>
          <w:sz w:val="24"/>
          <w:szCs w:val="24"/>
        </w:rPr>
        <w:t xml:space="preserve"> Člověk by řekl - žádný hrdina, jen zlomený muž pomalu slepnoucí. Jen jeho život se ubíral směrem, který si nevybral.</w:t>
      </w:r>
    </w:p>
    <w:p w:rsidR="001374B0" w:rsidRPr="00644189" w:rsidRDefault="001374B0" w:rsidP="00C55942">
      <w:pPr>
        <w:jc w:val="both"/>
        <w:rPr>
          <w:rFonts w:ascii="Arial" w:hAnsi="Arial" w:cs="Arial"/>
          <w:sz w:val="24"/>
          <w:szCs w:val="24"/>
        </w:rPr>
      </w:pPr>
      <w:r w:rsidRPr="00644189">
        <w:rPr>
          <w:rFonts w:ascii="Arial" w:hAnsi="Arial" w:cs="Arial"/>
          <w:sz w:val="24"/>
          <w:szCs w:val="24"/>
        </w:rPr>
        <w:t xml:space="preserve">Jako mladý nedokončil práva, protože v době, kdy se chystal na státní zkoušky, mu zemřela maminka a tatínek, který nedokázal bez ní žít, </w:t>
      </w:r>
      <w:proofErr w:type="spellStart"/>
      <w:r w:rsidRPr="00644189">
        <w:rPr>
          <w:rFonts w:ascii="Arial" w:hAnsi="Arial" w:cs="Arial"/>
          <w:sz w:val="24"/>
          <w:szCs w:val="24"/>
        </w:rPr>
        <w:t>suicidoval</w:t>
      </w:r>
      <w:proofErr w:type="spellEnd"/>
      <w:r w:rsidRPr="00644189">
        <w:rPr>
          <w:rFonts w:ascii="Arial" w:hAnsi="Arial" w:cs="Arial"/>
          <w:sz w:val="24"/>
          <w:szCs w:val="24"/>
        </w:rPr>
        <w:t xml:space="preserve">. Jako mladík odešel do hor, kde pracoval u horské služby, zažil laviny a jejich oběti, které vyhrabával ze sněhu, lezl po horách jako horolezec. Při své výšce 155 cm a 50 kg se na laně houpal jako peříčko. Později se oženil, jeho žena byla psycholožka, zdá se, že ho nějak držela nad vodou. Jeho psychické problémy přikládám zvýšené citlivosti. To, co běžný člověk překonává lehce, on vše příliš prožívá a cítí i bolest zúčastněných. Když na něho bylo všeho příliš, začal pít, chytl se špatné společnosti, která ho připravila o peníze i bydlení, které sehnal po rozvodu se svojí ženou. </w:t>
      </w:r>
    </w:p>
    <w:p w:rsidR="001374B0" w:rsidRPr="00644189" w:rsidRDefault="001374B0" w:rsidP="00C55942">
      <w:pPr>
        <w:jc w:val="both"/>
        <w:rPr>
          <w:rFonts w:ascii="Arial" w:hAnsi="Arial" w:cs="Arial"/>
          <w:sz w:val="24"/>
          <w:szCs w:val="24"/>
        </w:rPr>
      </w:pPr>
      <w:r w:rsidRPr="00644189">
        <w:rPr>
          <w:rFonts w:ascii="Arial" w:hAnsi="Arial" w:cs="Arial"/>
          <w:sz w:val="24"/>
          <w:szCs w:val="24"/>
        </w:rPr>
        <w:t>Tenhle stárnoucí a slepnoucí muž se nyní učí prostorové orientaci a chůzi s bílou holí. Plete si techniky a neví, která je která, a rozhodně je nedělá správně. Tenhle muž se na schodech bál. Horolezec, který vylezl schody a cítil ve svém srdci triumf jako by zdolal pětitisícovku. Je hezké dívat se na zlomeného člověka, kterému se díky kurzu vrací odvaha, sebedůvěra, sebevědomí a odhodlání. Tohle jsou chvíle, kdy tuhle práci miluju…vyvažuje dny, kdy nesmyslně sedím nad papíry a trnu, kde jsem zapomněla udělat čárku. Nestěžuji si, jen konstatuji.</w:t>
      </w:r>
    </w:p>
    <w:p w:rsidR="001374B0" w:rsidRPr="00644189" w:rsidRDefault="001374B0" w:rsidP="00C55942">
      <w:pPr>
        <w:jc w:val="both"/>
        <w:rPr>
          <w:rFonts w:ascii="Arial" w:hAnsi="Arial" w:cs="Arial"/>
          <w:sz w:val="24"/>
          <w:szCs w:val="24"/>
        </w:rPr>
      </w:pPr>
    </w:p>
    <w:p w:rsidR="001374B0" w:rsidRPr="006E6C8A" w:rsidRDefault="001374B0" w:rsidP="00C55942">
      <w:pPr>
        <w:jc w:val="both"/>
        <w:rPr>
          <w:rFonts w:ascii="Arial" w:hAnsi="Arial" w:cs="Arial"/>
          <w:b/>
          <w:sz w:val="28"/>
          <w:szCs w:val="28"/>
        </w:rPr>
      </w:pPr>
      <w:r w:rsidRPr="006E6C8A">
        <w:rPr>
          <w:rFonts w:ascii="Arial" w:hAnsi="Arial" w:cs="Arial"/>
          <w:b/>
          <w:sz w:val="28"/>
          <w:szCs w:val="28"/>
        </w:rPr>
        <w:t>Láska</w:t>
      </w:r>
    </w:p>
    <w:p w:rsidR="001374B0" w:rsidRPr="00644189" w:rsidRDefault="001374B0" w:rsidP="00C55942">
      <w:pPr>
        <w:jc w:val="both"/>
        <w:rPr>
          <w:rFonts w:ascii="Arial" w:hAnsi="Arial" w:cs="Arial"/>
          <w:sz w:val="24"/>
          <w:szCs w:val="24"/>
        </w:rPr>
      </w:pPr>
      <w:r w:rsidRPr="00644189">
        <w:rPr>
          <w:rFonts w:ascii="Arial" w:hAnsi="Arial" w:cs="Arial"/>
          <w:sz w:val="24"/>
          <w:szCs w:val="24"/>
        </w:rPr>
        <w:t>Jana ztratila zrak v důsledku cukrovky brzy po dvacátých narozeninách. Nejprve seděla bezmocně v křesle, očekávala pomoc svých blízkých</w:t>
      </w:r>
      <w:r w:rsidR="00F13FAA">
        <w:rPr>
          <w:rFonts w:ascii="Arial" w:hAnsi="Arial" w:cs="Arial"/>
          <w:sz w:val="24"/>
          <w:szCs w:val="24"/>
        </w:rPr>
        <w:t xml:space="preserve"> a doufala v medicínský zázrak.</w:t>
      </w:r>
    </w:p>
    <w:p w:rsidR="001374B0" w:rsidRPr="00644189" w:rsidRDefault="001374B0" w:rsidP="00C55942">
      <w:pPr>
        <w:jc w:val="both"/>
        <w:rPr>
          <w:rFonts w:ascii="Arial" w:hAnsi="Arial" w:cs="Arial"/>
          <w:sz w:val="24"/>
          <w:szCs w:val="24"/>
        </w:rPr>
      </w:pPr>
      <w:r w:rsidRPr="00644189">
        <w:rPr>
          <w:rFonts w:ascii="Arial" w:hAnsi="Arial" w:cs="Arial"/>
          <w:sz w:val="24"/>
          <w:szCs w:val="24"/>
        </w:rPr>
        <w:t xml:space="preserve">Instruktorka Kateřina jí ale ukázala cestu k samostatnosti, po které se Jana velmi rychle a statečně vydala. Začala znovu žít, vždyť měla pro koho. V příteli Petrovi našla lásku svého života. Neopustil ji, když ztratila zrak, podporoval ji v rozvíjení specifických dovedností, které se postupně učila. Přestěhovali se společně do </w:t>
      </w:r>
      <w:r w:rsidRPr="00644189">
        <w:rPr>
          <w:rFonts w:ascii="Arial" w:hAnsi="Arial" w:cs="Arial"/>
          <w:sz w:val="24"/>
          <w:szCs w:val="24"/>
        </w:rPr>
        <w:lastRenderedPageBreak/>
        <w:t xml:space="preserve">vytouženého rodinného domku, starali se o tři psy, podnikali výlety za muzikály, snili sen o dítěti, plánovali svatbu a Jana se znovu smála. Naučila se vést domácnost, vařila, pekla, pletla. Odmaturovala. Brzy se </w:t>
      </w:r>
      <w:proofErr w:type="gramStart"/>
      <w:r w:rsidRPr="00644189">
        <w:rPr>
          <w:rFonts w:ascii="Arial" w:hAnsi="Arial" w:cs="Arial"/>
          <w:sz w:val="24"/>
          <w:szCs w:val="24"/>
        </w:rPr>
        <w:t>zapojila</w:t>
      </w:r>
      <w:proofErr w:type="gramEnd"/>
      <w:r w:rsidRPr="00644189">
        <w:rPr>
          <w:rFonts w:ascii="Arial" w:hAnsi="Arial" w:cs="Arial"/>
          <w:sz w:val="24"/>
          <w:szCs w:val="24"/>
        </w:rPr>
        <w:t xml:space="preserve"> do aktivit dalších mladých nevidomých lidi. Měla mnoho plánů, byla veselá a statečná, protože nikdy nedala lidem kolem sebe najevo, jak moc je nemocná. A také nikdy nepřestala věřit v medicínský zázrak. Ani když jí selhávaly ledviny a ona musela podstupovat dialýzu. Připravovala se k transplantaci slinivky. A milující Petr jí kromě svého srdce nabídnul také vlastní ledvinu. Stihnul Janu zahrnout nekonečnou láskou, dal jí pocit bezpečí a jistoty, nenechal ji opuštěnou v její nevidomosti, avšak ledvinu už jí dát nestihnul. </w:t>
      </w:r>
    </w:p>
    <w:p w:rsidR="001374B0" w:rsidRPr="00644189" w:rsidRDefault="001374B0" w:rsidP="00C55942">
      <w:pPr>
        <w:jc w:val="both"/>
        <w:rPr>
          <w:rFonts w:ascii="Arial" w:hAnsi="Arial" w:cs="Arial"/>
          <w:sz w:val="24"/>
          <w:szCs w:val="24"/>
        </w:rPr>
      </w:pPr>
      <w:r w:rsidRPr="00644189">
        <w:rPr>
          <w:rFonts w:ascii="Arial" w:hAnsi="Arial" w:cs="Arial"/>
          <w:sz w:val="24"/>
          <w:szCs w:val="24"/>
        </w:rPr>
        <w:t>Jana zemřela náhle a nečekaně uprostřed noci v náruči svého Petra.</w:t>
      </w:r>
    </w:p>
    <w:p w:rsidR="001374B0" w:rsidRPr="00644189" w:rsidRDefault="001374B0" w:rsidP="00C55942">
      <w:pPr>
        <w:jc w:val="both"/>
        <w:rPr>
          <w:rFonts w:ascii="Arial" w:hAnsi="Arial" w:cs="Arial"/>
          <w:b/>
          <w:sz w:val="24"/>
          <w:szCs w:val="24"/>
        </w:rPr>
      </w:pPr>
      <w:r w:rsidRPr="00644189">
        <w:rPr>
          <w:rFonts w:ascii="Arial" w:hAnsi="Arial" w:cs="Arial"/>
          <w:sz w:val="24"/>
          <w:szCs w:val="24"/>
        </w:rPr>
        <w:t>Instruktorka Kateřina byla velmi zasažena Janiným úmrtím, stále slyšela v uších její veselý smích. Nemohla uvěřit, že Jana odešla tak mladá, plná snů a naděje. Kateřina si tehdy uvědomila, že ona sama není jenom profesionální sociální pracovnice, ale že je především člověk, který může pro svou klientku i plakat. Plakala a děkovala, že měla možnost být u neuvěřitelně silného příběhu dvou statečných mladých lidí, kteří se tak hluboce milovali.</w:t>
      </w:r>
    </w:p>
    <w:p w:rsidR="00211C74" w:rsidRPr="00644189" w:rsidRDefault="00211C74" w:rsidP="00C55942">
      <w:pPr>
        <w:jc w:val="both"/>
        <w:rPr>
          <w:rFonts w:ascii="Arial" w:hAnsi="Arial" w:cs="Arial"/>
          <w:sz w:val="24"/>
          <w:szCs w:val="24"/>
        </w:rPr>
      </w:pPr>
    </w:p>
    <w:p w:rsidR="001374B0" w:rsidRDefault="001374B0" w:rsidP="00C55942">
      <w:pPr>
        <w:jc w:val="both"/>
        <w:rPr>
          <w:rFonts w:ascii="Arial" w:hAnsi="Arial" w:cs="Arial"/>
          <w:sz w:val="24"/>
          <w:szCs w:val="24"/>
        </w:rPr>
      </w:pPr>
    </w:p>
    <w:p w:rsidR="00C55942" w:rsidRDefault="00C55942" w:rsidP="00C55942">
      <w:pPr>
        <w:jc w:val="both"/>
        <w:rPr>
          <w:rFonts w:ascii="Arial" w:hAnsi="Arial" w:cs="Arial"/>
          <w:sz w:val="24"/>
          <w:szCs w:val="24"/>
        </w:rPr>
      </w:pPr>
    </w:p>
    <w:p w:rsidR="00C55942" w:rsidRDefault="00C55942" w:rsidP="00C55942">
      <w:pPr>
        <w:jc w:val="both"/>
        <w:rPr>
          <w:rFonts w:ascii="Arial" w:hAnsi="Arial" w:cs="Arial"/>
          <w:sz w:val="24"/>
          <w:szCs w:val="24"/>
        </w:rPr>
      </w:pPr>
    </w:p>
    <w:p w:rsidR="00C55942" w:rsidRPr="00644189" w:rsidRDefault="00C55942" w:rsidP="00C55942">
      <w:pPr>
        <w:jc w:val="both"/>
        <w:rPr>
          <w:rFonts w:ascii="Arial" w:hAnsi="Arial" w:cs="Arial"/>
          <w:sz w:val="24"/>
          <w:szCs w:val="24"/>
        </w:rPr>
      </w:pPr>
    </w:p>
    <w:p w:rsidR="001374B0" w:rsidRPr="00644189" w:rsidRDefault="001374B0" w:rsidP="00C55942">
      <w:pPr>
        <w:jc w:val="both"/>
        <w:rPr>
          <w:rFonts w:ascii="Arial" w:hAnsi="Arial" w:cs="Arial"/>
          <w:sz w:val="24"/>
          <w:szCs w:val="24"/>
        </w:rPr>
      </w:pPr>
    </w:p>
    <w:p w:rsidR="001374B0" w:rsidRPr="00644189" w:rsidRDefault="001374B0" w:rsidP="00644189">
      <w:pPr>
        <w:rPr>
          <w:rFonts w:ascii="Arial" w:hAnsi="Arial" w:cs="Arial"/>
          <w:sz w:val="24"/>
          <w:szCs w:val="24"/>
        </w:rPr>
      </w:pPr>
    </w:p>
    <w:p w:rsidR="001374B0" w:rsidRPr="00644189" w:rsidRDefault="001374B0" w:rsidP="00644189">
      <w:pPr>
        <w:rPr>
          <w:rFonts w:ascii="Arial" w:hAnsi="Arial" w:cs="Arial"/>
          <w:sz w:val="24"/>
          <w:szCs w:val="24"/>
        </w:rPr>
      </w:pPr>
    </w:p>
    <w:p w:rsidR="001374B0" w:rsidRPr="00644189" w:rsidRDefault="001374B0" w:rsidP="00644189">
      <w:pPr>
        <w:rPr>
          <w:rFonts w:ascii="Arial" w:hAnsi="Arial" w:cs="Arial"/>
          <w:sz w:val="24"/>
          <w:szCs w:val="24"/>
        </w:rPr>
      </w:pPr>
    </w:p>
    <w:p w:rsidR="001374B0" w:rsidRPr="00644189" w:rsidRDefault="001374B0" w:rsidP="00644189">
      <w:pPr>
        <w:rPr>
          <w:rFonts w:ascii="Arial" w:hAnsi="Arial" w:cs="Arial"/>
          <w:sz w:val="24"/>
          <w:szCs w:val="24"/>
        </w:rPr>
      </w:pPr>
    </w:p>
    <w:p w:rsidR="001374B0" w:rsidRPr="00644189" w:rsidRDefault="001374B0" w:rsidP="00644189">
      <w:pPr>
        <w:rPr>
          <w:rFonts w:ascii="Arial" w:hAnsi="Arial" w:cs="Arial"/>
          <w:sz w:val="24"/>
          <w:szCs w:val="24"/>
        </w:rPr>
      </w:pPr>
    </w:p>
    <w:p w:rsidR="001374B0" w:rsidRPr="00644189" w:rsidRDefault="001374B0" w:rsidP="00644189">
      <w:pPr>
        <w:rPr>
          <w:rFonts w:ascii="Arial" w:hAnsi="Arial" w:cs="Arial"/>
          <w:sz w:val="24"/>
          <w:szCs w:val="24"/>
        </w:rPr>
      </w:pPr>
    </w:p>
    <w:p w:rsidR="001374B0" w:rsidRPr="00644189" w:rsidRDefault="001374B0" w:rsidP="00644189">
      <w:pPr>
        <w:rPr>
          <w:rFonts w:ascii="Arial" w:hAnsi="Arial" w:cs="Arial"/>
          <w:sz w:val="24"/>
          <w:szCs w:val="24"/>
        </w:rPr>
      </w:pPr>
    </w:p>
    <w:p w:rsidR="001374B0" w:rsidRPr="00644189" w:rsidRDefault="001374B0" w:rsidP="00644189">
      <w:pPr>
        <w:rPr>
          <w:rFonts w:ascii="Arial" w:hAnsi="Arial" w:cs="Arial"/>
          <w:sz w:val="24"/>
          <w:szCs w:val="24"/>
        </w:rPr>
      </w:pPr>
    </w:p>
    <w:p w:rsidR="001374B0" w:rsidRDefault="001374B0" w:rsidP="00644189">
      <w:pPr>
        <w:rPr>
          <w:rFonts w:ascii="Arial" w:hAnsi="Arial" w:cs="Arial"/>
          <w:sz w:val="24"/>
          <w:szCs w:val="24"/>
        </w:rPr>
      </w:pPr>
    </w:p>
    <w:p w:rsidR="006E6C8A" w:rsidRPr="00644189" w:rsidRDefault="006E6C8A" w:rsidP="00644189">
      <w:pPr>
        <w:rPr>
          <w:rFonts w:ascii="Arial" w:hAnsi="Arial" w:cs="Arial"/>
          <w:sz w:val="24"/>
          <w:szCs w:val="24"/>
        </w:rPr>
      </w:pPr>
    </w:p>
    <w:p w:rsidR="001374B0" w:rsidRPr="006E6C8A" w:rsidRDefault="001374B0" w:rsidP="00C55942">
      <w:pPr>
        <w:pStyle w:val="Nadpis1"/>
        <w:jc w:val="both"/>
        <w:rPr>
          <w:rFonts w:ascii="Arial" w:hAnsi="Arial" w:cs="Arial"/>
          <w:color w:val="000000" w:themeColor="text1"/>
        </w:rPr>
      </w:pPr>
      <w:bookmarkStart w:id="11" w:name="_Toc13753387"/>
      <w:r w:rsidRPr="006E6C8A">
        <w:rPr>
          <w:rFonts w:ascii="Arial" w:hAnsi="Arial" w:cs="Arial"/>
          <w:color w:val="000000" w:themeColor="text1"/>
        </w:rPr>
        <w:lastRenderedPageBreak/>
        <w:t>STŘEDISKA TYFLOSERVISU</w:t>
      </w:r>
      <w:bookmarkEnd w:id="11"/>
    </w:p>
    <w:p w:rsidR="001374B0" w:rsidRPr="00644189" w:rsidRDefault="001374B0" w:rsidP="00C55942">
      <w:pPr>
        <w:jc w:val="both"/>
        <w:rPr>
          <w:rFonts w:ascii="Arial" w:hAnsi="Arial" w:cs="Arial"/>
          <w:sz w:val="24"/>
          <w:szCs w:val="24"/>
        </w:rPr>
      </w:pPr>
    </w:p>
    <w:p w:rsidR="001374B0" w:rsidRPr="000D7EA7" w:rsidRDefault="001374B0" w:rsidP="00C55942">
      <w:pPr>
        <w:pStyle w:val="Bezmezer"/>
        <w:jc w:val="both"/>
        <w:rPr>
          <w:sz w:val="24"/>
          <w:szCs w:val="24"/>
        </w:rPr>
      </w:pPr>
      <w:r w:rsidRPr="000D7EA7">
        <w:rPr>
          <w:sz w:val="24"/>
          <w:szCs w:val="24"/>
        </w:rPr>
        <w:t>krajské středisko</w:t>
      </w:r>
    </w:p>
    <w:p w:rsidR="001374B0" w:rsidRPr="009E7D92" w:rsidRDefault="006E6C8A" w:rsidP="009E7D92">
      <w:pPr>
        <w:pStyle w:val="Nadpis3"/>
        <w:rPr>
          <w:rFonts w:ascii="Arial" w:hAnsi="Arial" w:cs="Arial"/>
          <w:color w:val="000000" w:themeColor="text1"/>
          <w:sz w:val="28"/>
          <w:szCs w:val="28"/>
        </w:rPr>
      </w:pPr>
      <w:bookmarkStart w:id="12" w:name="_Toc13753388"/>
      <w:r w:rsidRPr="009E7D92">
        <w:rPr>
          <w:rFonts w:ascii="Arial" w:hAnsi="Arial" w:cs="Arial"/>
          <w:color w:val="000000" w:themeColor="text1"/>
          <w:sz w:val="28"/>
          <w:szCs w:val="28"/>
        </w:rPr>
        <w:t>BRNO</w:t>
      </w:r>
      <w:bookmarkEnd w:id="12"/>
    </w:p>
    <w:p w:rsidR="000D7EA7" w:rsidRPr="000D7EA7" w:rsidRDefault="000D7EA7" w:rsidP="00C55942">
      <w:pPr>
        <w:pStyle w:val="Bezmezer"/>
        <w:jc w:val="both"/>
        <w:rPr>
          <w:b/>
          <w:sz w:val="24"/>
          <w:szCs w:val="24"/>
        </w:rPr>
      </w:pPr>
    </w:p>
    <w:p w:rsidR="001374B0" w:rsidRPr="000D7EA7" w:rsidRDefault="000D7EA7" w:rsidP="00C55942">
      <w:pPr>
        <w:pStyle w:val="Bezmezer"/>
        <w:jc w:val="both"/>
        <w:rPr>
          <w:b/>
          <w:sz w:val="24"/>
          <w:szCs w:val="24"/>
        </w:rPr>
      </w:pPr>
      <w:r w:rsidRPr="000D7EA7">
        <w:rPr>
          <w:b/>
          <w:sz w:val="24"/>
          <w:szCs w:val="24"/>
        </w:rPr>
        <w:t>Ko</w:t>
      </w:r>
      <w:r w:rsidR="001374B0" w:rsidRPr="000D7EA7">
        <w:rPr>
          <w:b/>
          <w:sz w:val="24"/>
          <w:szCs w:val="24"/>
        </w:rPr>
        <w:t>ntakty:</w:t>
      </w:r>
    </w:p>
    <w:p w:rsidR="001374B0" w:rsidRPr="000D7EA7" w:rsidRDefault="001374B0" w:rsidP="00C55942">
      <w:pPr>
        <w:pStyle w:val="Bezmezer"/>
        <w:jc w:val="both"/>
        <w:rPr>
          <w:sz w:val="24"/>
          <w:szCs w:val="24"/>
        </w:rPr>
      </w:pPr>
      <w:r w:rsidRPr="000D7EA7">
        <w:rPr>
          <w:sz w:val="24"/>
          <w:szCs w:val="24"/>
        </w:rPr>
        <w:t>Kamenomlýnská 124/2</w:t>
      </w:r>
    </w:p>
    <w:p w:rsidR="001374B0" w:rsidRPr="000D7EA7" w:rsidRDefault="001374B0" w:rsidP="00C55942">
      <w:pPr>
        <w:pStyle w:val="Bezmezer"/>
        <w:jc w:val="both"/>
        <w:rPr>
          <w:sz w:val="24"/>
          <w:szCs w:val="24"/>
        </w:rPr>
      </w:pPr>
      <w:r w:rsidRPr="000D7EA7">
        <w:rPr>
          <w:sz w:val="24"/>
          <w:szCs w:val="24"/>
        </w:rPr>
        <w:t>603 00 Brno – Pisárky</w:t>
      </w:r>
    </w:p>
    <w:p w:rsidR="001374B0" w:rsidRPr="000D7EA7" w:rsidRDefault="001374B0" w:rsidP="00C55942">
      <w:pPr>
        <w:pStyle w:val="Bezmezer"/>
        <w:jc w:val="both"/>
        <w:rPr>
          <w:sz w:val="24"/>
          <w:szCs w:val="24"/>
        </w:rPr>
      </w:pPr>
      <w:r w:rsidRPr="000D7EA7">
        <w:rPr>
          <w:sz w:val="24"/>
          <w:szCs w:val="24"/>
        </w:rPr>
        <w:t>tel.: 541 212 810</w:t>
      </w:r>
    </w:p>
    <w:p w:rsidR="001374B0" w:rsidRPr="000D7EA7" w:rsidRDefault="001374B0" w:rsidP="00C55942">
      <w:pPr>
        <w:pStyle w:val="Bezmezer"/>
        <w:jc w:val="both"/>
        <w:rPr>
          <w:sz w:val="24"/>
          <w:szCs w:val="24"/>
        </w:rPr>
      </w:pPr>
      <w:r w:rsidRPr="000D7EA7">
        <w:rPr>
          <w:sz w:val="24"/>
          <w:szCs w:val="24"/>
        </w:rPr>
        <w:t xml:space="preserve">e-mail: brno@tyfloservis.cz </w:t>
      </w:r>
    </w:p>
    <w:p w:rsidR="001374B0" w:rsidRPr="000D7EA7" w:rsidRDefault="001374B0" w:rsidP="00C55942">
      <w:pPr>
        <w:pStyle w:val="Bezmezer"/>
        <w:jc w:val="both"/>
        <w:rPr>
          <w:sz w:val="24"/>
          <w:szCs w:val="24"/>
        </w:rPr>
      </w:pPr>
    </w:p>
    <w:p w:rsidR="001374B0" w:rsidRPr="000D7EA7" w:rsidRDefault="001374B0" w:rsidP="00C55942">
      <w:pPr>
        <w:pStyle w:val="Bezmezer"/>
        <w:jc w:val="both"/>
        <w:rPr>
          <w:b/>
          <w:sz w:val="24"/>
          <w:szCs w:val="24"/>
        </w:rPr>
      </w:pPr>
      <w:r w:rsidRPr="000D7EA7">
        <w:rPr>
          <w:b/>
          <w:sz w:val="24"/>
          <w:szCs w:val="24"/>
        </w:rPr>
        <w:t>Pracovníci:</w:t>
      </w:r>
    </w:p>
    <w:p w:rsidR="001374B0" w:rsidRPr="000D7EA7" w:rsidRDefault="001374B0" w:rsidP="00C55942">
      <w:pPr>
        <w:pStyle w:val="Bezmezer"/>
        <w:jc w:val="both"/>
        <w:rPr>
          <w:sz w:val="24"/>
          <w:szCs w:val="24"/>
        </w:rPr>
      </w:pPr>
      <w:r w:rsidRPr="000D7EA7">
        <w:rPr>
          <w:sz w:val="24"/>
          <w:szCs w:val="24"/>
        </w:rPr>
        <w:t xml:space="preserve">vedoucí: </w:t>
      </w:r>
      <w:r w:rsidRPr="000D7EA7">
        <w:rPr>
          <w:sz w:val="24"/>
          <w:szCs w:val="24"/>
        </w:rPr>
        <w:tab/>
        <w:t xml:space="preserve">Mgr. Dana </w:t>
      </w:r>
      <w:proofErr w:type="spellStart"/>
      <w:r w:rsidRPr="000D7EA7">
        <w:rPr>
          <w:sz w:val="24"/>
          <w:szCs w:val="24"/>
        </w:rPr>
        <w:t>Cichá</w:t>
      </w:r>
      <w:proofErr w:type="spellEnd"/>
      <w:r w:rsidRPr="000D7EA7">
        <w:rPr>
          <w:sz w:val="24"/>
          <w:szCs w:val="24"/>
        </w:rPr>
        <w:t xml:space="preserve"> (od 1. 5. 2018)</w:t>
      </w:r>
    </w:p>
    <w:p w:rsidR="001374B0" w:rsidRPr="000D7EA7" w:rsidRDefault="000D7EA7" w:rsidP="00C55942">
      <w:pPr>
        <w:pStyle w:val="Bezmezer"/>
        <w:jc w:val="both"/>
        <w:rPr>
          <w:sz w:val="24"/>
          <w:szCs w:val="24"/>
        </w:rPr>
      </w:pPr>
      <w:r>
        <w:rPr>
          <w:sz w:val="24"/>
          <w:szCs w:val="24"/>
        </w:rPr>
        <w:tab/>
      </w:r>
      <w:r>
        <w:rPr>
          <w:sz w:val="24"/>
          <w:szCs w:val="24"/>
        </w:rPr>
        <w:tab/>
      </w:r>
      <w:r w:rsidR="001374B0" w:rsidRPr="000D7EA7">
        <w:rPr>
          <w:sz w:val="24"/>
          <w:szCs w:val="24"/>
        </w:rPr>
        <w:t>Ing. Bc. Petr Karásek (do 30. 4. 2018)</w:t>
      </w:r>
    </w:p>
    <w:p w:rsidR="001374B0" w:rsidRPr="000D7EA7" w:rsidRDefault="001374B0" w:rsidP="00C55942">
      <w:pPr>
        <w:pStyle w:val="Bezmezer"/>
        <w:jc w:val="both"/>
        <w:rPr>
          <w:sz w:val="24"/>
          <w:szCs w:val="24"/>
        </w:rPr>
      </w:pPr>
      <w:r w:rsidRPr="000D7EA7">
        <w:rPr>
          <w:sz w:val="24"/>
          <w:szCs w:val="24"/>
        </w:rPr>
        <w:t xml:space="preserve">instruktoři: </w:t>
      </w:r>
      <w:r w:rsidRPr="000D7EA7">
        <w:rPr>
          <w:sz w:val="24"/>
          <w:szCs w:val="24"/>
        </w:rPr>
        <w:tab/>
        <w:t>Mgr. Kateřina Matulíková</w:t>
      </w:r>
    </w:p>
    <w:p w:rsidR="001374B0" w:rsidRPr="000D7EA7" w:rsidRDefault="000D7EA7" w:rsidP="00C55942">
      <w:pPr>
        <w:pStyle w:val="Bezmezer"/>
        <w:jc w:val="both"/>
        <w:rPr>
          <w:sz w:val="24"/>
          <w:szCs w:val="24"/>
        </w:rPr>
      </w:pPr>
      <w:r>
        <w:rPr>
          <w:sz w:val="24"/>
          <w:szCs w:val="24"/>
        </w:rPr>
        <w:tab/>
      </w:r>
      <w:r>
        <w:rPr>
          <w:sz w:val="24"/>
          <w:szCs w:val="24"/>
        </w:rPr>
        <w:tab/>
      </w:r>
      <w:r w:rsidR="001374B0" w:rsidRPr="000D7EA7">
        <w:rPr>
          <w:sz w:val="24"/>
          <w:szCs w:val="24"/>
        </w:rPr>
        <w:t xml:space="preserve">Bc. Marcela </w:t>
      </w:r>
      <w:proofErr w:type="spellStart"/>
      <w:r w:rsidR="001374B0" w:rsidRPr="000D7EA7">
        <w:rPr>
          <w:sz w:val="24"/>
          <w:szCs w:val="24"/>
        </w:rPr>
        <w:t>Vasilovská</w:t>
      </w:r>
      <w:proofErr w:type="spellEnd"/>
      <w:r w:rsidR="001374B0" w:rsidRPr="000D7EA7">
        <w:rPr>
          <w:sz w:val="24"/>
          <w:szCs w:val="24"/>
        </w:rPr>
        <w:t>, Dis.</w:t>
      </w:r>
    </w:p>
    <w:p w:rsidR="001374B0" w:rsidRPr="000D7EA7" w:rsidRDefault="001374B0" w:rsidP="00C55942">
      <w:pPr>
        <w:pStyle w:val="Bezmezer"/>
        <w:jc w:val="both"/>
        <w:rPr>
          <w:sz w:val="24"/>
          <w:szCs w:val="24"/>
        </w:rPr>
      </w:pPr>
      <w:r w:rsidRPr="000D7EA7">
        <w:rPr>
          <w:sz w:val="24"/>
          <w:szCs w:val="24"/>
        </w:rPr>
        <w:tab/>
      </w:r>
      <w:r w:rsidRPr="000D7EA7">
        <w:rPr>
          <w:sz w:val="24"/>
          <w:szCs w:val="24"/>
        </w:rPr>
        <w:tab/>
        <w:t>Mgr. Eva Žižlavská</w:t>
      </w:r>
    </w:p>
    <w:p w:rsidR="001374B0" w:rsidRPr="000D7EA7" w:rsidRDefault="001374B0" w:rsidP="00C55942">
      <w:pPr>
        <w:pStyle w:val="Bezmezer"/>
        <w:jc w:val="both"/>
        <w:rPr>
          <w:sz w:val="24"/>
          <w:szCs w:val="24"/>
        </w:rPr>
      </w:pPr>
    </w:p>
    <w:p w:rsidR="001374B0" w:rsidRPr="000D7EA7" w:rsidRDefault="001374B0" w:rsidP="00C55942">
      <w:pPr>
        <w:pStyle w:val="Bezmezer"/>
        <w:jc w:val="both"/>
        <w:rPr>
          <w:b/>
          <w:sz w:val="24"/>
          <w:szCs w:val="24"/>
        </w:rPr>
      </w:pPr>
      <w:r w:rsidRPr="000D7EA7">
        <w:rPr>
          <w:b/>
          <w:sz w:val="24"/>
          <w:szCs w:val="24"/>
        </w:rPr>
        <w:t>Zápis v registru poskytovatelů sociálních služeb:</w:t>
      </w:r>
    </w:p>
    <w:p w:rsidR="001374B0" w:rsidRPr="000D7EA7" w:rsidRDefault="001374B0" w:rsidP="00C55942">
      <w:pPr>
        <w:pStyle w:val="Bezmezer"/>
        <w:jc w:val="both"/>
        <w:rPr>
          <w:b/>
          <w:sz w:val="24"/>
          <w:szCs w:val="24"/>
        </w:rPr>
      </w:pPr>
      <w:r w:rsidRPr="000D7EA7">
        <w:rPr>
          <w:b/>
          <w:sz w:val="24"/>
          <w:szCs w:val="24"/>
        </w:rPr>
        <w:t>Název zařízení:</w:t>
      </w:r>
    </w:p>
    <w:p w:rsidR="001374B0" w:rsidRPr="000D7EA7" w:rsidRDefault="001374B0" w:rsidP="00C55942">
      <w:pPr>
        <w:pStyle w:val="Bezmezer"/>
        <w:jc w:val="both"/>
        <w:rPr>
          <w:sz w:val="24"/>
          <w:szCs w:val="24"/>
        </w:rPr>
      </w:pPr>
      <w:r w:rsidRPr="000D7EA7">
        <w:rPr>
          <w:sz w:val="24"/>
          <w:szCs w:val="24"/>
        </w:rPr>
        <w:t>Tyfloservis, o.p.s. – Krajské ambulantní středisko Brno</w:t>
      </w:r>
    </w:p>
    <w:p w:rsidR="001374B0" w:rsidRPr="000D7EA7" w:rsidRDefault="001374B0" w:rsidP="00C55942">
      <w:pPr>
        <w:pStyle w:val="Bezmezer"/>
        <w:jc w:val="both"/>
        <w:rPr>
          <w:b/>
          <w:sz w:val="24"/>
          <w:szCs w:val="24"/>
        </w:rPr>
      </w:pPr>
      <w:r w:rsidRPr="000D7EA7">
        <w:rPr>
          <w:b/>
          <w:sz w:val="24"/>
          <w:szCs w:val="24"/>
        </w:rPr>
        <w:t>Registrovaná sociální služba:</w:t>
      </w:r>
    </w:p>
    <w:p w:rsidR="001374B0" w:rsidRPr="000D7EA7" w:rsidRDefault="001374B0" w:rsidP="00C55942">
      <w:pPr>
        <w:pStyle w:val="Bezmezer"/>
        <w:jc w:val="both"/>
        <w:rPr>
          <w:sz w:val="24"/>
          <w:szCs w:val="24"/>
        </w:rPr>
      </w:pPr>
      <w:r w:rsidRPr="000D7EA7">
        <w:rPr>
          <w:sz w:val="24"/>
          <w:szCs w:val="24"/>
        </w:rPr>
        <w:t>sociální rehabilitace</w:t>
      </w:r>
    </w:p>
    <w:p w:rsidR="001374B0" w:rsidRPr="000D7EA7" w:rsidRDefault="000D7EA7" w:rsidP="00C55942">
      <w:pPr>
        <w:pStyle w:val="Bezmezer"/>
        <w:jc w:val="both"/>
        <w:rPr>
          <w:sz w:val="24"/>
          <w:szCs w:val="24"/>
        </w:rPr>
      </w:pPr>
      <w:r>
        <w:rPr>
          <w:b/>
          <w:sz w:val="24"/>
          <w:szCs w:val="24"/>
        </w:rPr>
        <w:t xml:space="preserve">Identifikátor: </w:t>
      </w:r>
      <w:r w:rsidR="001374B0" w:rsidRPr="000D7EA7">
        <w:rPr>
          <w:sz w:val="24"/>
          <w:szCs w:val="24"/>
        </w:rPr>
        <w:t>5775864</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sz w:val="24"/>
          <w:szCs w:val="24"/>
        </w:rPr>
      </w:pPr>
      <w:r w:rsidRPr="00644189">
        <w:rPr>
          <w:rFonts w:ascii="Arial" w:hAnsi="Arial" w:cs="Arial"/>
          <w:b/>
          <w:bCs/>
          <w:color w:val="000000"/>
          <w:sz w:val="24"/>
          <w:szCs w:val="24"/>
        </w:rPr>
        <w:t>Děkujeme za dobrou spolupráci</w:t>
      </w:r>
    </w:p>
    <w:p w:rsidR="001374B0" w:rsidRPr="00644189" w:rsidRDefault="001374B0" w:rsidP="00C55942">
      <w:pPr>
        <w:jc w:val="both"/>
        <w:rPr>
          <w:rFonts w:ascii="Arial" w:hAnsi="Arial" w:cs="Arial"/>
          <w:sz w:val="24"/>
          <w:szCs w:val="24"/>
        </w:rPr>
      </w:pPr>
      <w:r w:rsidRPr="00644189">
        <w:rPr>
          <w:rFonts w:ascii="Arial" w:hAnsi="Arial" w:cs="Arial"/>
          <w:color w:val="000000"/>
          <w:sz w:val="24"/>
          <w:szCs w:val="24"/>
        </w:rPr>
        <w:t>Centru sociálních služeb pro osoby se zrakovým postižením v Brně-Chrlicích; Katedře speciální pedagogiky Pedagogické fakulty Masarykovy univerzity v Brně; MUDr. Tomáši Mňukovi</w:t>
      </w:r>
      <w:r w:rsidRPr="00644189">
        <w:rPr>
          <w:rFonts w:ascii="Arial" w:hAnsi="Arial" w:cs="Arial"/>
          <w:sz w:val="24"/>
          <w:szCs w:val="24"/>
        </w:rPr>
        <w:t xml:space="preserve">; </w:t>
      </w:r>
      <w:r w:rsidRPr="00644189">
        <w:rPr>
          <w:rFonts w:ascii="Arial" w:hAnsi="Arial" w:cs="Arial"/>
          <w:color w:val="000000"/>
          <w:sz w:val="24"/>
          <w:szCs w:val="24"/>
        </w:rPr>
        <w:t xml:space="preserve">společnostem </w:t>
      </w:r>
      <w:r w:rsidRPr="00644189">
        <w:rPr>
          <w:rFonts w:ascii="Arial" w:hAnsi="Arial" w:cs="Arial"/>
          <w:color w:val="282727"/>
          <w:sz w:val="24"/>
          <w:szCs w:val="24"/>
          <w:shd w:val="clear" w:color="auto" w:fill="FFFFFF"/>
        </w:rPr>
        <w:t xml:space="preserve">FOKUS optik a.s., </w:t>
      </w:r>
      <w:r w:rsidRPr="00644189">
        <w:rPr>
          <w:rFonts w:ascii="Arial" w:hAnsi="Arial" w:cs="Arial"/>
          <w:bCs/>
          <w:color w:val="282727"/>
          <w:sz w:val="24"/>
          <w:szCs w:val="24"/>
          <w:shd w:val="clear" w:color="auto" w:fill="FFFFFF"/>
        </w:rPr>
        <w:t xml:space="preserve">Oční optika – RUBÍN, </w:t>
      </w:r>
      <w:r w:rsidRPr="00644189">
        <w:rPr>
          <w:rFonts w:ascii="Arial" w:hAnsi="Arial" w:cs="Arial"/>
          <w:color w:val="000000"/>
          <w:sz w:val="24"/>
          <w:szCs w:val="24"/>
        </w:rPr>
        <w:t xml:space="preserve">OPTIKA RICHTER, s.r.o. a </w:t>
      </w:r>
      <w:proofErr w:type="spellStart"/>
      <w:r w:rsidRPr="00644189">
        <w:rPr>
          <w:rFonts w:ascii="Arial" w:hAnsi="Arial" w:cs="Arial"/>
          <w:color w:val="000000"/>
          <w:sz w:val="24"/>
          <w:szCs w:val="24"/>
        </w:rPr>
        <w:t>TyfloCentrum</w:t>
      </w:r>
      <w:proofErr w:type="spellEnd"/>
      <w:r w:rsidRPr="00644189">
        <w:rPr>
          <w:rFonts w:ascii="Arial" w:hAnsi="Arial" w:cs="Arial"/>
          <w:color w:val="000000"/>
          <w:sz w:val="24"/>
          <w:szCs w:val="24"/>
        </w:rPr>
        <w:t xml:space="preserve"> Brno, o.p.s.; Středisku pro pomoc studentům se specifickými nároky </w:t>
      </w:r>
      <w:proofErr w:type="spellStart"/>
      <w:r w:rsidRPr="00644189">
        <w:rPr>
          <w:rFonts w:ascii="Arial" w:hAnsi="Arial" w:cs="Arial"/>
          <w:color w:val="000000"/>
          <w:sz w:val="24"/>
          <w:szCs w:val="24"/>
        </w:rPr>
        <w:t>Teiresiás</w:t>
      </w:r>
      <w:proofErr w:type="spellEnd"/>
      <w:r w:rsidRPr="00644189">
        <w:rPr>
          <w:rFonts w:ascii="Arial" w:hAnsi="Arial" w:cs="Arial"/>
          <w:color w:val="000000"/>
          <w:sz w:val="24"/>
          <w:szCs w:val="24"/>
        </w:rPr>
        <w:t xml:space="preserve"> Masarykovy univerzity; Střední škole, základní škole a mateřské škole pro zdravotně znevýhodněné, Brno, Kamenomlýnská 2; zapsaným spolkům SONS ČR</w:t>
      </w:r>
      <w:r w:rsidRPr="00644189">
        <w:rPr>
          <w:rFonts w:ascii="Arial" w:hAnsi="Arial" w:cs="Arial"/>
          <w:sz w:val="24"/>
          <w:szCs w:val="24"/>
        </w:rPr>
        <w:t xml:space="preserve"> </w:t>
      </w:r>
      <w:r w:rsidRPr="00644189">
        <w:rPr>
          <w:rFonts w:ascii="Arial" w:hAnsi="Arial" w:cs="Arial"/>
          <w:color w:val="000000"/>
          <w:sz w:val="24"/>
          <w:szCs w:val="24"/>
        </w:rPr>
        <w:t>a VODICÍ PES; školám, jejich pedagogům a studentům i dalším dobrovolníkům, kteří nám pomáhají při sbírce Bílá pastelka.</w:t>
      </w:r>
    </w:p>
    <w:p w:rsidR="001374B0" w:rsidRPr="00644189" w:rsidRDefault="001374B0" w:rsidP="00C55942">
      <w:pPr>
        <w:jc w:val="both"/>
        <w:rPr>
          <w:rFonts w:ascii="Arial" w:hAnsi="Arial" w:cs="Arial"/>
          <w:b/>
          <w:sz w:val="24"/>
          <w:szCs w:val="24"/>
        </w:rPr>
      </w:pPr>
    </w:p>
    <w:p w:rsidR="001374B0" w:rsidRPr="00644189" w:rsidRDefault="001374B0" w:rsidP="00C55942">
      <w:pPr>
        <w:jc w:val="both"/>
        <w:rPr>
          <w:rFonts w:ascii="Arial" w:hAnsi="Arial" w:cs="Arial"/>
          <w:b/>
          <w:bCs/>
          <w:color w:val="000000"/>
          <w:sz w:val="24"/>
          <w:szCs w:val="24"/>
        </w:rPr>
      </w:pPr>
      <w:r w:rsidRPr="00644189">
        <w:rPr>
          <w:rFonts w:ascii="Arial" w:hAnsi="Arial" w:cs="Arial"/>
          <w:b/>
          <w:bCs/>
          <w:color w:val="000000"/>
          <w:sz w:val="24"/>
          <w:szCs w:val="24"/>
        </w:rPr>
        <w:t xml:space="preserve">Poděkování za finanční a další podporu </w:t>
      </w:r>
    </w:p>
    <w:p w:rsidR="001374B0" w:rsidRPr="000D7EA7" w:rsidRDefault="001374B0" w:rsidP="00972646">
      <w:pPr>
        <w:pStyle w:val="Odstavecseseznamem"/>
        <w:numPr>
          <w:ilvl w:val="0"/>
          <w:numId w:val="25"/>
        </w:numPr>
        <w:jc w:val="both"/>
        <w:rPr>
          <w:rFonts w:ascii="Arial" w:hAnsi="Arial" w:cs="Arial"/>
          <w:sz w:val="24"/>
          <w:szCs w:val="24"/>
        </w:rPr>
      </w:pPr>
      <w:r w:rsidRPr="000D7EA7">
        <w:rPr>
          <w:rFonts w:ascii="Arial" w:hAnsi="Arial" w:cs="Arial"/>
          <w:sz w:val="24"/>
          <w:szCs w:val="24"/>
        </w:rPr>
        <w:t>anonymním dárcům</w:t>
      </w:r>
    </w:p>
    <w:p w:rsidR="001374B0" w:rsidRPr="000D7EA7" w:rsidRDefault="001374B0" w:rsidP="00972646">
      <w:pPr>
        <w:pStyle w:val="Odstavecseseznamem"/>
        <w:numPr>
          <w:ilvl w:val="0"/>
          <w:numId w:val="25"/>
        </w:numPr>
        <w:jc w:val="both"/>
        <w:rPr>
          <w:rFonts w:ascii="Arial" w:hAnsi="Arial" w:cs="Arial"/>
          <w:sz w:val="24"/>
          <w:szCs w:val="24"/>
        </w:rPr>
      </w:pPr>
      <w:r w:rsidRPr="000D7EA7">
        <w:rPr>
          <w:rFonts w:ascii="Arial" w:hAnsi="Arial" w:cs="Arial"/>
          <w:sz w:val="24"/>
          <w:szCs w:val="24"/>
        </w:rPr>
        <w:t xml:space="preserve">Nadačnímu fondu </w:t>
      </w:r>
      <w:proofErr w:type="spellStart"/>
      <w:r w:rsidRPr="000D7EA7">
        <w:rPr>
          <w:rFonts w:ascii="Arial" w:hAnsi="Arial" w:cs="Arial"/>
          <w:sz w:val="24"/>
          <w:szCs w:val="24"/>
        </w:rPr>
        <w:t>Mathilda</w:t>
      </w:r>
      <w:proofErr w:type="spellEnd"/>
    </w:p>
    <w:p w:rsidR="001374B0" w:rsidRPr="000D7EA7" w:rsidRDefault="001374B0" w:rsidP="00972646">
      <w:pPr>
        <w:pStyle w:val="Odstavecseseznamem"/>
        <w:numPr>
          <w:ilvl w:val="0"/>
          <w:numId w:val="25"/>
        </w:numPr>
        <w:jc w:val="both"/>
        <w:rPr>
          <w:rFonts w:ascii="Arial" w:hAnsi="Arial" w:cs="Arial"/>
          <w:sz w:val="24"/>
          <w:szCs w:val="24"/>
        </w:rPr>
      </w:pPr>
      <w:r w:rsidRPr="000D7EA7">
        <w:rPr>
          <w:rFonts w:ascii="Arial" w:hAnsi="Arial" w:cs="Arial"/>
          <w:color w:val="000000"/>
          <w:sz w:val="24"/>
          <w:szCs w:val="24"/>
        </w:rPr>
        <w:t xml:space="preserve">paní MUDr. Anně Žádníkové </w:t>
      </w:r>
    </w:p>
    <w:p w:rsidR="001374B0" w:rsidRPr="000D7EA7" w:rsidRDefault="001374B0" w:rsidP="00972646">
      <w:pPr>
        <w:pStyle w:val="Odstavecseseznamem"/>
        <w:numPr>
          <w:ilvl w:val="0"/>
          <w:numId w:val="25"/>
        </w:numPr>
        <w:jc w:val="both"/>
        <w:rPr>
          <w:rFonts w:ascii="Arial" w:hAnsi="Arial" w:cs="Arial"/>
          <w:sz w:val="24"/>
          <w:szCs w:val="24"/>
        </w:rPr>
      </w:pPr>
      <w:r w:rsidRPr="000D7EA7">
        <w:rPr>
          <w:rFonts w:ascii="Arial" w:hAnsi="Arial" w:cs="Arial"/>
          <w:color w:val="000000"/>
          <w:sz w:val="24"/>
          <w:szCs w:val="24"/>
        </w:rPr>
        <w:t>všem, kteří přispívají na sbírku Bílá pastelka a do kas retriever</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lastRenderedPageBreak/>
        <w:t>Děkujeme za podporu zdravotně-edukačních služeb (rehabilitace zraku)</w:t>
      </w:r>
    </w:p>
    <w:p w:rsidR="001374B0" w:rsidRPr="000D7EA7" w:rsidRDefault="001374B0" w:rsidP="00972646">
      <w:pPr>
        <w:pStyle w:val="Odstavecseseznamem"/>
        <w:numPr>
          <w:ilvl w:val="0"/>
          <w:numId w:val="26"/>
        </w:numPr>
        <w:jc w:val="both"/>
        <w:rPr>
          <w:rFonts w:ascii="Arial" w:hAnsi="Arial" w:cs="Arial"/>
          <w:sz w:val="24"/>
          <w:szCs w:val="24"/>
        </w:rPr>
      </w:pPr>
      <w:r w:rsidRPr="000D7EA7">
        <w:rPr>
          <w:rFonts w:ascii="Arial" w:hAnsi="Arial" w:cs="Arial"/>
          <w:b/>
          <w:sz w:val="24"/>
          <w:szCs w:val="24"/>
        </w:rPr>
        <w:t xml:space="preserve">Ministerstvu zdravotnictví </w:t>
      </w:r>
      <w:r w:rsidRPr="000D7EA7">
        <w:rPr>
          <w:rFonts w:ascii="Arial" w:hAnsi="Arial" w:cs="Arial"/>
          <w:sz w:val="24"/>
          <w:szCs w:val="24"/>
        </w:rPr>
        <w:t>(projekt: Tyfloservis – rehabilitace a kompenzace zrakových funkcí u osob s vážným postižením zraku)</w:t>
      </w:r>
    </w:p>
    <w:p w:rsidR="001374B0" w:rsidRPr="00644189" w:rsidRDefault="001374B0" w:rsidP="00C55942">
      <w:pPr>
        <w:jc w:val="both"/>
        <w:rPr>
          <w:rFonts w:ascii="Arial" w:hAnsi="Arial" w:cs="Arial"/>
          <w:b/>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 xml:space="preserve">Děkujeme za podporu služby sociální rehabilitace </w:t>
      </w:r>
    </w:p>
    <w:p w:rsidR="001374B0" w:rsidRPr="000D7EA7" w:rsidRDefault="001374B0" w:rsidP="00972646">
      <w:pPr>
        <w:pStyle w:val="Odstavecseseznamem"/>
        <w:numPr>
          <w:ilvl w:val="0"/>
          <w:numId w:val="26"/>
        </w:numPr>
        <w:jc w:val="both"/>
        <w:rPr>
          <w:rFonts w:ascii="Arial" w:hAnsi="Arial" w:cs="Arial"/>
          <w:b/>
          <w:sz w:val="24"/>
          <w:szCs w:val="24"/>
        </w:rPr>
      </w:pPr>
      <w:r w:rsidRPr="000D7EA7">
        <w:rPr>
          <w:rFonts w:ascii="Arial" w:hAnsi="Arial" w:cs="Arial"/>
          <w:b/>
          <w:sz w:val="24"/>
          <w:szCs w:val="24"/>
        </w:rPr>
        <w:t>Ministerstvu práce a sociálních věcí</w:t>
      </w:r>
    </w:p>
    <w:p w:rsidR="001374B0" w:rsidRPr="000D7EA7" w:rsidRDefault="001374B0" w:rsidP="00972646">
      <w:pPr>
        <w:pStyle w:val="Odstavecseseznamem"/>
        <w:numPr>
          <w:ilvl w:val="0"/>
          <w:numId w:val="26"/>
        </w:numPr>
        <w:jc w:val="both"/>
        <w:rPr>
          <w:rFonts w:ascii="Arial" w:hAnsi="Arial" w:cs="Arial"/>
          <w:b/>
          <w:sz w:val="24"/>
          <w:szCs w:val="24"/>
        </w:rPr>
      </w:pPr>
      <w:r w:rsidRPr="000D7EA7">
        <w:rPr>
          <w:rFonts w:ascii="Arial" w:hAnsi="Arial" w:cs="Arial"/>
          <w:b/>
          <w:sz w:val="24"/>
          <w:szCs w:val="24"/>
        </w:rPr>
        <w:t xml:space="preserve">Jihomoravskému kraji </w:t>
      </w:r>
    </w:p>
    <w:p w:rsidR="001374B0" w:rsidRPr="000D7EA7" w:rsidRDefault="001374B0" w:rsidP="00972646">
      <w:pPr>
        <w:pStyle w:val="Odstavecseseznamem"/>
        <w:numPr>
          <w:ilvl w:val="0"/>
          <w:numId w:val="26"/>
        </w:numPr>
        <w:jc w:val="both"/>
        <w:rPr>
          <w:rFonts w:ascii="Arial" w:hAnsi="Arial" w:cs="Arial"/>
          <w:b/>
          <w:sz w:val="24"/>
          <w:szCs w:val="24"/>
        </w:rPr>
      </w:pPr>
      <w:r w:rsidRPr="000D7EA7">
        <w:rPr>
          <w:rFonts w:ascii="Arial" w:hAnsi="Arial" w:cs="Arial"/>
          <w:b/>
          <w:sz w:val="24"/>
          <w:szCs w:val="24"/>
        </w:rPr>
        <w:t>statutárnímu městu Brno</w:t>
      </w:r>
    </w:p>
    <w:p w:rsidR="001374B0" w:rsidRPr="00644189" w:rsidRDefault="001374B0" w:rsidP="00C55942">
      <w:pPr>
        <w:jc w:val="both"/>
        <w:rPr>
          <w:rFonts w:ascii="Arial" w:hAnsi="Arial" w:cs="Arial"/>
          <w:b/>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 xml:space="preserve">Děkujeme za podporu při nákupu nového automobilu pro poskytování terénních služeb </w:t>
      </w:r>
    </w:p>
    <w:p w:rsidR="001374B0" w:rsidRPr="000D7EA7" w:rsidRDefault="001374B0" w:rsidP="00972646">
      <w:pPr>
        <w:pStyle w:val="Odstavecseseznamem"/>
        <w:numPr>
          <w:ilvl w:val="0"/>
          <w:numId w:val="27"/>
        </w:numPr>
        <w:jc w:val="both"/>
        <w:rPr>
          <w:rFonts w:ascii="Arial" w:hAnsi="Arial" w:cs="Arial"/>
          <w:sz w:val="24"/>
          <w:szCs w:val="24"/>
        </w:rPr>
      </w:pPr>
      <w:r w:rsidRPr="000D7EA7">
        <w:rPr>
          <w:rFonts w:ascii="Arial" w:hAnsi="Arial" w:cs="Arial"/>
          <w:sz w:val="24"/>
          <w:szCs w:val="24"/>
        </w:rPr>
        <w:t>anonymnímu dárci</w:t>
      </w:r>
    </w:p>
    <w:p w:rsidR="001374B0" w:rsidRPr="000D7EA7" w:rsidRDefault="001374B0" w:rsidP="00972646">
      <w:pPr>
        <w:pStyle w:val="Odstavecseseznamem"/>
        <w:numPr>
          <w:ilvl w:val="0"/>
          <w:numId w:val="27"/>
        </w:numPr>
        <w:jc w:val="both"/>
        <w:rPr>
          <w:rFonts w:ascii="Arial" w:hAnsi="Arial" w:cs="Arial"/>
          <w:sz w:val="24"/>
          <w:szCs w:val="24"/>
        </w:rPr>
      </w:pPr>
      <w:r w:rsidRPr="000D7EA7">
        <w:rPr>
          <w:rFonts w:ascii="Arial" w:hAnsi="Arial" w:cs="Arial"/>
          <w:sz w:val="24"/>
          <w:szCs w:val="24"/>
        </w:rPr>
        <w:t xml:space="preserve">Nadaci Charty 77 za příspěvek ze sbírky Konto Bariéry </w:t>
      </w:r>
    </w:p>
    <w:p w:rsidR="001374B0" w:rsidRPr="000D7EA7" w:rsidRDefault="001374B0" w:rsidP="00972646">
      <w:pPr>
        <w:pStyle w:val="Odstavecseseznamem"/>
        <w:numPr>
          <w:ilvl w:val="0"/>
          <w:numId w:val="27"/>
        </w:numPr>
        <w:jc w:val="both"/>
        <w:rPr>
          <w:rFonts w:ascii="Arial" w:hAnsi="Arial" w:cs="Arial"/>
          <w:sz w:val="24"/>
          <w:szCs w:val="24"/>
        </w:rPr>
      </w:pPr>
      <w:r w:rsidRPr="000D7EA7">
        <w:rPr>
          <w:rFonts w:ascii="Arial" w:hAnsi="Arial" w:cs="Arial"/>
          <w:sz w:val="24"/>
          <w:szCs w:val="24"/>
        </w:rPr>
        <w:t>paní Jitce Bláhové</w:t>
      </w:r>
    </w:p>
    <w:p w:rsidR="001374B0" w:rsidRDefault="001374B0" w:rsidP="00C55942">
      <w:pPr>
        <w:jc w:val="both"/>
        <w:rPr>
          <w:rFonts w:ascii="Arial" w:hAnsi="Arial" w:cs="Arial"/>
          <w:b/>
          <w:sz w:val="24"/>
          <w:szCs w:val="24"/>
        </w:rPr>
      </w:pPr>
    </w:p>
    <w:p w:rsidR="000D7EA7" w:rsidRDefault="000D7EA7" w:rsidP="00C55942">
      <w:pPr>
        <w:jc w:val="both"/>
        <w:rPr>
          <w:rFonts w:ascii="Arial" w:hAnsi="Arial" w:cs="Arial"/>
          <w:b/>
          <w:sz w:val="24"/>
          <w:szCs w:val="24"/>
        </w:rPr>
      </w:pPr>
    </w:p>
    <w:p w:rsidR="000D7EA7" w:rsidRDefault="000D7EA7" w:rsidP="00C55942">
      <w:pPr>
        <w:jc w:val="both"/>
        <w:rPr>
          <w:rFonts w:ascii="Arial" w:hAnsi="Arial" w:cs="Arial"/>
          <w:b/>
          <w:sz w:val="24"/>
          <w:szCs w:val="24"/>
        </w:rPr>
      </w:pPr>
    </w:p>
    <w:p w:rsidR="000D7EA7" w:rsidRDefault="000D7EA7" w:rsidP="00C55942">
      <w:pPr>
        <w:jc w:val="both"/>
        <w:rPr>
          <w:rFonts w:ascii="Arial" w:hAnsi="Arial" w:cs="Arial"/>
          <w:b/>
          <w:sz w:val="24"/>
          <w:szCs w:val="24"/>
        </w:rPr>
      </w:pPr>
    </w:p>
    <w:p w:rsidR="000D7EA7" w:rsidRDefault="000D7EA7" w:rsidP="00C55942">
      <w:pPr>
        <w:jc w:val="both"/>
        <w:rPr>
          <w:rFonts w:ascii="Arial" w:hAnsi="Arial" w:cs="Arial"/>
          <w:b/>
          <w:sz w:val="24"/>
          <w:szCs w:val="24"/>
        </w:rPr>
      </w:pPr>
    </w:p>
    <w:p w:rsidR="000D7EA7" w:rsidRDefault="000D7EA7" w:rsidP="00C55942">
      <w:pPr>
        <w:jc w:val="both"/>
        <w:rPr>
          <w:rFonts w:ascii="Arial" w:hAnsi="Arial" w:cs="Arial"/>
          <w:b/>
          <w:sz w:val="24"/>
          <w:szCs w:val="24"/>
        </w:rPr>
      </w:pPr>
    </w:p>
    <w:p w:rsidR="000D7EA7" w:rsidRDefault="000D7EA7" w:rsidP="00C55942">
      <w:pPr>
        <w:jc w:val="both"/>
        <w:rPr>
          <w:rFonts w:ascii="Arial" w:hAnsi="Arial" w:cs="Arial"/>
          <w:b/>
          <w:sz w:val="24"/>
          <w:szCs w:val="24"/>
        </w:rPr>
      </w:pPr>
    </w:p>
    <w:p w:rsidR="000D7EA7" w:rsidRDefault="000D7EA7" w:rsidP="00C55942">
      <w:pPr>
        <w:jc w:val="both"/>
        <w:rPr>
          <w:rFonts w:ascii="Arial" w:hAnsi="Arial" w:cs="Arial"/>
          <w:b/>
          <w:sz w:val="24"/>
          <w:szCs w:val="24"/>
        </w:rPr>
      </w:pPr>
    </w:p>
    <w:p w:rsidR="000D7EA7" w:rsidRDefault="000D7EA7" w:rsidP="00644189">
      <w:pPr>
        <w:rPr>
          <w:rFonts w:ascii="Arial" w:hAnsi="Arial" w:cs="Arial"/>
          <w:b/>
          <w:sz w:val="24"/>
          <w:szCs w:val="24"/>
        </w:rPr>
      </w:pPr>
    </w:p>
    <w:p w:rsidR="000D7EA7" w:rsidRDefault="000D7EA7" w:rsidP="00644189">
      <w:pPr>
        <w:rPr>
          <w:rFonts w:ascii="Arial" w:hAnsi="Arial" w:cs="Arial"/>
          <w:b/>
          <w:sz w:val="24"/>
          <w:szCs w:val="24"/>
        </w:rPr>
      </w:pPr>
    </w:p>
    <w:p w:rsidR="000D7EA7" w:rsidRDefault="000D7EA7" w:rsidP="00644189">
      <w:pPr>
        <w:rPr>
          <w:rFonts w:ascii="Arial" w:hAnsi="Arial" w:cs="Arial"/>
          <w:b/>
          <w:sz w:val="24"/>
          <w:szCs w:val="24"/>
        </w:rPr>
      </w:pPr>
    </w:p>
    <w:p w:rsidR="000D7EA7" w:rsidRDefault="000D7EA7" w:rsidP="00644189">
      <w:pPr>
        <w:rPr>
          <w:rFonts w:ascii="Arial" w:hAnsi="Arial" w:cs="Arial"/>
          <w:b/>
          <w:sz w:val="24"/>
          <w:szCs w:val="24"/>
        </w:rPr>
      </w:pPr>
    </w:p>
    <w:p w:rsidR="000D7EA7" w:rsidRDefault="000D7EA7" w:rsidP="00644189">
      <w:pPr>
        <w:rPr>
          <w:rFonts w:ascii="Arial" w:hAnsi="Arial" w:cs="Arial"/>
          <w:b/>
          <w:sz w:val="24"/>
          <w:szCs w:val="24"/>
        </w:rPr>
      </w:pPr>
    </w:p>
    <w:p w:rsidR="000D7EA7" w:rsidRDefault="000D7EA7" w:rsidP="00644189">
      <w:pPr>
        <w:rPr>
          <w:rFonts w:ascii="Arial" w:hAnsi="Arial" w:cs="Arial"/>
          <w:b/>
          <w:sz w:val="24"/>
          <w:szCs w:val="24"/>
        </w:rPr>
      </w:pPr>
    </w:p>
    <w:p w:rsidR="00C55942" w:rsidRDefault="00C55942" w:rsidP="00644189">
      <w:pPr>
        <w:rPr>
          <w:rFonts w:ascii="Arial" w:hAnsi="Arial" w:cs="Arial"/>
          <w:b/>
          <w:sz w:val="24"/>
          <w:szCs w:val="24"/>
        </w:rPr>
      </w:pPr>
    </w:p>
    <w:p w:rsidR="000D7EA7" w:rsidRPr="00644189" w:rsidRDefault="000D7EA7" w:rsidP="00644189">
      <w:pPr>
        <w:rPr>
          <w:rFonts w:ascii="Arial" w:hAnsi="Arial" w:cs="Arial"/>
          <w:b/>
          <w:sz w:val="24"/>
          <w:szCs w:val="24"/>
        </w:rPr>
      </w:pPr>
    </w:p>
    <w:p w:rsidR="001374B0" w:rsidRPr="000D7EA7" w:rsidRDefault="001374B0" w:rsidP="00C55942">
      <w:pPr>
        <w:pStyle w:val="Bezmezer"/>
        <w:jc w:val="both"/>
        <w:rPr>
          <w:sz w:val="24"/>
          <w:szCs w:val="24"/>
        </w:rPr>
      </w:pPr>
      <w:r w:rsidRPr="000D7EA7">
        <w:rPr>
          <w:sz w:val="24"/>
          <w:szCs w:val="24"/>
        </w:rPr>
        <w:lastRenderedPageBreak/>
        <w:t>krajské středisko</w:t>
      </w:r>
    </w:p>
    <w:p w:rsidR="001374B0" w:rsidRPr="009E7D92" w:rsidRDefault="001374B0" w:rsidP="009E7D92">
      <w:pPr>
        <w:pStyle w:val="Nadpis3"/>
        <w:rPr>
          <w:rFonts w:ascii="Arial" w:hAnsi="Arial" w:cs="Arial"/>
          <w:color w:val="000000" w:themeColor="text1"/>
          <w:sz w:val="28"/>
          <w:szCs w:val="28"/>
        </w:rPr>
      </w:pPr>
      <w:bookmarkStart w:id="13" w:name="_Toc13753389"/>
      <w:r w:rsidRPr="009E7D92">
        <w:rPr>
          <w:rFonts w:ascii="Arial" w:hAnsi="Arial" w:cs="Arial"/>
          <w:color w:val="000000" w:themeColor="text1"/>
          <w:sz w:val="28"/>
          <w:szCs w:val="28"/>
        </w:rPr>
        <w:t>ČESKÉ BUDĚJOVICE</w:t>
      </w:r>
      <w:bookmarkEnd w:id="13"/>
    </w:p>
    <w:p w:rsidR="001374B0" w:rsidRPr="000D7EA7" w:rsidRDefault="001374B0" w:rsidP="00C55942">
      <w:pPr>
        <w:pStyle w:val="Bezmezer"/>
        <w:jc w:val="both"/>
        <w:rPr>
          <w:b/>
          <w:sz w:val="24"/>
          <w:szCs w:val="24"/>
        </w:rPr>
      </w:pPr>
    </w:p>
    <w:p w:rsidR="001374B0" w:rsidRPr="000D7EA7" w:rsidRDefault="001374B0" w:rsidP="00C55942">
      <w:pPr>
        <w:pStyle w:val="Bezmezer"/>
        <w:jc w:val="both"/>
        <w:rPr>
          <w:b/>
          <w:sz w:val="24"/>
          <w:szCs w:val="24"/>
        </w:rPr>
      </w:pPr>
      <w:r w:rsidRPr="000D7EA7">
        <w:rPr>
          <w:b/>
          <w:sz w:val="24"/>
          <w:szCs w:val="24"/>
        </w:rPr>
        <w:t>Kontakty:</w:t>
      </w:r>
    </w:p>
    <w:p w:rsidR="001374B0" w:rsidRPr="000D7EA7" w:rsidRDefault="001374B0" w:rsidP="00C55942">
      <w:pPr>
        <w:pStyle w:val="Bezmezer"/>
        <w:jc w:val="both"/>
        <w:rPr>
          <w:sz w:val="24"/>
          <w:szCs w:val="24"/>
        </w:rPr>
      </w:pPr>
      <w:r w:rsidRPr="000D7EA7">
        <w:rPr>
          <w:sz w:val="24"/>
          <w:szCs w:val="24"/>
        </w:rPr>
        <w:t>Zachariášova 686/6</w:t>
      </w:r>
    </w:p>
    <w:p w:rsidR="001374B0" w:rsidRPr="000D7EA7" w:rsidRDefault="001374B0" w:rsidP="00C55942">
      <w:pPr>
        <w:pStyle w:val="Bezmezer"/>
        <w:jc w:val="both"/>
        <w:rPr>
          <w:sz w:val="24"/>
          <w:szCs w:val="24"/>
        </w:rPr>
      </w:pPr>
      <w:r w:rsidRPr="000D7EA7">
        <w:rPr>
          <w:sz w:val="24"/>
          <w:szCs w:val="24"/>
        </w:rPr>
        <w:t>370 04 České Budějovice</w:t>
      </w:r>
    </w:p>
    <w:p w:rsidR="001374B0" w:rsidRPr="000D7EA7" w:rsidRDefault="001374B0" w:rsidP="00C55942">
      <w:pPr>
        <w:pStyle w:val="Bezmezer"/>
        <w:jc w:val="both"/>
        <w:rPr>
          <w:sz w:val="24"/>
          <w:szCs w:val="24"/>
        </w:rPr>
      </w:pPr>
      <w:r w:rsidRPr="000D7EA7">
        <w:rPr>
          <w:sz w:val="24"/>
          <w:szCs w:val="24"/>
        </w:rPr>
        <w:t>tel.: 387 331 598</w:t>
      </w:r>
    </w:p>
    <w:p w:rsidR="001374B0" w:rsidRPr="000D7EA7" w:rsidRDefault="001374B0" w:rsidP="00C55942">
      <w:pPr>
        <w:pStyle w:val="Bezmezer"/>
        <w:jc w:val="both"/>
        <w:rPr>
          <w:sz w:val="24"/>
          <w:szCs w:val="24"/>
        </w:rPr>
      </w:pPr>
      <w:r w:rsidRPr="000D7EA7">
        <w:rPr>
          <w:sz w:val="24"/>
          <w:szCs w:val="24"/>
        </w:rPr>
        <w:t xml:space="preserve">e-mail: c.budejovice@tyfloservis.cz </w:t>
      </w:r>
    </w:p>
    <w:p w:rsidR="001374B0" w:rsidRPr="000D7EA7" w:rsidRDefault="001374B0" w:rsidP="00C55942">
      <w:pPr>
        <w:pStyle w:val="Bezmezer"/>
        <w:jc w:val="both"/>
        <w:rPr>
          <w:sz w:val="24"/>
          <w:szCs w:val="24"/>
        </w:rPr>
      </w:pPr>
    </w:p>
    <w:p w:rsidR="001374B0" w:rsidRPr="000D7EA7" w:rsidRDefault="001374B0" w:rsidP="00C55942">
      <w:pPr>
        <w:pStyle w:val="Bezmezer"/>
        <w:jc w:val="both"/>
        <w:rPr>
          <w:b/>
          <w:sz w:val="24"/>
          <w:szCs w:val="24"/>
        </w:rPr>
      </w:pPr>
      <w:r w:rsidRPr="000D7EA7">
        <w:rPr>
          <w:b/>
          <w:sz w:val="24"/>
          <w:szCs w:val="24"/>
        </w:rPr>
        <w:t>Pracovníci:</w:t>
      </w:r>
    </w:p>
    <w:p w:rsidR="001374B0" w:rsidRPr="000D7EA7" w:rsidRDefault="001374B0" w:rsidP="00C55942">
      <w:pPr>
        <w:pStyle w:val="Bezmezer"/>
        <w:jc w:val="both"/>
        <w:rPr>
          <w:sz w:val="24"/>
          <w:szCs w:val="24"/>
        </w:rPr>
      </w:pPr>
      <w:r w:rsidRPr="000D7EA7">
        <w:rPr>
          <w:sz w:val="24"/>
          <w:szCs w:val="24"/>
        </w:rPr>
        <w:t xml:space="preserve">vedoucí: </w:t>
      </w:r>
      <w:r w:rsidRPr="000D7EA7">
        <w:rPr>
          <w:sz w:val="24"/>
          <w:szCs w:val="24"/>
        </w:rPr>
        <w:tab/>
        <w:t>Bc. Hana Jiroušková</w:t>
      </w:r>
    </w:p>
    <w:p w:rsidR="001374B0" w:rsidRPr="000D7EA7" w:rsidRDefault="001374B0" w:rsidP="00C55942">
      <w:pPr>
        <w:pStyle w:val="Bezmezer"/>
        <w:jc w:val="both"/>
        <w:rPr>
          <w:sz w:val="24"/>
          <w:szCs w:val="24"/>
        </w:rPr>
      </w:pPr>
      <w:r w:rsidRPr="000D7EA7">
        <w:rPr>
          <w:sz w:val="24"/>
          <w:szCs w:val="24"/>
        </w:rPr>
        <w:t xml:space="preserve">instruktoři: </w:t>
      </w:r>
      <w:r w:rsidRPr="000D7EA7">
        <w:rPr>
          <w:sz w:val="24"/>
          <w:szCs w:val="24"/>
        </w:rPr>
        <w:tab/>
        <w:t>Bc. Vlasta Grillová</w:t>
      </w:r>
    </w:p>
    <w:p w:rsidR="001374B0" w:rsidRPr="000D7EA7" w:rsidRDefault="000D7EA7" w:rsidP="00C55942">
      <w:pPr>
        <w:pStyle w:val="Bezmezer"/>
        <w:jc w:val="both"/>
        <w:rPr>
          <w:sz w:val="24"/>
          <w:szCs w:val="24"/>
        </w:rPr>
      </w:pPr>
      <w:r>
        <w:rPr>
          <w:sz w:val="24"/>
          <w:szCs w:val="24"/>
        </w:rPr>
        <w:tab/>
      </w:r>
      <w:r>
        <w:rPr>
          <w:sz w:val="24"/>
          <w:szCs w:val="24"/>
        </w:rPr>
        <w:tab/>
      </w:r>
      <w:r w:rsidR="001374B0" w:rsidRPr="000D7EA7">
        <w:rPr>
          <w:sz w:val="24"/>
          <w:szCs w:val="24"/>
        </w:rPr>
        <w:t xml:space="preserve">Bc. Jiří </w:t>
      </w:r>
      <w:proofErr w:type="spellStart"/>
      <w:r w:rsidR="001374B0" w:rsidRPr="000D7EA7">
        <w:rPr>
          <w:sz w:val="24"/>
          <w:szCs w:val="24"/>
        </w:rPr>
        <w:t>Holzinger</w:t>
      </w:r>
      <w:proofErr w:type="spellEnd"/>
    </w:p>
    <w:p w:rsidR="001374B0" w:rsidRPr="000D7EA7" w:rsidRDefault="001374B0" w:rsidP="00C55942">
      <w:pPr>
        <w:pStyle w:val="Bezmezer"/>
        <w:jc w:val="both"/>
        <w:rPr>
          <w:sz w:val="24"/>
          <w:szCs w:val="24"/>
        </w:rPr>
      </w:pPr>
      <w:r w:rsidRPr="000D7EA7">
        <w:rPr>
          <w:sz w:val="24"/>
          <w:szCs w:val="24"/>
        </w:rPr>
        <w:tab/>
      </w:r>
      <w:r w:rsidRPr="000D7EA7">
        <w:rPr>
          <w:sz w:val="24"/>
          <w:szCs w:val="24"/>
        </w:rPr>
        <w:tab/>
      </w:r>
    </w:p>
    <w:p w:rsidR="001374B0" w:rsidRPr="000D7EA7" w:rsidRDefault="001374B0" w:rsidP="00C55942">
      <w:pPr>
        <w:pStyle w:val="Bezmezer"/>
        <w:jc w:val="both"/>
        <w:rPr>
          <w:b/>
          <w:sz w:val="24"/>
          <w:szCs w:val="24"/>
        </w:rPr>
      </w:pPr>
      <w:r w:rsidRPr="000D7EA7">
        <w:rPr>
          <w:b/>
          <w:sz w:val="24"/>
          <w:szCs w:val="24"/>
        </w:rPr>
        <w:t>Zápis v registru poskytovatelů sociálních služeb:</w:t>
      </w:r>
    </w:p>
    <w:p w:rsidR="001374B0" w:rsidRPr="000D7EA7" w:rsidRDefault="001374B0" w:rsidP="00C55942">
      <w:pPr>
        <w:pStyle w:val="Bezmezer"/>
        <w:jc w:val="both"/>
        <w:rPr>
          <w:b/>
          <w:sz w:val="24"/>
          <w:szCs w:val="24"/>
        </w:rPr>
      </w:pPr>
      <w:r w:rsidRPr="000D7EA7">
        <w:rPr>
          <w:b/>
          <w:sz w:val="24"/>
          <w:szCs w:val="24"/>
        </w:rPr>
        <w:t>Název zařízení:</w:t>
      </w:r>
    </w:p>
    <w:p w:rsidR="001374B0" w:rsidRPr="000D7EA7" w:rsidRDefault="001374B0" w:rsidP="00C55942">
      <w:pPr>
        <w:pStyle w:val="Bezmezer"/>
        <w:jc w:val="both"/>
        <w:rPr>
          <w:sz w:val="24"/>
          <w:szCs w:val="24"/>
        </w:rPr>
      </w:pPr>
      <w:r w:rsidRPr="000D7EA7">
        <w:rPr>
          <w:sz w:val="24"/>
          <w:szCs w:val="24"/>
        </w:rPr>
        <w:t>Tyfloservis, o.p.s. – Krajské ambulantní středisko Č. Budějovice</w:t>
      </w:r>
    </w:p>
    <w:p w:rsidR="001374B0" w:rsidRPr="000D7EA7" w:rsidRDefault="001374B0" w:rsidP="00C55942">
      <w:pPr>
        <w:pStyle w:val="Bezmezer"/>
        <w:jc w:val="both"/>
        <w:rPr>
          <w:b/>
          <w:sz w:val="24"/>
          <w:szCs w:val="24"/>
        </w:rPr>
      </w:pPr>
      <w:r w:rsidRPr="000D7EA7">
        <w:rPr>
          <w:b/>
          <w:sz w:val="24"/>
          <w:szCs w:val="24"/>
        </w:rPr>
        <w:t>Registrovaná sociální služba:</w:t>
      </w:r>
    </w:p>
    <w:p w:rsidR="001374B0" w:rsidRPr="000D7EA7" w:rsidRDefault="001374B0" w:rsidP="00C55942">
      <w:pPr>
        <w:pStyle w:val="Bezmezer"/>
        <w:jc w:val="both"/>
        <w:rPr>
          <w:sz w:val="24"/>
          <w:szCs w:val="24"/>
        </w:rPr>
      </w:pPr>
      <w:r w:rsidRPr="000D7EA7">
        <w:rPr>
          <w:sz w:val="24"/>
          <w:szCs w:val="24"/>
        </w:rPr>
        <w:t>sociální rehabilitace</w:t>
      </w:r>
    </w:p>
    <w:p w:rsidR="001374B0" w:rsidRPr="000D7EA7" w:rsidRDefault="000D7EA7" w:rsidP="00C55942">
      <w:pPr>
        <w:pStyle w:val="Bezmezer"/>
        <w:jc w:val="both"/>
        <w:rPr>
          <w:sz w:val="24"/>
          <w:szCs w:val="24"/>
        </w:rPr>
      </w:pPr>
      <w:r>
        <w:rPr>
          <w:b/>
          <w:sz w:val="24"/>
          <w:szCs w:val="24"/>
        </w:rPr>
        <w:t xml:space="preserve">Identifikátor: </w:t>
      </w:r>
      <w:r w:rsidR="001374B0" w:rsidRPr="000D7EA7">
        <w:rPr>
          <w:sz w:val="24"/>
          <w:szCs w:val="24"/>
        </w:rPr>
        <w:t>1275982</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Děkujeme za dobrou spolupráci</w:t>
      </w:r>
    </w:p>
    <w:p w:rsidR="001374B0" w:rsidRPr="00644189" w:rsidRDefault="001374B0" w:rsidP="00C55942">
      <w:pPr>
        <w:jc w:val="both"/>
        <w:rPr>
          <w:rFonts w:ascii="Arial" w:hAnsi="Arial" w:cs="Arial"/>
          <w:sz w:val="24"/>
          <w:szCs w:val="24"/>
        </w:rPr>
      </w:pPr>
      <w:r w:rsidRPr="00644189">
        <w:rPr>
          <w:rFonts w:ascii="Arial" w:hAnsi="Arial" w:cs="Arial"/>
          <w:sz w:val="24"/>
          <w:szCs w:val="24"/>
        </w:rPr>
        <w:t xml:space="preserve">1. Centru zdravotně postižených jižních </w:t>
      </w:r>
      <w:proofErr w:type="gramStart"/>
      <w:r w:rsidRPr="00644189">
        <w:rPr>
          <w:rFonts w:ascii="Arial" w:hAnsi="Arial" w:cs="Arial"/>
          <w:sz w:val="24"/>
          <w:szCs w:val="24"/>
        </w:rPr>
        <w:t xml:space="preserve">Čech, </w:t>
      </w:r>
      <w:proofErr w:type="spellStart"/>
      <w:r w:rsidRPr="00644189">
        <w:rPr>
          <w:rFonts w:ascii="Arial" w:hAnsi="Arial" w:cs="Arial"/>
          <w:sz w:val="24"/>
          <w:szCs w:val="24"/>
        </w:rPr>
        <w:t>z.s</w:t>
      </w:r>
      <w:proofErr w:type="spellEnd"/>
      <w:r w:rsidRPr="00644189">
        <w:rPr>
          <w:rFonts w:ascii="Arial" w:hAnsi="Arial" w:cs="Arial"/>
          <w:sz w:val="24"/>
          <w:szCs w:val="24"/>
        </w:rPr>
        <w:t>.</w:t>
      </w:r>
      <w:proofErr w:type="gramEnd"/>
      <w:r w:rsidRPr="00644189">
        <w:rPr>
          <w:rFonts w:ascii="Arial" w:hAnsi="Arial" w:cs="Arial"/>
          <w:sz w:val="24"/>
          <w:szCs w:val="24"/>
        </w:rPr>
        <w:t xml:space="preserve">; Českému červenému kříži, Oblastnímu spolku České Budějovice; Českobudějovickému deníku; Diakonii Českobratrské církve evangelické - středisku Rolnička v Soběslavi; Dopravnímu podniku města České Budějovice, a.s.; Jihočeské univerzitě v Českých Budějovicích; Magistrátu města České Budějovice, Odboru sociálních věcí a Odboru správy veřejných statků; Městské charitě České Budějovice; Nazaretu, středisku Diakonie a misie Církve československé husitské v Borovanech; očním lékařům v kraji; Policii ČR; pracovníkům úřadů práce v Jihočeském kraji; Psychiatrické léčebně Červený Dvůr; SONS ČR, z. </w:t>
      </w:r>
      <w:proofErr w:type="gramStart"/>
      <w:r w:rsidRPr="00644189">
        <w:rPr>
          <w:rFonts w:ascii="Arial" w:hAnsi="Arial" w:cs="Arial"/>
          <w:sz w:val="24"/>
          <w:szCs w:val="24"/>
        </w:rPr>
        <w:t>s.</w:t>
      </w:r>
      <w:proofErr w:type="gramEnd"/>
      <w:r w:rsidRPr="00644189">
        <w:rPr>
          <w:rFonts w:ascii="Arial" w:hAnsi="Arial" w:cs="Arial"/>
          <w:sz w:val="24"/>
          <w:szCs w:val="24"/>
        </w:rPr>
        <w:t xml:space="preserve"> (oblastním odbočkám v kraji); Speciálně pedagogickému centru při Mateřské škole pro zrakově postižené, České Budějovice, Zachariášova 5; společnosti </w:t>
      </w:r>
      <w:r w:rsidRPr="00644189">
        <w:rPr>
          <w:rFonts w:ascii="Arial" w:hAnsi="Arial" w:cs="Arial"/>
          <w:bCs/>
          <w:sz w:val="24"/>
          <w:szCs w:val="24"/>
        </w:rPr>
        <w:t>ICOS Český Krumlov, o.p.s.;</w:t>
      </w:r>
      <w:r w:rsidRPr="00644189">
        <w:rPr>
          <w:rFonts w:ascii="Arial" w:hAnsi="Arial" w:cs="Arial"/>
          <w:b/>
          <w:bCs/>
          <w:sz w:val="24"/>
          <w:szCs w:val="24"/>
        </w:rPr>
        <w:t xml:space="preserve"> </w:t>
      </w:r>
      <w:r w:rsidRPr="00644189">
        <w:rPr>
          <w:rFonts w:ascii="Arial" w:hAnsi="Arial" w:cs="Arial"/>
          <w:sz w:val="24"/>
          <w:szCs w:val="24"/>
        </w:rPr>
        <w:t>Středisku rané péče SPRP, pobočce České Budějovice; středním zdravotnickým školám v kraji; Svazu neslyšících a nedoslýchavých v ČR, Poradenskému centru České Budějovice; školám, jejich pedagogům, studentům a dalším dobrovolníkům, kteří nám pomáhají při sbírce Bílá pastelka.</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 xml:space="preserve">Poděkování za finanční a další podporu </w:t>
      </w:r>
    </w:p>
    <w:p w:rsidR="001374B0" w:rsidRPr="000D7EA7" w:rsidRDefault="001374B0" w:rsidP="00972646">
      <w:pPr>
        <w:pStyle w:val="Odstavecseseznamem"/>
        <w:numPr>
          <w:ilvl w:val="0"/>
          <w:numId w:val="28"/>
        </w:numPr>
        <w:jc w:val="both"/>
        <w:rPr>
          <w:rFonts w:ascii="Arial" w:hAnsi="Arial" w:cs="Arial"/>
          <w:sz w:val="24"/>
          <w:szCs w:val="24"/>
        </w:rPr>
      </w:pPr>
      <w:r w:rsidRPr="000D7EA7">
        <w:rPr>
          <w:rFonts w:ascii="Arial" w:hAnsi="Arial" w:cs="Arial"/>
          <w:sz w:val="24"/>
          <w:szCs w:val="24"/>
        </w:rPr>
        <w:t>anonymním dárcům</w:t>
      </w:r>
    </w:p>
    <w:p w:rsidR="001374B0" w:rsidRPr="000D7EA7" w:rsidRDefault="001374B0" w:rsidP="00972646">
      <w:pPr>
        <w:pStyle w:val="Odstavecseseznamem"/>
        <w:numPr>
          <w:ilvl w:val="0"/>
          <w:numId w:val="28"/>
        </w:numPr>
        <w:jc w:val="both"/>
        <w:rPr>
          <w:rFonts w:ascii="Arial" w:hAnsi="Arial" w:cs="Arial"/>
          <w:sz w:val="24"/>
          <w:szCs w:val="24"/>
        </w:rPr>
      </w:pPr>
      <w:r w:rsidRPr="000D7EA7">
        <w:rPr>
          <w:rFonts w:ascii="Arial" w:hAnsi="Arial" w:cs="Arial"/>
          <w:sz w:val="24"/>
          <w:szCs w:val="24"/>
        </w:rPr>
        <w:t xml:space="preserve">Nadačnímu fondu </w:t>
      </w:r>
      <w:proofErr w:type="spellStart"/>
      <w:r w:rsidRPr="000D7EA7">
        <w:rPr>
          <w:rFonts w:ascii="Arial" w:hAnsi="Arial" w:cs="Arial"/>
          <w:sz w:val="24"/>
          <w:szCs w:val="24"/>
        </w:rPr>
        <w:t>Mathilda</w:t>
      </w:r>
      <w:proofErr w:type="spellEnd"/>
    </w:p>
    <w:p w:rsidR="001374B0" w:rsidRPr="000D7EA7" w:rsidRDefault="001374B0" w:rsidP="00972646">
      <w:pPr>
        <w:pStyle w:val="Odstavecseseznamem"/>
        <w:numPr>
          <w:ilvl w:val="0"/>
          <w:numId w:val="28"/>
        </w:numPr>
        <w:jc w:val="both"/>
        <w:rPr>
          <w:rFonts w:ascii="Arial" w:hAnsi="Arial" w:cs="Arial"/>
          <w:sz w:val="24"/>
          <w:szCs w:val="24"/>
        </w:rPr>
      </w:pPr>
      <w:r w:rsidRPr="000D7EA7">
        <w:rPr>
          <w:rFonts w:ascii="Arial" w:hAnsi="Arial" w:cs="Arial"/>
          <w:sz w:val="24"/>
          <w:szCs w:val="24"/>
        </w:rPr>
        <w:t xml:space="preserve">paní MUDr. PhDr. Aleně Šídlové </w:t>
      </w:r>
    </w:p>
    <w:p w:rsidR="001374B0" w:rsidRPr="000D7EA7" w:rsidRDefault="001374B0" w:rsidP="00972646">
      <w:pPr>
        <w:pStyle w:val="Odstavecseseznamem"/>
        <w:numPr>
          <w:ilvl w:val="0"/>
          <w:numId w:val="28"/>
        </w:numPr>
        <w:jc w:val="both"/>
        <w:rPr>
          <w:rFonts w:ascii="Arial" w:hAnsi="Arial" w:cs="Arial"/>
          <w:sz w:val="24"/>
          <w:szCs w:val="24"/>
        </w:rPr>
      </w:pPr>
      <w:r w:rsidRPr="000D7EA7">
        <w:rPr>
          <w:rFonts w:ascii="Arial" w:hAnsi="Arial" w:cs="Arial"/>
          <w:sz w:val="24"/>
          <w:szCs w:val="24"/>
        </w:rPr>
        <w:t xml:space="preserve">všem, kteří přispívají na sbírku Bílá pastelka a </w:t>
      </w:r>
      <w:r w:rsidR="000D7EA7">
        <w:rPr>
          <w:rFonts w:ascii="Arial" w:hAnsi="Arial" w:cs="Arial"/>
          <w:sz w:val="24"/>
          <w:szCs w:val="24"/>
        </w:rPr>
        <w:t>do kas retriever</w:t>
      </w:r>
    </w:p>
    <w:p w:rsidR="001374B0" w:rsidRPr="00644189" w:rsidRDefault="001374B0" w:rsidP="00C55942">
      <w:pPr>
        <w:jc w:val="both"/>
        <w:rPr>
          <w:rFonts w:ascii="Arial" w:hAnsi="Arial" w:cs="Arial"/>
          <w:b/>
          <w:sz w:val="24"/>
          <w:szCs w:val="24"/>
        </w:rPr>
      </w:pPr>
      <w:r w:rsidRPr="00644189">
        <w:rPr>
          <w:rFonts w:ascii="Arial" w:hAnsi="Arial" w:cs="Arial"/>
          <w:b/>
          <w:sz w:val="24"/>
          <w:szCs w:val="24"/>
        </w:rPr>
        <w:lastRenderedPageBreak/>
        <w:t>Děkujeme za podporu zdravotně-edukačních služeb (rehabilitace zraku)</w:t>
      </w:r>
    </w:p>
    <w:p w:rsidR="001374B0" w:rsidRPr="000D7EA7" w:rsidRDefault="001374B0" w:rsidP="00972646">
      <w:pPr>
        <w:pStyle w:val="Odstavecseseznamem"/>
        <w:numPr>
          <w:ilvl w:val="0"/>
          <w:numId w:val="29"/>
        </w:numPr>
        <w:jc w:val="both"/>
        <w:rPr>
          <w:rFonts w:ascii="Arial" w:hAnsi="Arial" w:cs="Arial"/>
          <w:sz w:val="24"/>
          <w:szCs w:val="24"/>
        </w:rPr>
      </w:pPr>
      <w:r w:rsidRPr="000D7EA7">
        <w:rPr>
          <w:rFonts w:ascii="Arial" w:hAnsi="Arial" w:cs="Arial"/>
          <w:b/>
          <w:sz w:val="24"/>
          <w:szCs w:val="24"/>
        </w:rPr>
        <w:t xml:space="preserve">Ministerstvu zdravotnictví </w:t>
      </w:r>
      <w:r w:rsidRPr="000D7EA7">
        <w:rPr>
          <w:rFonts w:ascii="Arial" w:hAnsi="Arial" w:cs="Arial"/>
          <w:sz w:val="24"/>
          <w:szCs w:val="24"/>
        </w:rPr>
        <w:t>(projekt: Tyfloservis – rehabilitace a kompenzace zrakových funkcí u osob s vážným postižením zraku)</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 xml:space="preserve">Děkujeme za podporu služby sociální rehabilitace </w:t>
      </w:r>
    </w:p>
    <w:p w:rsidR="001374B0" w:rsidRPr="000D7EA7" w:rsidRDefault="001374B0" w:rsidP="00972646">
      <w:pPr>
        <w:pStyle w:val="Odstavecseseznamem"/>
        <w:numPr>
          <w:ilvl w:val="0"/>
          <w:numId w:val="29"/>
        </w:numPr>
        <w:jc w:val="both"/>
        <w:rPr>
          <w:rFonts w:ascii="Arial" w:hAnsi="Arial" w:cs="Arial"/>
          <w:b/>
          <w:sz w:val="24"/>
          <w:szCs w:val="24"/>
        </w:rPr>
      </w:pPr>
      <w:r w:rsidRPr="000D7EA7">
        <w:rPr>
          <w:rFonts w:ascii="Arial" w:hAnsi="Arial" w:cs="Arial"/>
          <w:b/>
          <w:sz w:val="24"/>
          <w:szCs w:val="24"/>
        </w:rPr>
        <w:t xml:space="preserve">Ministerstvu práce a sociálních věcí </w:t>
      </w:r>
    </w:p>
    <w:p w:rsidR="001374B0" w:rsidRPr="000D7EA7" w:rsidRDefault="001374B0" w:rsidP="00972646">
      <w:pPr>
        <w:pStyle w:val="Odstavecseseznamem"/>
        <w:numPr>
          <w:ilvl w:val="0"/>
          <w:numId w:val="29"/>
        </w:numPr>
        <w:jc w:val="both"/>
        <w:rPr>
          <w:rFonts w:ascii="Arial" w:hAnsi="Arial" w:cs="Arial"/>
          <w:b/>
          <w:sz w:val="24"/>
          <w:szCs w:val="24"/>
        </w:rPr>
      </w:pPr>
      <w:r w:rsidRPr="000D7EA7">
        <w:rPr>
          <w:rFonts w:ascii="Arial" w:hAnsi="Arial" w:cs="Arial"/>
          <w:b/>
          <w:sz w:val="24"/>
          <w:szCs w:val="24"/>
        </w:rPr>
        <w:t>Jihočeskému kraji</w:t>
      </w:r>
    </w:p>
    <w:p w:rsidR="001374B0" w:rsidRPr="000D7EA7" w:rsidRDefault="001374B0" w:rsidP="00972646">
      <w:pPr>
        <w:pStyle w:val="Odstavecseseznamem"/>
        <w:numPr>
          <w:ilvl w:val="0"/>
          <w:numId w:val="29"/>
        </w:numPr>
        <w:jc w:val="both"/>
        <w:rPr>
          <w:rFonts w:ascii="Arial" w:hAnsi="Arial" w:cs="Arial"/>
          <w:sz w:val="24"/>
          <w:szCs w:val="24"/>
        </w:rPr>
      </w:pPr>
      <w:r w:rsidRPr="000D7EA7">
        <w:rPr>
          <w:rFonts w:ascii="Arial" w:hAnsi="Arial" w:cs="Arial"/>
          <w:b/>
          <w:sz w:val="24"/>
          <w:szCs w:val="24"/>
        </w:rPr>
        <w:t>statutárnímu městu České Budějovice</w:t>
      </w:r>
      <w:r w:rsidRPr="000D7EA7">
        <w:rPr>
          <w:rFonts w:ascii="Arial" w:hAnsi="Arial" w:cs="Arial"/>
          <w:sz w:val="24"/>
          <w:szCs w:val="24"/>
        </w:rPr>
        <w:t xml:space="preserve"> (projekt: Cesta ze tmy 2018)</w:t>
      </w:r>
    </w:p>
    <w:p w:rsidR="001374B0" w:rsidRDefault="001374B0" w:rsidP="00C55942">
      <w:pPr>
        <w:jc w:val="both"/>
        <w:rPr>
          <w:rFonts w:ascii="Arial" w:hAnsi="Arial" w:cs="Arial"/>
          <w:sz w:val="24"/>
          <w:szCs w:val="24"/>
        </w:rPr>
      </w:pPr>
    </w:p>
    <w:p w:rsidR="000D7EA7" w:rsidRDefault="000D7EA7" w:rsidP="00C55942">
      <w:pPr>
        <w:jc w:val="both"/>
        <w:rPr>
          <w:rFonts w:ascii="Arial" w:hAnsi="Arial" w:cs="Arial"/>
          <w:sz w:val="24"/>
          <w:szCs w:val="24"/>
        </w:rPr>
      </w:pPr>
    </w:p>
    <w:p w:rsidR="000D7EA7" w:rsidRDefault="000D7EA7" w:rsidP="00C55942">
      <w:pPr>
        <w:jc w:val="both"/>
        <w:rPr>
          <w:rFonts w:ascii="Arial" w:hAnsi="Arial" w:cs="Arial"/>
          <w:sz w:val="24"/>
          <w:szCs w:val="24"/>
        </w:rPr>
      </w:pPr>
    </w:p>
    <w:p w:rsidR="000D7EA7" w:rsidRDefault="000D7EA7" w:rsidP="00C55942">
      <w:pPr>
        <w:jc w:val="both"/>
        <w:rPr>
          <w:rFonts w:ascii="Arial" w:hAnsi="Arial" w:cs="Arial"/>
          <w:sz w:val="24"/>
          <w:szCs w:val="24"/>
        </w:rPr>
      </w:pPr>
    </w:p>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0D7EA7" w:rsidRDefault="000D7EA7" w:rsidP="00644189">
      <w:pPr>
        <w:rPr>
          <w:rFonts w:ascii="Arial" w:hAnsi="Arial" w:cs="Arial"/>
          <w:sz w:val="24"/>
          <w:szCs w:val="24"/>
        </w:rPr>
      </w:pPr>
    </w:p>
    <w:p w:rsidR="00C55942" w:rsidRDefault="00C55942" w:rsidP="00644189">
      <w:pPr>
        <w:rPr>
          <w:rFonts w:ascii="Arial" w:hAnsi="Arial" w:cs="Arial"/>
          <w:sz w:val="24"/>
          <w:szCs w:val="24"/>
        </w:rPr>
      </w:pPr>
    </w:p>
    <w:p w:rsidR="001374B0" w:rsidRPr="00644189" w:rsidRDefault="001374B0" w:rsidP="00644189">
      <w:pPr>
        <w:rPr>
          <w:rFonts w:ascii="Arial" w:hAnsi="Arial" w:cs="Arial"/>
          <w:sz w:val="24"/>
          <w:szCs w:val="24"/>
        </w:rPr>
      </w:pPr>
    </w:p>
    <w:p w:rsidR="001374B0" w:rsidRPr="000D7EA7" w:rsidRDefault="001374B0" w:rsidP="00C55942">
      <w:pPr>
        <w:pStyle w:val="Bezmezer"/>
        <w:jc w:val="both"/>
        <w:rPr>
          <w:sz w:val="24"/>
          <w:szCs w:val="24"/>
        </w:rPr>
      </w:pPr>
      <w:r w:rsidRPr="000D7EA7">
        <w:rPr>
          <w:sz w:val="24"/>
          <w:szCs w:val="24"/>
        </w:rPr>
        <w:lastRenderedPageBreak/>
        <w:t>krajské středisko</w:t>
      </w:r>
    </w:p>
    <w:p w:rsidR="001374B0" w:rsidRPr="009E7D92" w:rsidRDefault="001374B0" w:rsidP="009E7D92">
      <w:pPr>
        <w:pStyle w:val="Nadpis3"/>
        <w:rPr>
          <w:rFonts w:ascii="Arial" w:hAnsi="Arial" w:cs="Arial"/>
          <w:sz w:val="28"/>
          <w:szCs w:val="28"/>
        </w:rPr>
      </w:pPr>
      <w:bookmarkStart w:id="14" w:name="_Toc13753390"/>
      <w:r w:rsidRPr="009E7D92">
        <w:rPr>
          <w:rFonts w:ascii="Arial" w:hAnsi="Arial" w:cs="Arial"/>
          <w:color w:val="000000" w:themeColor="text1"/>
          <w:sz w:val="28"/>
          <w:szCs w:val="28"/>
        </w:rPr>
        <w:t>HRADEC KRÁLOVÉ</w:t>
      </w:r>
      <w:bookmarkEnd w:id="14"/>
      <w:r w:rsidRPr="009E7D92">
        <w:rPr>
          <w:rFonts w:ascii="Arial" w:hAnsi="Arial" w:cs="Arial"/>
          <w:color w:val="000000" w:themeColor="text1"/>
          <w:sz w:val="28"/>
          <w:szCs w:val="28"/>
        </w:rPr>
        <w:tab/>
      </w:r>
    </w:p>
    <w:p w:rsidR="001374B0" w:rsidRPr="000D7EA7" w:rsidRDefault="001374B0" w:rsidP="00C55942">
      <w:pPr>
        <w:pStyle w:val="Bezmezer"/>
        <w:jc w:val="both"/>
        <w:rPr>
          <w:b/>
          <w:sz w:val="24"/>
          <w:szCs w:val="24"/>
        </w:rPr>
      </w:pPr>
    </w:p>
    <w:p w:rsidR="001374B0" w:rsidRPr="000D7EA7" w:rsidRDefault="001374B0" w:rsidP="00C55942">
      <w:pPr>
        <w:pStyle w:val="Bezmezer"/>
        <w:jc w:val="both"/>
        <w:rPr>
          <w:b/>
          <w:sz w:val="24"/>
          <w:szCs w:val="24"/>
        </w:rPr>
      </w:pPr>
      <w:r w:rsidRPr="000D7EA7">
        <w:rPr>
          <w:b/>
          <w:sz w:val="24"/>
          <w:szCs w:val="24"/>
        </w:rPr>
        <w:t>Kontakty:</w:t>
      </w:r>
    </w:p>
    <w:p w:rsidR="001374B0" w:rsidRPr="000D7EA7" w:rsidRDefault="001374B0" w:rsidP="00C55942">
      <w:pPr>
        <w:pStyle w:val="Bezmezer"/>
        <w:jc w:val="both"/>
        <w:rPr>
          <w:sz w:val="24"/>
          <w:szCs w:val="24"/>
        </w:rPr>
      </w:pPr>
      <w:r w:rsidRPr="000D7EA7">
        <w:rPr>
          <w:sz w:val="24"/>
          <w:szCs w:val="24"/>
        </w:rPr>
        <w:t>M. Horákové 549/53</w:t>
      </w:r>
    </w:p>
    <w:p w:rsidR="001374B0" w:rsidRPr="000D7EA7" w:rsidRDefault="001374B0" w:rsidP="00C55942">
      <w:pPr>
        <w:pStyle w:val="Bezmezer"/>
        <w:jc w:val="both"/>
        <w:rPr>
          <w:sz w:val="24"/>
          <w:szCs w:val="24"/>
        </w:rPr>
      </w:pPr>
      <w:r w:rsidRPr="000D7EA7">
        <w:rPr>
          <w:sz w:val="24"/>
          <w:szCs w:val="24"/>
        </w:rPr>
        <w:t>500 06 Hradec Králové</w:t>
      </w:r>
    </w:p>
    <w:p w:rsidR="001374B0" w:rsidRPr="000D7EA7" w:rsidRDefault="001374B0" w:rsidP="00C55942">
      <w:pPr>
        <w:pStyle w:val="Bezmezer"/>
        <w:jc w:val="both"/>
        <w:rPr>
          <w:sz w:val="24"/>
          <w:szCs w:val="24"/>
        </w:rPr>
      </w:pPr>
      <w:r w:rsidRPr="000D7EA7">
        <w:rPr>
          <w:sz w:val="24"/>
          <w:szCs w:val="24"/>
        </w:rPr>
        <w:t>tel.: 495 273 636</w:t>
      </w:r>
    </w:p>
    <w:p w:rsidR="001374B0" w:rsidRPr="000D7EA7" w:rsidRDefault="001374B0" w:rsidP="00C55942">
      <w:pPr>
        <w:pStyle w:val="Bezmezer"/>
        <w:jc w:val="both"/>
        <w:rPr>
          <w:sz w:val="24"/>
          <w:szCs w:val="24"/>
        </w:rPr>
      </w:pPr>
      <w:r w:rsidRPr="000D7EA7">
        <w:rPr>
          <w:sz w:val="24"/>
          <w:szCs w:val="24"/>
        </w:rPr>
        <w:t xml:space="preserve">e-mail: h.kralove@tyfloservis.cz </w:t>
      </w:r>
    </w:p>
    <w:p w:rsidR="001374B0" w:rsidRPr="000D7EA7" w:rsidRDefault="001374B0" w:rsidP="00C55942">
      <w:pPr>
        <w:pStyle w:val="Bezmezer"/>
        <w:jc w:val="both"/>
        <w:rPr>
          <w:sz w:val="24"/>
          <w:szCs w:val="24"/>
        </w:rPr>
      </w:pPr>
    </w:p>
    <w:p w:rsidR="001374B0" w:rsidRPr="000D7EA7" w:rsidRDefault="001374B0" w:rsidP="00C55942">
      <w:pPr>
        <w:pStyle w:val="Bezmezer"/>
        <w:jc w:val="both"/>
        <w:rPr>
          <w:b/>
          <w:sz w:val="24"/>
          <w:szCs w:val="24"/>
        </w:rPr>
      </w:pPr>
      <w:r w:rsidRPr="000D7EA7">
        <w:rPr>
          <w:b/>
          <w:sz w:val="24"/>
          <w:szCs w:val="24"/>
        </w:rPr>
        <w:t>Pracovníci:</w:t>
      </w:r>
    </w:p>
    <w:p w:rsidR="001374B0" w:rsidRPr="000D7EA7" w:rsidRDefault="001374B0" w:rsidP="00C55942">
      <w:pPr>
        <w:pStyle w:val="Bezmezer"/>
        <w:jc w:val="both"/>
        <w:rPr>
          <w:sz w:val="24"/>
          <w:szCs w:val="24"/>
        </w:rPr>
      </w:pPr>
      <w:r w:rsidRPr="000D7EA7">
        <w:rPr>
          <w:sz w:val="24"/>
          <w:szCs w:val="24"/>
        </w:rPr>
        <w:t xml:space="preserve">vedoucí: </w:t>
      </w:r>
      <w:r w:rsidRPr="000D7EA7">
        <w:rPr>
          <w:sz w:val="24"/>
          <w:szCs w:val="24"/>
        </w:rPr>
        <w:tab/>
        <w:t>Mgr. et Mgr. Daniela Morávková</w:t>
      </w:r>
    </w:p>
    <w:p w:rsidR="001374B0" w:rsidRPr="000D7EA7" w:rsidRDefault="001374B0" w:rsidP="00C55942">
      <w:pPr>
        <w:pStyle w:val="Bezmezer"/>
        <w:jc w:val="both"/>
        <w:rPr>
          <w:sz w:val="24"/>
          <w:szCs w:val="24"/>
        </w:rPr>
      </w:pPr>
      <w:r w:rsidRPr="000D7EA7">
        <w:rPr>
          <w:sz w:val="24"/>
          <w:szCs w:val="24"/>
        </w:rPr>
        <w:t xml:space="preserve">instruktoři: </w:t>
      </w:r>
      <w:r w:rsidRPr="000D7EA7">
        <w:rPr>
          <w:sz w:val="24"/>
          <w:szCs w:val="24"/>
        </w:rPr>
        <w:tab/>
        <w:t>Mgr. Markéta Dědková (mateřská dovolená od 18. 3. 2018)</w:t>
      </w:r>
    </w:p>
    <w:p w:rsidR="001374B0" w:rsidRPr="000D7EA7" w:rsidRDefault="001374B0" w:rsidP="00C55942">
      <w:pPr>
        <w:pStyle w:val="Bezmezer"/>
        <w:jc w:val="both"/>
        <w:rPr>
          <w:sz w:val="24"/>
          <w:szCs w:val="24"/>
        </w:rPr>
      </w:pPr>
      <w:r w:rsidRPr="000D7EA7">
        <w:rPr>
          <w:sz w:val="24"/>
          <w:szCs w:val="24"/>
        </w:rPr>
        <w:tab/>
      </w:r>
      <w:r w:rsidRPr="000D7EA7">
        <w:rPr>
          <w:sz w:val="24"/>
          <w:szCs w:val="24"/>
        </w:rPr>
        <w:tab/>
        <w:t>Bc. et Mgr. Kristýna Drtílková</w:t>
      </w:r>
    </w:p>
    <w:p w:rsidR="001374B0" w:rsidRPr="000D7EA7" w:rsidRDefault="001374B0" w:rsidP="00C55942">
      <w:pPr>
        <w:pStyle w:val="Bezmezer"/>
        <w:jc w:val="both"/>
        <w:rPr>
          <w:sz w:val="24"/>
          <w:szCs w:val="24"/>
        </w:rPr>
      </w:pPr>
      <w:r w:rsidRPr="000D7EA7">
        <w:rPr>
          <w:sz w:val="24"/>
          <w:szCs w:val="24"/>
        </w:rPr>
        <w:tab/>
      </w:r>
      <w:r w:rsidRPr="000D7EA7">
        <w:rPr>
          <w:sz w:val="24"/>
          <w:szCs w:val="24"/>
        </w:rPr>
        <w:tab/>
        <w:t>Mgr. Kristýna Haklová (od 13. 3. 2018 do 6. 6. 2018)</w:t>
      </w:r>
    </w:p>
    <w:p w:rsidR="001374B0" w:rsidRPr="000D7EA7" w:rsidRDefault="001374B0" w:rsidP="00C55942">
      <w:pPr>
        <w:pStyle w:val="Bezmezer"/>
        <w:jc w:val="both"/>
        <w:rPr>
          <w:sz w:val="24"/>
          <w:szCs w:val="24"/>
        </w:rPr>
      </w:pPr>
      <w:r w:rsidRPr="000D7EA7">
        <w:rPr>
          <w:sz w:val="24"/>
          <w:szCs w:val="24"/>
        </w:rPr>
        <w:tab/>
      </w:r>
      <w:r w:rsidRPr="000D7EA7">
        <w:rPr>
          <w:sz w:val="24"/>
          <w:szCs w:val="24"/>
        </w:rPr>
        <w:tab/>
        <w:t>Bc. Vlasta Kobulská (mateřská dovolená od 11. 2. 2018)</w:t>
      </w:r>
    </w:p>
    <w:p w:rsidR="001374B0" w:rsidRPr="000D7EA7" w:rsidRDefault="001374B0" w:rsidP="00C55942">
      <w:pPr>
        <w:pStyle w:val="Bezmezer"/>
        <w:jc w:val="both"/>
        <w:rPr>
          <w:sz w:val="24"/>
          <w:szCs w:val="24"/>
        </w:rPr>
      </w:pPr>
      <w:r w:rsidRPr="000D7EA7">
        <w:rPr>
          <w:sz w:val="24"/>
          <w:szCs w:val="24"/>
        </w:rPr>
        <w:tab/>
      </w:r>
      <w:r w:rsidRPr="000D7EA7">
        <w:rPr>
          <w:sz w:val="24"/>
          <w:szCs w:val="24"/>
        </w:rPr>
        <w:tab/>
        <w:t>Mgr. Pavlína Kubištová (od 1. 12. 2018)</w:t>
      </w:r>
    </w:p>
    <w:p w:rsidR="001374B0" w:rsidRPr="000D7EA7" w:rsidRDefault="001374B0" w:rsidP="00C55942">
      <w:pPr>
        <w:pStyle w:val="Bezmezer"/>
        <w:jc w:val="both"/>
        <w:rPr>
          <w:sz w:val="24"/>
          <w:szCs w:val="24"/>
        </w:rPr>
      </w:pPr>
      <w:r w:rsidRPr="000D7EA7">
        <w:rPr>
          <w:sz w:val="24"/>
          <w:szCs w:val="24"/>
        </w:rPr>
        <w:tab/>
      </w:r>
      <w:r w:rsidRPr="000D7EA7">
        <w:rPr>
          <w:sz w:val="24"/>
          <w:szCs w:val="24"/>
        </w:rPr>
        <w:tab/>
        <w:t xml:space="preserve">Bc. Vladislava </w:t>
      </w:r>
      <w:proofErr w:type="spellStart"/>
      <w:r w:rsidRPr="000D7EA7">
        <w:rPr>
          <w:sz w:val="24"/>
          <w:szCs w:val="24"/>
        </w:rPr>
        <w:t>Mušinská</w:t>
      </w:r>
      <w:proofErr w:type="spellEnd"/>
      <w:r w:rsidRPr="000D7EA7">
        <w:rPr>
          <w:sz w:val="24"/>
          <w:szCs w:val="24"/>
        </w:rPr>
        <w:t xml:space="preserve"> (od 1. 8. 2018)</w:t>
      </w:r>
    </w:p>
    <w:p w:rsidR="001374B0" w:rsidRPr="000D7EA7" w:rsidRDefault="001374B0" w:rsidP="00C55942">
      <w:pPr>
        <w:pStyle w:val="Bezmezer"/>
        <w:jc w:val="both"/>
        <w:rPr>
          <w:sz w:val="24"/>
          <w:szCs w:val="24"/>
        </w:rPr>
      </w:pPr>
      <w:r w:rsidRPr="000D7EA7">
        <w:rPr>
          <w:sz w:val="24"/>
          <w:szCs w:val="24"/>
        </w:rPr>
        <w:tab/>
      </w:r>
      <w:r w:rsidRPr="000D7EA7">
        <w:rPr>
          <w:sz w:val="24"/>
          <w:szCs w:val="24"/>
        </w:rPr>
        <w:tab/>
        <w:t>Bc. Romana Schejbalová (mateřská dovolená od 2. 12. 2018)</w:t>
      </w:r>
    </w:p>
    <w:p w:rsidR="001374B0" w:rsidRPr="000D7EA7" w:rsidRDefault="001374B0" w:rsidP="00C55942">
      <w:pPr>
        <w:pStyle w:val="Bezmezer"/>
        <w:jc w:val="both"/>
        <w:rPr>
          <w:sz w:val="24"/>
          <w:szCs w:val="24"/>
        </w:rPr>
      </w:pPr>
      <w:r w:rsidRPr="000D7EA7">
        <w:rPr>
          <w:sz w:val="24"/>
          <w:szCs w:val="24"/>
        </w:rPr>
        <w:tab/>
      </w:r>
      <w:r w:rsidRPr="000D7EA7">
        <w:rPr>
          <w:sz w:val="24"/>
          <w:szCs w:val="24"/>
        </w:rPr>
        <w:tab/>
        <w:t xml:space="preserve">Bc. et Mgr. Olga </w:t>
      </w:r>
      <w:proofErr w:type="spellStart"/>
      <w:r w:rsidRPr="000D7EA7">
        <w:rPr>
          <w:sz w:val="24"/>
          <w:szCs w:val="24"/>
        </w:rPr>
        <w:t>Šintáková</w:t>
      </w:r>
      <w:proofErr w:type="spellEnd"/>
      <w:r w:rsidRPr="000D7EA7">
        <w:rPr>
          <w:sz w:val="24"/>
          <w:szCs w:val="24"/>
        </w:rPr>
        <w:t xml:space="preserve"> (od 1. 7. 2018)</w:t>
      </w:r>
      <w:r w:rsidRPr="000D7EA7">
        <w:rPr>
          <w:sz w:val="24"/>
          <w:szCs w:val="24"/>
        </w:rPr>
        <w:tab/>
      </w:r>
    </w:p>
    <w:p w:rsidR="001374B0" w:rsidRPr="000D7EA7" w:rsidRDefault="001374B0" w:rsidP="00C55942">
      <w:pPr>
        <w:pStyle w:val="Bezmezer"/>
        <w:jc w:val="both"/>
        <w:rPr>
          <w:sz w:val="24"/>
          <w:szCs w:val="24"/>
        </w:rPr>
      </w:pPr>
    </w:p>
    <w:p w:rsidR="001374B0" w:rsidRPr="000D7EA7" w:rsidRDefault="001374B0" w:rsidP="00C55942">
      <w:pPr>
        <w:pStyle w:val="Bezmezer"/>
        <w:jc w:val="both"/>
        <w:rPr>
          <w:b/>
          <w:sz w:val="24"/>
          <w:szCs w:val="24"/>
        </w:rPr>
      </w:pPr>
      <w:r w:rsidRPr="000D7EA7">
        <w:rPr>
          <w:b/>
          <w:sz w:val="24"/>
          <w:szCs w:val="24"/>
        </w:rPr>
        <w:t>Zápis v registru poskytovatelů sociálních služeb:</w:t>
      </w:r>
    </w:p>
    <w:p w:rsidR="001374B0" w:rsidRPr="000D7EA7" w:rsidRDefault="001374B0" w:rsidP="00C55942">
      <w:pPr>
        <w:pStyle w:val="Bezmezer"/>
        <w:jc w:val="both"/>
        <w:rPr>
          <w:b/>
          <w:sz w:val="24"/>
          <w:szCs w:val="24"/>
        </w:rPr>
      </w:pPr>
      <w:r w:rsidRPr="000D7EA7">
        <w:rPr>
          <w:b/>
          <w:sz w:val="24"/>
          <w:szCs w:val="24"/>
        </w:rPr>
        <w:t>Název zařízení:</w:t>
      </w:r>
    </w:p>
    <w:p w:rsidR="001374B0" w:rsidRPr="000D7EA7" w:rsidRDefault="001374B0" w:rsidP="00C55942">
      <w:pPr>
        <w:pStyle w:val="Bezmezer"/>
        <w:jc w:val="both"/>
        <w:rPr>
          <w:sz w:val="24"/>
          <w:szCs w:val="24"/>
        </w:rPr>
      </w:pPr>
      <w:r w:rsidRPr="000D7EA7">
        <w:rPr>
          <w:sz w:val="24"/>
          <w:szCs w:val="24"/>
        </w:rPr>
        <w:t>Tyfloservis, o.p.s. – Krajské ambulantní středisko H. Králové</w:t>
      </w:r>
    </w:p>
    <w:p w:rsidR="001374B0" w:rsidRPr="000D7EA7" w:rsidRDefault="001374B0" w:rsidP="00C55942">
      <w:pPr>
        <w:pStyle w:val="Bezmezer"/>
        <w:jc w:val="both"/>
        <w:rPr>
          <w:b/>
          <w:sz w:val="24"/>
          <w:szCs w:val="24"/>
        </w:rPr>
      </w:pPr>
      <w:r w:rsidRPr="000D7EA7">
        <w:rPr>
          <w:b/>
          <w:sz w:val="24"/>
          <w:szCs w:val="24"/>
        </w:rPr>
        <w:t>Registrovaná sociální služba:</w:t>
      </w:r>
    </w:p>
    <w:p w:rsidR="001374B0" w:rsidRPr="000D7EA7" w:rsidRDefault="001374B0" w:rsidP="00C55942">
      <w:pPr>
        <w:pStyle w:val="Bezmezer"/>
        <w:jc w:val="both"/>
        <w:rPr>
          <w:sz w:val="24"/>
          <w:szCs w:val="24"/>
        </w:rPr>
      </w:pPr>
      <w:r w:rsidRPr="000D7EA7">
        <w:rPr>
          <w:sz w:val="24"/>
          <w:szCs w:val="24"/>
        </w:rPr>
        <w:t>sociální rehabilitace</w:t>
      </w:r>
    </w:p>
    <w:p w:rsidR="001374B0" w:rsidRPr="000D7EA7" w:rsidRDefault="000D7EA7" w:rsidP="00C55942">
      <w:pPr>
        <w:pStyle w:val="Bezmezer"/>
        <w:jc w:val="both"/>
        <w:rPr>
          <w:b/>
          <w:sz w:val="24"/>
          <w:szCs w:val="24"/>
        </w:rPr>
      </w:pPr>
      <w:r>
        <w:rPr>
          <w:b/>
          <w:sz w:val="24"/>
          <w:szCs w:val="24"/>
        </w:rPr>
        <w:t xml:space="preserve">Identifikátor: </w:t>
      </w:r>
      <w:r w:rsidR="001374B0" w:rsidRPr="000D7EA7">
        <w:rPr>
          <w:sz w:val="24"/>
          <w:szCs w:val="24"/>
        </w:rPr>
        <w:t>7175172</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lang w:eastAsia="cs-CZ"/>
        </w:rPr>
      </w:pPr>
      <w:r w:rsidRPr="00644189">
        <w:rPr>
          <w:rFonts w:ascii="Arial" w:hAnsi="Arial" w:cs="Arial"/>
          <w:b/>
          <w:sz w:val="24"/>
          <w:szCs w:val="24"/>
          <w:lang w:eastAsia="cs-CZ"/>
        </w:rPr>
        <w:t xml:space="preserve">Děkujeme za dobrou spolupráci </w:t>
      </w:r>
    </w:p>
    <w:p w:rsidR="001374B0" w:rsidRPr="00644189" w:rsidRDefault="001374B0" w:rsidP="00C55942">
      <w:pPr>
        <w:jc w:val="both"/>
        <w:rPr>
          <w:rFonts w:ascii="Arial" w:hAnsi="Arial" w:cs="Arial"/>
          <w:sz w:val="24"/>
          <w:szCs w:val="24"/>
          <w:lang w:eastAsia="cs-CZ"/>
        </w:rPr>
      </w:pPr>
      <w:proofErr w:type="spellStart"/>
      <w:r w:rsidRPr="00644189">
        <w:rPr>
          <w:rFonts w:ascii="Arial" w:hAnsi="Arial" w:cs="Arial"/>
          <w:sz w:val="24"/>
          <w:szCs w:val="24"/>
        </w:rPr>
        <w:t>Eurocentru</w:t>
      </w:r>
      <w:proofErr w:type="spellEnd"/>
      <w:r w:rsidRPr="00644189">
        <w:rPr>
          <w:rFonts w:ascii="Arial" w:hAnsi="Arial" w:cs="Arial"/>
          <w:sz w:val="24"/>
          <w:szCs w:val="24"/>
        </w:rPr>
        <w:t xml:space="preserve"> Hradec Králové;</w:t>
      </w:r>
      <w:r w:rsidRPr="00644189">
        <w:rPr>
          <w:rStyle w:val="tsubjname"/>
          <w:rFonts w:ascii="Arial" w:hAnsi="Arial" w:cs="Arial"/>
          <w:sz w:val="24"/>
          <w:szCs w:val="24"/>
        </w:rPr>
        <w:t xml:space="preserve"> </w:t>
      </w:r>
      <w:r w:rsidRPr="00644189">
        <w:rPr>
          <w:rFonts w:ascii="Arial" w:hAnsi="Arial" w:cs="Arial"/>
          <w:sz w:val="24"/>
          <w:szCs w:val="24"/>
          <w:lang w:eastAsia="cs-CZ"/>
        </w:rPr>
        <w:t xml:space="preserve">firmám </w:t>
      </w:r>
      <w:proofErr w:type="spellStart"/>
      <w:r w:rsidRPr="00644189">
        <w:rPr>
          <w:rFonts w:ascii="Arial" w:hAnsi="Arial" w:cs="Arial"/>
          <w:sz w:val="24"/>
          <w:szCs w:val="24"/>
        </w:rPr>
        <w:t>Adaptech</w:t>
      </w:r>
      <w:proofErr w:type="spellEnd"/>
      <w:r w:rsidRPr="00644189">
        <w:rPr>
          <w:rFonts w:ascii="Arial" w:hAnsi="Arial" w:cs="Arial"/>
          <w:sz w:val="24"/>
          <w:szCs w:val="24"/>
        </w:rPr>
        <w:t xml:space="preserve"> s.r.o., </w:t>
      </w:r>
      <w:proofErr w:type="spellStart"/>
      <w:r w:rsidRPr="00644189">
        <w:rPr>
          <w:rFonts w:ascii="Arial" w:hAnsi="Arial" w:cs="Arial"/>
          <w:sz w:val="24"/>
          <w:szCs w:val="24"/>
        </w:rPr>
        <w:t>eVision</w:t>
      </w:r>
      <w:proofErr w:type="spellEnd"/>
      <w:r w:rsidRPr="00644189">
        <w:rPr>
          <w:rFonts w:ascii="Arial" w:hAnsi="Arial" w:cs="Arial"/>
          <w:sz w:val="24"/>
          <w:szCs w:val="24"/>
        </w:rPr>
        <w:t xml:space="preserve"> Optik s.r.o., </w:t>
      </w:r>
      <w:proofErr w:type="spellStart"/>
      <w:r w:rsidRPr="00644189">
        <w:rPr>
          <w:rStyle w:val="tsubjname"/>
          <w:rFonts w:ascii="Arial" w:hAnsi="Arial" w:cs="Arial"/>
          <w:sz w:val="24"/>
          <w:szCs w:val="24"/>
        </w:rPr>
        <w:t>Jordi's</w:t>
      </w:r>
      <w:proofErr w:type="spellEnd"/>
      <w:r w:rsidRPr="00644189">
        <w:rPr>
          <w:rStyle w:val="tsubjname"/>
          <w:rFonts w:ascii="Arial" w:hAnsi="Arial" w:cs="Arial"/>
          <w:sz w:val="24"/>
          <w:szCs w:val="24"/>
        </w:rPr>
        <w:t xml:space="preserve"> s.r.o., </w:t>
      </w:r>
      <w:r w:rsidRPr="00644189">
        <w:rPr>
          <w:rFonts w:ascii="Arial" w:hAnsi="Arial" w:cs="Arial"/>
          <w:sz w:val="24"/>
          <w:szCs w:val="24"/>
        </w:rPr>
        <w:t xml:space="preserve">SAGITTA Ltd., spol. s.r.o.; </w:t>
      </w:r>
      <w:r w:rsidRPr="00644189">
        <w:rPr>
          <w:rFonts w:ascii="Arial" w:hAnsi="Arial" w:cs="Arial"/>
          <w:sz w:val="24"/>
          <w:szCs w:val="24"/>
          <w:lang w:eastAsia="cs-CZ"/>
        </w:rPr>
        <w:t>Lékařské fakultě Univerzity Karlovy v Hradci Králové; oční specialis</w:t>
      </w:r>
      <w:r w:rsidRPr="00644189">
        <w:rPr>
          <w:rFonts w:ascii="Arial" w:hAnsi="Arial" w:cs="Arial"/>
          <w:sz w:val="24"/>
          <w:szCs w:val="24"/>
        </w:rPr>
        <w:t xml:space="preserve">tce MUDr. Janě Nekolové, Ph.D.; </w:t>
      </w:r>
      <w:r w:rsidRPr="00644189">
        <w:rPr>
          <w:rFonts w:ascii="Arial" w:hAnsi="Arial" w:cs="Arial"/>
          <w:sz w:val="24"/>
          <w:szCs w:val="24"/>
          <w:lang w:eastAsia="cs-CZ"/>
        </w:rPr>
        <w:t>očním lékařům v Královéhradeckém kraji; odborům sociálních věcí Magistrátu města Hradec Králové a dalších obcí v k</w:t>
      </w:r>
      <w:r w:rsidRPr="00644189">
        <w:rPr>
          <w:rFonts w:ascii="Arial" w:hAnsi="Arial" w:cs="Arial"/>
          <w:sz w:val="24"/>
          <w:szCs w:val="24"/>
        </w:rPr>
        <w:t xml:space="preserve">raji; </w:t>
      </w:r>
      <w:r w:rsidRPr="00644189">
        <w:rPr>
          <w:rFonts w:ascii="Arial" w:hAnsi="Arial" w:cs="Arial"/>
          <w:sz w:val="24"/>
          <w:szCs w:val="24"/>
          <w:lang w:eastAsia="cs-CZ"/>
        </w:rPr>
        <w:t xml:space="preserve">Odboru sociálních věcí Krajského úřadu Královéhradeckého kraje; optice Adámek O-O, s.r.o.; </w:t>
      </w:r>
      <w:r w:rsidRPr="00644189">
        <w:rPr>
          <w:rFonts w:ascii="Arial" w:hAnsi="Arial" w:cs="Arial"/>
          <w:sz w:val="24"/>
          <w:szCs w:val="24"/>
        </w:rPr>
        <w:t xml:space="preserve">paní Karle Hejcmanové, </w:t>
      </w:r>
      <w:r w:rsidRPr="00644189">
        <w:rPr>
          <w:rFonts w:ascii="Arial" w:hAnsi="Arial" w:cs="Arial"/>
          <w:sz w:val="24"/>
          <w:szCs w:val="24"/>
          <w:lang w:eastAsia="cs-CZ"/>
        </w:rPr>
        <w:t xml:space="preserve">Karolíně Mouchové, </w:t>
      </w:r>
      <w:r w:rsidRPr="00644189">
        <w:rPr>
          <w:rFonts w:ascii="Arial" w:hAnsi="Arial" w:cs="Arial"/>
          <w:sz w:val="24"/>
          <w:szCs w:val="24"/>
        </w:rPr>
        <w:t xml:space="preserve">Mgr. Kristýně Haklové, Pavle Weissové; </w:t>
      </w:r>
      <w:r w:rsidRPr="00644189">
        <w:rPr>
          <w:rFonts w:ascii="Arial" w:hAnsi="Arial" w:cs="Arial"/>
          <w:sz w:val="24"/>
          <w:szCs w:val="24"/>
          <w:lang w:eastAsia="cs-CZ"/>
        </w:rPr>
        <w:t xml:space="preserve">panu Ing. Karlu Hrubešovi, </w:t>
      </w:r>
      <w:r w:rsidRPr="00644189">
        <w:rPr>
          <w:rFonts w:ascii="Arial" w:hAnsi="Arial" w:cs="Arial"/>
          <w:sz w:val="24"/>
          <w:szCs w:val="24"/>
        </w:rPr>
        <w:t xml:space="preserve">Jiřímu </w:t>
      </w:r>
      <w:proofErr w:type="spellStart"/>
      <w:r w:rsidRPr="00644189">
        <w:rPr>
          <w:rFonts w:ascii="Arial" w:hAnsi="Arial" w:cs="Arial"/>
          <w:sz w:val="24"/>
          <w:szCs w:val="24"/>
        </w:rPr>
        <w:t>Kričfaluši</w:t>
      </w:r>
      <w:proofErr w:type="spellEnd"/>
      <w:r w:rsidRPr="00644189">
        <w:rPr>
          <w:rFonts w:ascii="Arial" w:hAnsi="Arial" w:cs="Arial"/>
          <w:sz w:val="24"/>
          <w:szCs w:val="24"/>
        </w:rPr>
        <w:t>,</w:t>
      </w:r>
      <w:r w:rsidRPr="00644189">
        <w:rPr>
          <w:rFonts w:ascii="Arial" w:hAnsi="Arial" w:cs="Arial"/>
          <w:sz w:val="24"/>
          <w:szCs w:val="24"/>
          <w:lang w:eastAsia="cs-CZ"/>
        </w:rPr>
        <w:t xml:space="preserve"> Mgr. Lukáši Tremlovi</w:t>
      </w:r>
      <w:r w:rsidRPr="00644189">
        <w:rPr>
          <w:rFonts w:ascii="Arial" w:hAnsi="Arial" w:cs="Arial"/>
          <w:sz w:val="24"/>
          <w:szCs w:val="24"/>
        </w:rPr>
        <w:t xml:space="preserve">; </w:t>
      </w:r>
      <w:r w:rsidRPr="00644189">
        <w:rPr>
          <w:rFonts w:ascii="Arial" w:hAnsi="Arial" w:cs="Arial"/>
          <w:sz w:val="24"/>
          <w:szCs w:val="24"/>
          <w:lang w:eastAsia="cs-CZ"/>
        </w:rPr>
        <w:t xml:space="preserve">SONS ČR, z. </w:t>
      </w:r>
      <w:proofErr w:type="gramStart"/>
      <w:r w:rsidRPr="00644189">
        <w:rPr>
          <w:rFonts w:ascii="Arial" w:hAnsi="Arial" w:cs="Arial"/>
          <w:sz w:val="24"/>
          <w:szCs w:val="24"/>
          <w:lang w:eastAsia="cs-CZ"/>
        </w:rPr>
        <w:t>s.</w:t>
      </w:r>
      <w:proofErr w:type="gramEnd"/>
      <w:r w:rsidRPr="00644189">
        <w:rPr>
          <w:rFonts w:ascii="Arial" w:hAnsi="Arial" w:cs="Arial"/>
          <w:sz w:val="24"/>
          <w:szCs w:val="24"/>
          <w:lang w:eastAsia="cs-CZ"/>
        </w:rPr>
        <w:t xml:space="preserve">; </w:t>
      </w:r>
      <w:proofErr w:type="spellStart"/>
      <w:r w:rsidRPr="00644189">
        <w:rPr>
          <w:rFonts w:ascii="Arial" w:hAnsi="Arial" w:cs="Arial"/>
          <w:sz w:val="24"/>
          <w:szCs w:val="24"/>
          <w:lang w:eastAsia="cs-CZ"/>
        </w:rPr>
        <w:t>TyfloCentru</w:t>
      </w:r>
      <w:proofErr w:type="spellEnd"/>
      <w:r w:rsidRPr="00644189">
        <w:rPr>
          <w:rFonts w:ascii="Arial" w:hAnsi="Arial" w:cs="Arial"/>
          <w:sz w:val="24"/>
          <w:szCs w:val="24"/>
          <w:lang w:eastAsia="cs-CZ"/>
        </w:rPr>
        <w:t xml:space="preserve"> Hradec Králové, o.p.s.; Univerzitě Hradec Králové; </w:t>
      </w:r>
      <w:r w:rsidRPr="00644189">
        <w:rPr>
          <w:rFonts w:ascii="Arial" w:hAnsi="Arial" w:cs="Arial"/>
          <w:sz w:val="24"/>
          <w:szCs w:val="24"/>
        </w:rPr>
        <w:t xml:space="preserve">Úřadu práce ČR – krajské pobočce v Hradci Králové; </w:t>
      </w:r>
      <w:r w:rsidRPr="00644189">
        <w:rPr>
          <w:rFonts w:ascii="Arial" w:hAnsi="Arial" w:cs="Arial"/>
          <w:sz w:val="24"/>
          <w:szCs w:val="24"/>
          <w:lang w:eastAsia="cs-CZ"/>
        </w:rPr>
        <w:t>školám, jejich pedagogům a studentům i dalším dobrovolníkům, kteří nám pomáhají při sbírce Bílá pastelka a s dalšími aktivitami střediska.</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eastAsia="Times New Roman" w:hAnsi="Arial" w:cs="Arial"/>
          <w:b/>
          <w:bCs/>
          <w:sz w:val="24"/>
          <w:szCs w:val="24"/>
          <w:lang w:eastAsia="cs-CZ"/>
        </w:rPr>
      </w:pPr>
      <w:r w:rsidRPr="00644189">
        <w:rPr>
          <w:rFonts w:ascii="Arial" w:eastAsia="Times New Roman" w:hAnsi="Arial" w:cs="Arial"/>
          <w:b/>
          <w:bCs/>
          <w:sz w:val="24"/>
          <w:szCs w:val="24"/>
          <w:lang w:eastAsia="cs-CZ"/>
        </w:rPr>
        <w:t>Poděkování za finanční a další podporu</w:t>
      </w:r>
    </w:p>
    <w:p w:rsidR="001374B0" w:rsidRPr="000D7EA7" w:rsidRDefault="001374B0" w:rsidP="00972646">
      <w:pPr>
        <w:pStyle w:val="Odstavecseseznamem"/>
        <w:numPr>
          <w:ilvl w:val="0"/>
          <w:numId w:val="30"/>
        </w:numPr>
        <w:jc w:val="both"/>
        <w:rPr>
          <w:rFonts w:ascii="Arial" w:eastAsia="Times New Roman" w:hAnsi="Arial" w:cs="Arial"/>
          <w:sz w:val="24"/>
          <w:szCs w:val="24"/>
          <w:lang w:eastAsia="cs-CZ"/>
        </w:rPr>
      </w:pPr>
      <w:r w:rsidRPr="000D7EA7">
        <w:rPr>
          <w:rFonts w:ascii="Arial" w:eastAsia="Times New Roman" w:hAnsi="Arial" w:cs="Arial"/>
          <w:sz w:val="24"/>
          <w:szCs w:val="24"/>
          <w:lang w:eastAsia="cs-CZ"/>
        </w:rPr>
        <w:t>Komerční bance, a.s.</w:t>
      </w:r>
      <w:r w:rsidRPr="000D7EA7">
        <w:rPr>
          <w:rFonts w:ascii="Arial" w:hAnsi="Arial" w:cs="Arial"/>
          <w:sz w:val="24"/>
          <w:szCs w:val="24"/>
          <w:lang w:eastAsia="cs-CZ"/>
        </w:rPr>
        <w:t xml:space="preserve"> </w:t>
      </w:r>
    </w:p>
    <w:p w:rsidR="001374B0" w:rsidRPr="000D7EA7" w:rsidRDefault="001374B0" w:rsidP="00972646">
      <w:pPr>
        <w:pStyle w:val="Odstavecseseznamem"/>
        <w:numPr>
          <w:ilvl w:val="0"/>
          <w:numId w:val="30"/>
        </w:numPr>
        <w:jc w:val="both"/>
        <w:rPr>
          <w:rFonts w:ascii="Arial" w:eastAsia="Times New Roman" w:hAnsi="Arial" w:cs="Arial"/>
          <w:sz w:val="24"/>
          <w:szCs w:val="24"/>
          <w:lang w:eastAsia="cs-CZ"/>
        </w:rPr>
      </w:pPr>
      <w:r w:rsidRPr="000D7EA7">
        <w:rPr>
          <w:rFonts w:ascii="Arial" w:hAnsi="Arial" w:cs="Arial"/>
          <w:sz w:val="24"/>
          <w:szCs w:val="24"/>
          <w:lang w:eastAsia="cs-CZ"/>
        </w:rPr>
        <w:t>panu MUDr. Zdeňku Finkovi</w:t>
      </w:r>
    </w:p>
    <w:p w:rsidR="001374B0" w:rsidRPr="000D7EA7" w:rsidRDefault="001374B0" w:rsidP="00972646">
      <w:pPr>
        <w:pStyle w:val="Odstavecseseznamem"/>
        <w:numPr>
          <w:ilvl w:val="0"/>
          <w:numId w:val="30"/>
        </w:numPr>
        <w:jc w:val="both"/>
        <w:rPr>
          <w:rFonts w:ascii="Arial" w:eastAsia="Times New Roman" w:hAnsi="Arial" w:cs="Arial"/>
          <w:sz w:val="24"/>
          <w:szCs w:val="24"/>
          <w:lang w:eastAsia="cs-CZ"/>
        </w:rPr>
      </w:pPr>
      <w:r w:rsidRPr="000D7EA7">
        <w:rPr>
          <w:rFonts w:ascii="Arial" w:hAnsi="Arial" w:cs="Arial"/>
          <w:sz w:val="24"/>
          <w:szCs w:val="24"/>
          <w:lang w:eastAsia="cs-CZ"/>
        </w:rPr>
        <w:t>paní Karolíně Mouchové</w:t>
      </w:r>
    </w:p>
    <w:p w:rsidR="001374B0" w:rsidRPr="000D7EA7" w:rsidRDefault="001374B0" w:rsidP="00972646">
      <w:pPr>
        <w:pStyle w:val="Odstavecseseznamem"/>
        <w:numPr>
          <w:ilvl w:val="0"/>
          <w:numId w:val="30"/>
        </w:numPr>
        <w:jc w:val="both"/>
        <w:rPr>
          <w:rFonts w:ascii="Arial" w:eastAsia="Times New Roman" w:hAnsi="Arial" w:cs="Arial"/>
          <w:sz w:val="24"/>
          <w:szCs w:val="24"/>
          <w:lang w:eastAsia="cs-CZ"/>
        </w:rPr>
      </w:pPr>
      <w:r w:rsidRPr="000D7EA7">
        <w:rPr>
          <w:rFonts w:ascii="Arial" w:eastAsia="Times New Roman" w:hAnsi="Arial" w:cs="Arial"/>
          <w:sz w:val="24"/>
          <w:szCs w:val="24"/>
          <w:lang w:eastAsia="cs-CZ"/>
        </w:rPr>
        <w:lastRenderedPageBreak/>
        <w:t>společnosti Elektrárny Opatovice, a.s.</w:t>
      </w:r>
    </w:p>
    <w:p w:rsidR="001374B0" w:rsidRPr="000D7EA7" w:rsidRDefault="001374B0" w:rsidP="00972646">
      <w:pPr>
        <w:pStyle w:val="Odstavecseseznamem"/>
        <w:numPr>
          <w:ilvl w:val="0"/>
          <w:numId w:val="30"/>
        </w:numPr>
        <w:jc w:val="both"/>
        <w:rPr>
          <w:rFonts w:ascii="Arial" w:eastAsia="Times New Roman" w:hAnsi="Arial" w:cs="Arial"/>
          <w:sz w:val="24"/>
          <w:szCs w:val="24"/>
          <w:lang w:eastAsia="cs-CZ"/>
        </w:rPr>
      </w:pPr>
      <w:r w:rsidRPr="000D7EA7">
        <w:rPr>
          <w:rFonts w:ascii="Arial" w:eastAsia="Times New Roman" w:hAnsi="Arial" w:cs="Arial"/>
          <w:sz w:val="24"/>
          <w:szCs w:val="24"/>
          <w:lang w:eastAsia="cs-CZ"/>
        </w:rPr>
        <w:t>společnosti hkfree.</w:t>
      </w:r>
      <w:proofErr w:type="gramStart"/>
      <w:r w:rsidRPr="000D7EA7">
        <w:rPr>
          <w:rFonts w:ascii="Arial" w:eastAsia="Times New Roman" w:hAnsi="Arial" w:cs="Arial"/>
          <w:sz w:val="24"/>
          <w:szCs w:val="24"/>
          <w:lang w:eastAsia="cs-CZ"/>
        </w:rPr>
        <w:t xml:space="preserve">org </w:t>
      </w:r>
      <w:proofErr w:type="spellStart"/>
      <w:r w:rsidRPr="000D7EA7">
        <w:rPr>
          <w:rFonts w:ascii="Arial" w:eastAsia="Times New Roman" w:hAnsi="Arial" w:cs="Arial"/>
          <w:sz w:val="24"/>
          <w:szCs w:val="24"/>
          <w:lang w:eastAsia="cs-CZ"/>
        </w:rPr>
        <w:t>z.s</w:t>
      </w:r>
      <w:proofErr w:type="spellEnd"/>
      <w:r w:rsidRPr="000D7EA7">
        <w:rPr>
          <w:rFonts w:ascii="Arial" w:eastAsia="Times New Roman" w:hAnsi="Arial" w:cs="Arial"/>
          <w:sz w:val="24"/>
          <w:szCs w:val="24"/>
          <w:lang w:eastAsia="cs-CZ"/>
        </w:rPr>
        <w:t>.</w:t>
      </w:r>
      <w:proofErr w:type="gramEnd"/>
    </w:p>
    <w:p w:rsidR="001374B0" w:rsidRPr="000D7EA7" w:rsidRDefault="001374B0" w:rsidP="00972646">
      <w:pPr>
        <w:pStyle w:val="Odstavecseseznamem"/>
        <w:numPr>
          <w:ilvl w:val="0"/>
          <w:numId w:val="30"/>
        </w:numPr>
        <w:jc w:val="both"/>
        <w:rPr>
          <w:rFonts w:ascii="Arial" w:eastAsia="Times New Roman" w:hAnsi="Arial" w:cs="Arial"/>
          <w:sz w:val="24"/>
          <w:szCs w:val="24"/>
          <w:lang w:eastAsia="cs-CZ"/>
        </w:rPr>
      </w:pPr>
      <w:r w:rsidRPr="000D7EA7">
        <w:rPr>
          <w:rFonts w:ascii="Arial" w:eastAsia="Times New Roman" w:hAnsi="Arial" w:cs="Arial"/>
          <w:sz w:val="24"/>
          <w:szCs w:val="24"/>
          <w:lang w:eastAsia="cs-CZ"/>
        </w:rPr>
        <w:t>všem, kteří přispívají na sbírku Bílá pastelka a do kas retriever</w:t>
      </w:r>
    </w:p>
    <w:p w:rsidR="001374B0" w:rsidRPr="00644189" w:rsidRDefault="001374B0" w:rsidP="00C55942">
      <w:pPr>
        <w:jc w:val="both"/>
        <w:rPr>
          <w:rFonts w:ascii="Arial" w:eastAsia="Times New Roman" w:hAnsi="Arial" w:cs="Arial"/>
          <w:b/>
          <w:bCs/>
          <w:sz w:val="24"/>
          <w:szCs w:val="24"/>
          <w:lang w:eastAsia="cs-CZ"/>
        </w:rPr>
      </w:pPr>
    </w:p>
    <w:p w:rsidR="001374B0" w:rsidRPr="00644189" w:rsidRDefault="001374B0" w:rsidP="00C55942">
      <w:pPr>
        <w:jc w:val="both"/>
        <w:rPr>
          <w:rFonts w:ascii="Arial" w:eastAsia="Times New Roman" w:hAnsi="Arial" w:cs="Arial"/>
          <w:b/>
          <w:bCs/>
          <w:color w:val="000000" w:themeColor="text1"/>
          <w:sz w:val="24"/>
          <w:szCs w:val="24"/>
          <w:lang w:eastAsia="cs-CZ"/>
        </w:rPr>
      </w:pPr>
      <w:r w:rsidRPr="00644189">
        <w:rPr>
          <w:rFonts w:ascii="Arial" w:eastAsia="Times New Roman" w:hAnsi="Arial" w:cs="Arial"/>
          <w:b/>
          <w:bCs/>
          <w:color w:val="000000" w:themeColor="text1"/>
          <w:sz w:val="24"/>
          <w:szCs w:val="24"/>
          <w:lang w:eastAsia="cs-CZ"/>
        </w:rPr>
        <w:t>Děkujeme za podporu zdravotně-edukačních služeb (rehabilitace zraku)</w:t>
      </w:r>
    </w:p>
    <w:p w:rsidR="001374B0" w:rsidRPr="000D7EA7" w:rsidRDefault="001374B0" w:rsidP="00972646">
      <w:pPr>
        <w:pStyle w:val="Odstavecseseznamem"/>
        <w:numPr>
          <w:ilvl w:val="0"/>
          <w:numId w:val="31"/>
        </w:numPr>
        <w:jc w:val="both"/>
        <w:rPr>
          <w:rFonts w:ascii="Arial" w:eastAsia="Times New Roman" w:hAnsi="Arial" w:cs="Arial"/>
          <w:color w:val="000000" w:themeColor="text1"/>
          <w:sz w:val="24"/>
          <w:szCs w:val="24"/>
          <w:lang w:eastAsia="cs-CZ"/>
        </w:rPr>
      </w:pPr>
      <w:r w:rsidRPr="000D7EA7">
        <w:rPr>
          <w:rFonts w:ascii="Arial" w:eastAsia="Times New Roman" w:hAnsi="Arial" w:cs="Arial"/>
          <w:b/>
          <w:bCs/>
          <w:color w:val="000000" w:themeColor="text1"/>
          <w:sz w:val="24"/>
          <w:szCs w:val="24"/>
          <w:lang w:eastAsia="cs-CZ"/>
        </w:rPr>
        <w:t>Ministerstvu zdravotnictví</w:t>
      </w:r>
      <w:r w:rsidRPr="000D7EA7">
        <w:rPr>
          <w:rFonts w:ascii="Arial" w:eastAsia="Times New Roman" w:hAnsi="Arial" w:cs="Arial"/>
          <w:color w:val="000000" w:themeColor="text1"/>
          <w:sz w:val="24"/>
          <w:szCs w:val="24"/>
          <w:lang w:eastAsia="cs-CZ"/>
        </w:rPr>
        <w:t xml:space="preserve"> (projekt: Tyfloservis – rehabilitace a kompenzace zrakových funkcí u osob s vážným postižením zraku)</w:t>
      </w:r>
    </w:p>
    <w:p w:rsidR="001374B0" w:rsidRPr="00644189" w:rsidRDefault="001374B0" w:rsidP="00C55942">
      <w:pPr>
        <w:jc w:val="both"/>
        <w:rPr>
          <w:rFonts w:ascii="Arial" w:eastAsia="Times New Roman" w:hAnsi="Arial" w:cs="Arial"/>
          <w:b/>
          <w:bCs/>
          <w:sz w:val="24"/>
          <w:szCs w:val="24"/>
          <w:lang w:eastAsia="cs-CZ"/>
        </w:rPr>
      </w:pPr>
    </w:p>
    <w:p w:rsidR="001374B0" w:rsidRPr="00644189" w:rsidRDefault="001374B0" w:rsidP="00C55942">
      <w:pPr>
        <w:jc w:val="both"/>
        <w:rPr>
          <w:rFonts w:ascii="Arial" w:eastAsia="Times New Roman" w:hAnsi="Arial" w:cs="Arial"/>
          <w:b/>
          <w:bCs/>
          <w:sz w:val="24"/>
          <w:szCs w:val="24"/>
          <w:lang w:eastAsia="cs-CZ"/>
        </w:rPr>
      </w:pPr>
      <w:r w:rsidRPr="00644189">
        <w:rPr>
          <w:rFonts w:ascii="Arial" w:eastAsia="Times New Roman" w:hAnsi="Arial" w:cs="Arial"/>
          <w:b/>
          <w:bCs/>
          <w:sz w:val="24"/>
          <w:szCs w:val="24"/>
          <w:lang w:eastAsia="cs-CZ"/>
        </w:rPr>
        <w:t>Děkujeme za podporu služby sociální rehabilitace</w:t>
      </w:r>
    </w:p>
    <w:p w:rsidR="001374B0" w:rsidRPr="000D7EA7" w:rsidRDefault="001374B0" w:rsidP="00972646">
      <w:pPr>
        <w:pStyle w:val="Odstavecseseznamem"/>
        <w:numPr>
          <w:ilvl w:val="0"/>
          <w:numId w:val="31"/>
        </w:numPr>
        <w:jc w:val="both"/>
        <w:rPr>
          <w:rFonts w:ascii="Arial" w:hAnsi="Arial" w:cs="Arial"/>
          <w:b/>
          <w:sz w:val="24"/>
          <w:szCs w:val="24"/>
        </w:rPr>
      </w:pPr>
      <w:r w:rsidRPr="000D7EA7">
        <w:rPr>
          <w:rFonts w:ascii="Arial" w:hAnsi="Arial" w:cs="Arial"/>
          <w:b/>
          <w:sz w:val="24"/>
          <w:szCs w:val="24"/>
        </w:rPr>
        <w:t>Královéhradeckému kraji</w:t>
      </w:r>
    </w:p>
    <w:p w:rsidR="001374B0" w:rsidRPr="000D7EA7" w:rsidRDefault="001374B0" w:rsidP="00972646">
      <w:pPr>
        <w:pStyle w:val="Odstavecseseznamem"/>
        <w:numPr>
          <w:ilvl w:val="0"/>
          <w:numId w:val="31"/>
        </w:numPr>
        <w:jc w:val="both"/>
        <w:rPr>
          <w:rFonts w:ascii="Arial" w:hAnsi="Arial" w:cs="Arial"/>
          <w:b/>
          <w:sz w:val="24"/>
          <w:szCs w:val="24"/>
        </w:rPr>
      </w:pPr>
      <w:r w:rsidRPr="000D7EA7">
        <w:rPr>
          <w:rFonts w:ascii="Arial" w:hAnsi="Arial" w:cs="Arial"/>
          <w:b/>
          <w:sz w:val="24"/>
          <w:szCs w:val="24"/>
        </w:rPr>
        <w:t>statutárnímu městu Hradec Králové</w:t>
      </w:r>
      <w:r w:rsidRPr="000D7EA7">
        <w:rPr>
          <w:rFonts w:ascii="Arial" w:hAnsi="Arial" w:cs="Arial"/>
          <w:sz w:val="24"/>
          <w:szCs w:val="24"/>
        </w:rPr>
        <w:t xml:space="preserve"> (projekt: Sociální rehabilitace nevidomých a slabozrakých)</w:t>
      </w:r>
    </w:p>
    <w:p w:rsidR="001374B0" w:rsidRPr="00644189" w:rsidRDefault="001374B0" w:rsidP="00C55942">
      <w:pPr>
        <w:jc w:val="both"/>
        <w:rPr>
          <w:rFonts w:ascii="Arial" w:hAnsi="Arial" w:cs="Arial"/>
          <w:b/>
          <w:sz w:val="24"/>
          <w:szCs w:val="24"/>
        </w:rPr>
      </w:pPr>
    </w:p>
    <w:p w:rsidR="000D7EA7" w:rsidRPr="000D7EA7" w:rsidRDefault="001374B0" w:rsidP="00C55942">
      <w:pPr>
        <w:jc w:val="both"/>
        <w:rPr>
          <w:rFonts w:ascii="Arial" w:hAnsi="Arial" w:cs="Arial"/>
          <w:b/>
          <w:sz w:val="24"/>
          <w:szCs w:val="24"/>
        </w:rPr>
      </w:pPr>
      <w:r w:rsidRPr="000D7EA7">
        <w:rPr>
          <w:rFonts w:ascii="Arial" w:hAnsi="Arial" w:cs="Arial"/>
          <w:b/>
          <w:sz w:val="24"/>
          <w:szCs w:val="24"/>
        </w:rPr>
        <w:t>Služba sociální rehabilitace byla financována v rámci Individuálního pro</w:t>
      </w:r>
      <w:r w:rsidR="000D7EA7">
        <w:rPr>
          <w:rFonts w:ascii="Arial" w:hAnsi="Arial" w:cs="Arial"/>
          <w:b/>
          <w:sz w:val="24"/>
          <w:szCs w:val="24"/>
        </w:rPr>
        <w:t xml:space="preserve">jektu Královéhradeckého kraje. </w:t>
      </w:r>
    </w:p>
    <w:p w:rsidR="001374B0" w:rsidRPr="000D7EA7" w:rsidRDefault="001374B0" w:rsidP="00C55942">
      <w:pPr>
        <w:pStyle w:val="Bezmezer"/>
        <w:jc w:val="both"/>
        <w:rPr>
          <w:sz w:val="24"/>
          <w:szCs w:val="24"/>
          <w:lang w:eastAsia="cs-CZ"/>
        </w:rPr>
      </w:pPr>
      <w:r w:rsidRPr="000D7EA7">
        <w:rPr>
          <w:b/>
          <w:sz w:val="24"/>
          <w:szCs w:val="24"/>
          <w:lang w:eastAsia="cs-CZ"/>
        </w:rPr>
        <w:t>Název projektu:</w:t>
      </w:r>
      <w:r w:rsidRPr="000D7EA7">
        <w:rPr>
          <w:sz w:val="24"/>
          <w:szCs w:val="24"/>
          <w:lang w:eastAsia="cs-CZ"/>
        </w:rPr>
        <w:t xml:space="preserve"> Služby sociální prevence v Královéhradeckém kraji IV.</w:t>
      </w:r>
    </w:p>
    <w:p w:rsidR="001374B0" w:rsidRPr="000D7EA7" w:rsidRDefault="001374B0" w:rsidP="00C55942">
      <w:pPr>
        <w:pStyle w:val="Bezmezer"/>
        <w:jc w:val="both"/>
        <w:rPr>
          <w:sz w:val="24"/>
          <w:szCs w:val="24"/>
          <w:lang w:eastAsia="cs-CZ"/>
        </w:rPr>
      </w:pPr>
      <w:r w:rsidRPr="000D7EA7">
        <w:rPr>
          <w:b/>
          <w:sz w:val="24"/>
          <w:szCs w:val="24"/>
          <w:lang w:eastAsia="cs-CZ"/>
        </w:rPr>
        <w:t>Registrační číslo:</w:t>
      </w:r>
      <w:r w:rsidRPr="000D7EA7">
        <w:rPr>
          <w:sz w:val="24"/>
          <w:szCs w:val="24"/>
          <w:lang w:eastAsia="cs-CZ"/>
        </w:rPr>
        <w:t xml:space="preserve"> CZ.03.2.60/0.0/0.0/15_005/0000052</w:t>
      </w:r>
    </w:p>
    <w:p w:rsidR="001374B0" w:rsidRDefault="001374B0" w:rsidP="00C55942">
      <w:pPr>
        <w:pStyle w:val="Bezmezer"/>
        <w:jc w:val="both"/>
        <w:rPr>
          <w:bCs/>
          <w:iCs/>
          <w:sz w:val="24"/>
          <w:szCs w:val="24"/>
        </w:rPr>
      </w:pPr>
      <w:r w:rsidRPr="000D7EA7">
        <w:rPr>
          <w:b/>
          <w:sz w:val="24"/>
          <w:szCs w:val="24"/>
          <w:lang w:eastAsia="cs-CZ"/>
        </w:rPr>
        <w:t>Název zakázky:</w:t>
      </w:r>
      <w:r w:rsidRPr="000D7EA7">
        <w:rPr>
          <w:sz w:val="24"/>
          <w:szCs w:val="24"/>
          <w:lang w:eastAsia="cs-CZ"/>
        </w:rPr>
        <w:t xml:space="preserve"> </w:t>
      </w:r>
      <w:r w:rsidRPr="000D7EA7">
        <w:rPr>
          <w:bCs/>
          <w:iCs/>
          <w:sz w:val="24"/>
          <w:szCs w:val="24"/>
        </w:rPr>
        <w:t>Sociální rehabilitace – zrakově postižení - Královehradecký kraj</w:t>
      </w:r>
    </w:p>
    <w:p w:rsidR="000D7EA7" w:rsidRPr="00644189" w:rsidRDefault="000D7EA7" w:rsidP="00C55942">
      <w:pPr>
        <w:pStyle w:val="Bezmezer"/>
        <w:jc w:val="both"/>
        <w:rPr>
          <w:sz w:val="24"/>
          <w:szCs w:val="24"/>
        </w:rPr>
      </w:pPr>
    </w:p>
    <w:p w:rsidR="001374B0" w:rsidRPr="00644189" w:rsidRDefault="001374B0" w:rsidP="00C55942">
      <w:pPr>
        <w:jc w:val="both"/>
        <w:rPr>
          <w:rFonts w:ascii="Arial" w:hAnsi="Arial" w:cs="Arial"/>
          <w:sz w:val="24"/>
          <w:szCs w:val="24"/>
        </w:rPr>
      </w:pPr>
      <w:r w:rsidRPr="00644189">
        <w:rPr>
          <w:rFonts w:ascii="Arial" w:hAnsi="Arial" w:cs="Arial"/>
          <w:sz w:val="24"/>
          <w:szCs w:val="24"/>
        </w:rPr>
        <w:t xml:space="preserve">Individuální projekt je financován z prostředků Evropského sociálního fondu, státního rozpočtu České republiky a rozpočtu Královéhradeckého kraje v rámci Operačního programu Zaměstnanost. </w:t>
      </w:r>
    </w:p>
    <w:p w:rsidR="001374B0" w:rsidRPr="00644189" w:rsidRDefault="001374B0" w:rsidP="00C55942">
      <w:pPr>
        <w:jc w:val="both"/>
        <w:rPr>
          <w:rFonts w:ascii="Arial" w:hAnsi="Arial" w:cs="Arial"/>
          <w:sz w:val="24"/>
          <w:szCs w:val="24"/>
        </w:rPr>
      </w:pPr>
    </w:p>
    <w:p w:rsidR="001374B0" w:rsidRDefault="001374B0"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C55942" w:rsidRDefault="00C55942"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Pr="00644189" w:rsidRDefault="002C1B9A" w:rsidP="00644189">
      <w:pPr>
        <w:rPr>
          <w:rFonts w:ascii="Arial" w:hAnsi="Arial" w:cs="Arial"/>
          <w:sz w:val="24"/>
          <w:szCs w:val="24"/>
        </w:rPr>
      </w:pPr>
    </w:p>
    <w:p w:rsidR="001374B0" w:rsidRPr="002C1B9A" w:rsidRDefault="001374B0" w:rsidP="00C55942">
      <w:pPr>
        <w:pStyle w:val="Bezmezer"/>
        <w:jc w:val="both"/>
        <w:rPr>
          <w:sz w:val="24"/>
          <w:szCs w:val="24"/>
        </w:rPr>
      </w:pPr>
      <w:r w:rsidRPr="002C1B9A">
        <w:rPr>
          <w:sz w:val="24"/>
          <w:szCs w:val="24"/>
        </w:rPr>
        <w:lastRenderedPageBreak/>
        <w:t>krajské středisko</w:t>
      </w:r>
    </w:p>
    <w:p w:rsidR="001374B0" w:rsidRPr="009E7D92" w:rsidRDefault="001374B0" w:rsidP="009E7D92">
      <w:pPr>
        <w:pStyle w:val="Nadpis3"/>
        <w:rPr>
          <w:rFonts w:ascii="Arial" w:hAnsi="Arial" w:cs="Arial"/>
          <w:color w:val="000000" w:themeColor="text1"/>
          <w:sz w:val="28"/>
          <w:szCs w:val="28"/>
        </w:rPr>
      </w:pPr>
      <w:bookmarkStart w:id="15" w:name="_Toc13753391"/>
      <w:r w:rsidRPr="009E7D92">
        <w:rPr>
          <w:rFonts w:ascii="Arial" w:hAnsi="Arial" w:cs="Arial"/>
          <w:color w:val="000000" w:themeColor="text1"/>
          <w:sz w:val="28"/>
          <w:szCs w:val="28"/>
        </w:rPr>
        <w:t>JIHLAVA</w:t>
      </w:r>
      <w:bookmarkEnd w:id="15"/>
    </w:p>
    <w:p w:rsidR="001374B0" w:rsidRPr="002C1B9A" w:rsidRDefault="001374B0" w:rsidP="00C55942">
      <w:pPr>
        <w:pStyle w:val="Bezmezer"/>
        <w:jc w:val="both"/>
        <w:rPr>
          <w:b/>
          <w:sz w:val="24"/>
          <w:szCs w:val="24"/>
        </w:rPr>
      </w:pPr>
    </w:p>
    <w:p w:rsidR="001374B0" w:rsidRPr="002C1B9A" w:rsidRDefault="001374B0" w:rsidP="00C55942">
      <w:pPr>
        <w:pStyle w:val="Bezmezer"/>
        <w:jc w:val="both"/>
        <w:rPr>
          <w:b/>
          <w:sz w:val="24"/>
          <w:szCs w:val="24"/>
        </w:rPr>
      </w:pPr>
      <w:r w:rsidRPr="002C1B9A">
        <w:rPr>
          <w:b/>
          <w:sz w:val="24"/>
          <w:szCs w:val="24"/>
        </w:rPr>
        <w:t>Kontakty:</w:t>
      </w:r>
    </w:p>
    <w:p w:rsidR="001374B0" w:rsidRPr="002C1B9A" w:rsidRDefault="001374B0" w:rsidP="00C55942">
      <w:pPr>
        <w:pStyle w:val="Bezmezer"/>
        <w:jc w:val="both"/>
        <w:rPr>
          <w:sz w:val="24"/>
          <w:szCs w:val="24"/>
        </w:rPr>
      </w:pPr>
      <w:r w:rsidRPr="002C1B9A">
        <w:rPr>
          <w:sz w:val="24"/>
          <w:szCs w:val="24"/>
        </w:rPr>
        <w:t>Benešova 1682/46</w:t>
      </w:r>
    </w:p>
    <w:p w:rsidR="001374B0" w:rsidRPr="002C1B9A" w:rsidRDefault="001374B0" w:rsidP="00C55942">
      <w:pPr>
        <w:pStyle w:val="Bezmezer"/>
        <w:jc w:val="both"/>
        <w:rPr>
          <w:sz w:val="24"/>
          <w:szCs w:val="24"/>
        </w:rPr>
      </w:pPr>
      <w:r w:rsidRPr="002C1B9A">
        <w:rPr>
          <w:sz w:val="24"/>
          <w:szCs w:val="24"/>
        </w:rPr>
        <w:t>586 01 Jihlava</w:t>
      </w:r>
    </w:p>
    <w:p w:rsidR="001374B0" w:rsidRPr="002C1B9A" w:rsidRDefault="001374B0" w:rsidP="00C55942">
      <w:pPr>
        <w:pStyle w:val="Bezmezer"/>
        <w:jc w:val="both"/>
        <w:rPr>
          <w:sz w:val="24"/>
          <w:szCs w:val="24"/>
        </w:rPr>
      </w:pPr>
      <w:r w:rsidRPr="002C1B9A">
        <w:rPr>
          <w:sz w:val="24"/>
          <w:szCs w:val="24"/>
        </w:rPr>
        <w:t>tel.: 567 307 571</w:t>
      </w:r>
    </w:p>
    <w:p w:rsidR="001374B0" w:rsidRPr="002C1B9A" w:rsidRDefault="001374B0" w:rsidP="00C55942">
      <w:pPr>
        <w:pStyle w:val="Bezmezer"/>
        <w:jc w:val="both"/>
        <w:rPr>
          <w:sz w:val="24"/>
          <w:szCs w:val="24"/>
        </w:rPr>
      </w:pPr>
      <w:r w:rsidRPr="002C1B9A">
        <w:rPr>
          <w:sz w:val="24"/>
          <w:szCs w:val="24"/>
        </w:rPr>
        <w:t xml:space="preserve">e-mail: jihlava@tyfloservis.cz </w:t>
      </w:r>
    </w:p>
    <w:p w:rsidR="001374B0" w:rsidRPr="002C1B9A" w:rsidRDefault="001374B0" w:rsidP="00C55942">
      <w:pPr>
        <w:pStyle w:val="Bezmezer"/>
        <w:jc w:val="both"/>
        <w:rPr>
          <w:sz w:val="24"/>
          <w:szCs w:val="24"/>
        </w:rPr>
      </w:pPr>
    </w:p>
    <w:p w:rsidR="001374B0" w:rsidRPr="002C1B9A" w:rsidRDefault="001374B0" w:rsidP="00C55942">
      <w:pPr>
        <w:pStyle w:val="Bezmezer"/>
        <w:jc w:val="both"/>
        <w:rPr>
          <w:b/>
          <w:sz w:val="24"/>
          <w:szCs w:val="24"/>
        </w:rPr>
      </w:pPr>
      <w:r w:rsidRPr="002C1B9A">
        <w:rPr>
          <w:b/>
          <w:sz w:val="24"/>
          <w:szCs w:val="24"/>
        </w:rPr>
        <w:t>Pracovníci:</w:t>
      </w:r>
    </w:p>
    <w:p w:rsidR="001374B0" w:rsidRPr="002C1B9A" w:rsidRDefault="001374B0" w:rsidP="00C55942">
      <w:pPr>
        <w:pStyle w:val="Bezmezer"/>
        <w:jc w:val="both"/>
        <w:rPr>
          <w:sz w:val="24"/>
          <w:szCs w:val="24"/>
        </w:rPr>
      </w:pPr>
      <w:r w:rsidRPr="002C1B9A">
        <w:rPr>
          <w:sz w:val="24"/>
          <w:szCs w:val="24"/>
        </w:rPr>
        <w:t xml:space="preserve">vedoucí: </w:t>
      </w:r>
      <w:r w:rsidRPr="002C1B9A">
        <w:rPr>
          <w:sz w:val="24"/>
          <w:szCs w:val="24"/>
        </w:rPr>
        <w:tab/>
        <w:t>Bc. Jana Kuczová</w:t>
      </w:r>
    </w:p>
    <w:p w:rsidR="001374B0" w:rsidRPr="002C1B9A" w:rsidRDefault="001374B0" w:rsidP="00C55942">
      <w:pPr>
        <w:pStyle w:val="Bezmezer"/>
        <w:jc w:val="both"/>
        <w:rPr>
          <w:sz w:val="24"/>
          <w:szCs w:val="24"/>
        </w:rPr>
      </w:pPr>
      <w:r w:rsidRPr="002C1B9A">
        <w:rPr>
          <w:sz w:val="24"/>
          <w:szCs w:val="24"/>
        </w:rPr>
        <w:t xml:space="preserve">instruktoři: </w:t>
      </w:r>
      <w:r w:rsidRPr="002C1B9A">
        <w:rPr>
          <w:sz w:val="24"/>
          <w:szCs w:val="24"/>
        </w:rPr>
        <w:tab/>
        <w:t>Mgr. Vlastimila Rodová</w:t>
      </w:r>
    </w:p>
    <w:p w:rsidR="001374B0" w:rsidRPr="002C1B9A" w:rsidRDefault="001374B0" w:rsidP="00C55942">
      <w:pPr>
        <w:pStyle w:val="Bezmezer"/>
        <w:jc w:val="both"/>
        <w:rPr>
          <w:sz w:val="24"/>
          <w:szCs w:val="24"/>
        </w:rPr>
      </w:pPr>
    </w:p>
    <w:p w:rsidR="001374B0" w:rsidRPr="002C1B9A" w:rsidRDefault="001374B0" w:rsidP="00C55942">
      <w:pPr>
        <w:pStyle w:val="Bezmezer"/>
        <w:jc w:val="both"/>
        <w:rPr>
          <w:b/>
          <w:sz w:val="24"/>
          <w:szCs w:val="24"/>
        </w:rPr>
      </w:pPr>
      <w:r w:rsidRPr="002C1B9A">
        <w:rPr>
          <w:b/>
          <w:sz w:val="24"/>
          <w:szCs w:val="24"/>
        </w:rPr>
        <w:t>Zápis v registru poskytovatelů sociálních služeb:</w:t>
      </w:r>
    </w:p>
    <w:p w:rsidR="001374B0" w:rsidRPr="002C1B9A" w:rsidRDefault="001374B0" w:rsidP="00C55942">
      <w:pPr>
        <w:pStyle w:val="Bezmezer"/>
        <w:jc w:val="both"/>
        <w:rPr>
          <w:b/>
          <w:sz w:val="24"/>
          <w:szCs w:val="24"/>
        </w:rPr>
      </w:pPr>
      <w:r w:rsidRPr="002C1B9A">
        <w:rPr>
          <w:b/>
          <w:sz w:val="24"/>
          <w:szCs w:val="24"/>
        </w:rPr>
        <w:t>Název zařízení:</w:t>
      </w:r>
    </w:p>
    <w:p w:rsidR="001374B0" w:rsidRPr="002C1B9A" w:rsidRDefault="001374B0" w:rsidP="00C55942">
      <w:pPr>
        <w:pStyle w:val="Bezmezer"/>
        <w:jc w:val="both"/>
        <w:rPr>
          <w:sz w:val="24"/>
          <w:szCs w:val="24"/>
        </w:rPr>
      </w:pPr>
      <w:r w:rsidRPr="002C1B9A">
        <w:rPr>
          <w:sz w:val="24"/>
          <w:szCs w:val="24"/>
        </w:rPr>
        <w:t>Tyfloservis, o.p.s. – Krajské ambulantní středisko Jihlava</w:t>
      </w:r>
    </w:p>
    <w:p w:rsidR="001374B0" w:rsidRPr="002C1B9A" w:rsidRDefault="001374B0" w:rsidP="00C55942">
      <w:pPr>
        <w:pStyle w:val="Bezmezer"/>
        <w:jc w:val="both"/>
        <w:rPr>
          <w:b/>
          <w:sz w:val="24"/>
          <w:szCs w:val="24"/>
        </w:rPr>
      </w:pPr>
      <w:r w:rsidRPr="002C1B9A">
        <w:rPr>
          <w:b/>
          <w:sz w:val="24"/>
          <w:szCs w:val="24"/>
        </w:rPr>
        <w:t>Registrovaná sociální služba:</w:t>
      </w:r>
    </w:p>
    <w:p w:rsidR="001374B0" w:rsidRPr="002C1B9A" w:rsidRDefault="001374B0" w:rsidP="00C55942">
      <w:pPr>
        <w:pStyle w:val="Bezmezer"/>
        <w:jc w:val="both"/>
        <w:rPr>
          <w:sz w:val="24"/>
          <w:szCs w:val="24"/>
        </w:rPr>
      </w:pPr>
      <w:r w:rsidRPr="002C1B9A">
        <w:rPr>
          <w:sz w:val="24"/>
          <w:szCs w:val="24"/>
        </w:rPr>
        <w:t>sociální rehabilitace</w:t>
      </w:r>
    </w:p>
    <w:p w:rsidR="001374B0" w:rsidRPr="002C1B9A" w:rsidRDefault="001374B0" w:rsidP="00C55942">
      <w:pPr>
        <w:pStyle w:val="Bezmezer"/>
        <w:jc w:val="both"/>
        <w:rPr>
          <w:sz w:val="24"/>
          <w:szCs w:val="24"/>
        </w:rPr>
      </w:pPr>
      <w:r w:rsidRPr="002C1B9A">
        <w:rPr>
          <w:b/>
          <w:sz w:val="24"/>
          <w:szCs w:val="24"/>
        </w:rPr>
        <w:t xml:space="preserve">Identifikátor: </w:t>
      </w:r>
      <w:r w:rsidRPr="002C1B9A">
        <w:rPr>
          <w:sz w:val="24"/>
          <w:szCs w:val="24"/>
        </w:rPr>
        <w:t>9608182</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lang w:eastAsia="cs-CZ"/>
        </w:rPr>
      </w:pPr>
      <w:r w:rsidRPr="00644189">
        <w:rPr>
          <w:rFonts w:ascii="Arial" w:hAnsi="Arial" w:cs="Arial"/>
          <w:b/>
          <w:sz w:val="24"/>
          <w:szCs w:val="24"/>
          <w:lang w:eastAsia="cs-CZ"/>
        </w:rPr>
        <w:t>Děkujeme za dobrou spolupráci</w:t>
      </w:r>
    </w:p>
    <w:p w:rsidR="001374B0" w:rsidRPr="00644189" w:rsidRDefault="001374B0" w:rsidP="00C55942">
      <w:pPr>
        <w:jc w:val="both"/>
        <w:rPr>
          <w:rFonts w:ascii="Arial" w:hAnsi="Arial" w:cs="Arial"/>
          <w:sz w:val="24"/>
          <w:szCs w:val="24"/>
          <w:lang w:eastAsia="cs-CZ"/>
        </w:rPr>
      </w:pPr>
      <w:r w:rsidRPr="00644189">
        <w:rPr>
          <w:rFonts w:ascii="Arial" w:hAnsi="Arial" w:cs="Arial"/>
          <w:sz w:val="24"/>
          <w:szCs w:val="24"/>
          <w:lang w:eastAsia="cs-CZ"/>
        </w:rPr>
        <w:t>České zemědělské akademii v Humpolci, střední škole; Českému rozhlasu Region-Vysočina; distributorům a dodavatelům kompenzačních a optických pomůcek; Gymnáziu a Střední odborné škole Moravské Budějovice, Tyršova 365; Gymnáziu Havlíčkův Brod; Gymnáziu Pacov; Gymnáziu Velké Meziříčí; Krajské knihovně Vysočiny; Krajskému úřadu Kraje Vysočina; Městské knihovně Jihlava,</w:t>
      </w:r>
      <w:r w:rsidRPr="00644189">
        <w:rPr>
          <w:rFonts w:ascii="Arial" w:hAnsi="Arial" w:cs="Arial"/>
          <w:color w:val="FF0000"/>
          <w:sz w:val="24"/>
          <w:szCs w:val="24"/>
          <w:lang w:eastAsia="cs-CZ"/>
        </w:rPr>
        <w:t xml:space="preserve"> </w:t>
      </w:r>
      <w:r w:rsidRPr="00644189">
        <w:rPr>
          <w:rFonts w:ascii="Arial" w:hAnsi="Arial" w:cs="Arial"/>
          <w:sz w:val="24"/>
          <w:szCs w:val="24"/>
          <w:lang w:eastAsia="cs-CZ"/>
        </w:rPr>
        <w:t xml:space="preserve">příspěvkové organizaci; MUDr. Stanislavu Jirkovi - oftalmologu S4; Oblastním odbočkám SONS ČR, z. </w:t>
      </w:r>
      <w:proofErr w:type="gramStart"/>
      <w:r w:rsidRPr="00644189">
        <w:rPr>
          <w:rFonts w:ascii="Arial" w:hAnsi="Arial" w:cs="Arial"/>
          <w:sz w:val="24"/>
          <w:szCs w:val="24"/>
          <w:lang w:eastAsia="cs-CZ"/>
        </w:rPr>
        <w:t>s.</w:t>
      </w:r>
      <w:proofErr w:type="gramEnd"/>
      <w:r w:rsidRPr="00644189">
        <w:rPr>
          <w:rFonts w:ascii="Arial" w:hAnsi="Arial" w:cs="Arial"/>
          <w:sz w:val="24"/>
          <w:szCs w:val="24"/>
          <w:lang w:eastAsia="cs-CZ"/>
        </w:rPr>
        <w:t xml:space="preserve"> v Havlíčkově Brodě, Jihlavě a Pelhřimově; oční optice </w:t>
      </w:r>
      <w:proofErr w:type="spellStart"/>
      <w:r w:rsidRPr="00644189">
        <w:rPr>
          <w:rFonts w:ascii="Arial" w:hAnsi="Arial" w:cs="Arial"/>
          <w:sz w:val="24"/>
          <w:szCs w:val="24"/>
          <w:lang w:eastAsia="cs-CZ"/>
        </w:rPr>
        <w:t>Eurooptik</w:t>
      </w:r>
      <w:proofErr w:type="spellEnd"/>
      <w:r w:rsidRPr="00644189">
        <w:rPr>
          <w:rFonts w:ascii="Arial" w:hAnsi="Arial" w:cs="Arial"/>
          <w:sz w:val="24"/>
          <w:szCs w:val="24"/>
          <w:lang w:eastAsia="cs-CZ"/>
        </w:rPr>
        <w:t xml:space="preserve"> s.r.o. a společnosti </w:t>
      </w:r>
      <w:proofErr w:type="spellStart"/>
      <w:r w:rsidRPr="00644189">
        <w:rPr>
          <w:rFonts w:ascii="Arial" w:hAnsi="Arial" w:cs="Arial"/>
          <w:sz w:val="24"/>
          <w:szCs w:val="24"/>
          <w:lang w:eastAsia="cs-CZ"/>
        </w:rPr>
        <w:t>Perfektservis</w:t>
      </w:r>
      <w:proofErr w:type="spellEnd"/>
      <w:r w:rsidRPr="00644189">
        <w:rPr>
          <w:rFonts w:ascii="Arial" w:hAnsi="Arial" w:cs="Arial"/>
          <w:sz w:val="24"/>
          <w:szCs w:val="24"/>
          <w:lang w:eastAsia="cs-CZ"/>
        </w:rPr>
        <w:t xml:space="preserve"> </w:t>
      </w:r>
      <w:proofErr w:type="gramStart"/>
      <w:r w:rsidRPr="00644189">
        <w:rPr>
          <w:rFonts w:ascii="Arial" w:hAnsi="Arial" w:cs="Arial"/>
          <w:sz w:val="24"/>
          <w:szCs w:val="24"/>
          <w:lang w:eastAsia="cs-CZ"/>
        </w:rPr>
        <w:t>R.K.</w:t>
      </w:r>
      <w:proofErr w:type="gramEnd"/>
      <w:r w:rsidRPr="00644189">
        <w:rPr>
          <w:rFonts w:ascii="Arial" w:hAnsi="Arial" w:cs="Arial"/>
          <w:sz w:val="24"/>
          <w:szCs w:val="24"/>
          <w:lang w:eastAsia="cs-CZ"/>
        </w:rPr>
        <w:t xml:space="preserve">M., spol. s r.o.; očním lékařům Kraje Vysočina; Odboru sociálních věcí Magistrátu města Jihlavy; statutárnímu městu Jihlava; Střední odborné škole a Střednímu odbornému učilišti Třešť; Střední zdravotnické škole a Vyšší odborné škole zdravotnické Havlíčkův Brod; Střední zdravotnické škole a Vyšší odborné škole zdravotnické Žďár nad Sázavou; </w:t>
      </w:r>
      <w:proofErr w:type="spellStart"/>
      <w:r w:rsidRPr="00644189">
        <w:rPr>
          <w:rFonts w:ascii="Arial" w:hAnsi="Arial" w:cs="Arial"/>
          <w:sz w:val="24"/>
          <w:szCs w:val="24"/>
          <w:lang w:eastAsia="cs-CZ"/>
        </w:rPr>
        <w:t>TyfloCentru</w:t>
      </w:r>
      <w:proofErr w:type="spellEnd"/>
      <w:r w:rsidRPr="00644189">
        <w:rPr>
          <w:rFonts w:ascii="Arial" w:hAnsi="Arial" w:cs="Arial"/>
          <w:sz w:val="24"/>
          <w:szCs w:val="24"/>
          <w:lang w:eastAsia="cs-CZ"/>
        </w:rPr>
        <w:t xml:space="preserve"> Jihlava, o.p.s.; Základní škole Kamenice nad Lipou, okres Pelhřimov; Základní škole Velké Meziříčí; školám, jejich pedagogům a studentům i dalším dobrovolníkům, kteří nám pomáhají při sbírce Bílá pastelka.</w:t>
      </w:r>
    </w:p>
    <w:p w:rsidR="001374B0" w:rsidRPr="00644189" w:rsidRDefault="001374B0" w:rsidP="00C55942">
      <w:pPr>
        <w:jc w:val="both"/>
        <w:rPr>
          <w:rFonts w:ascii="Arial" w:hAnsi="Arial" w:cs="Arial"/>
          <w:b/>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 xml:space="preserve">Poděkování za finanční a další podporu </w:t>
      </w:r>
    </w:p>
    <w:p w:rsidR="001374B0" w:rsidRPr="002C1B9A" w:rsidRDefault="001374B0" w:rsidP="00972646">
      <w:pPr>
        <w:pStyle w:val="Odstavecseseznamem"/>
        <w:numPr>
          <w:ilvl w:val="0"/>
          <w:numId w:val="32"/>
        </w:numPr>
        <w:jc w:val="both"/>
        <w:rPr>
          <w:rFonts w:ascii="Arial" w:hAnsi="Arial" w:cs="Arial"/>
          <w:sz w:val="24"/>
          <w:szCs w:val="24"/>
        </w:rPr>
      </w:pPr>
      <w:r w:rsidRPr="002C1B9A">
        <w:rPr>
          <w:rFonts w:ascii="Arial" w:hAnsi="Arial" w:cs="Arial"/>
          <w:sz w:val="24"/>
          <w:szCs w:val="24"/>
        </w:rPr>
        <w:t>anonymnímu dárci</w:t>
      </w:r>
    </w:p>
    <w:p w:rsidR="001374B0" w:rsidRPr="002C1B9A" w:rsidRDefault="001374B0" w:rsidP="00972646">
      <w:pPr>
        <w:pStyle w:val="Odstavecseseznamem"/>
        <w:numPr>
          <w:ilvl w:val="0"/>
          <w:numId w:val="32"/>
        </w:numPr>
        <w:jc w:val="both"/>
        <w:rPr>
          <w:rFonts w:ascii="Arial" w:hAnsi="Arial" w:cs="Arial"/>
          <w:sz w:val="24"/>
          <w:szCs w:val="24"/>
        </w:rPr>
      </w:pPr>
      <w:r w:rsidRPr="002C1B9A">
        <w:rPr>
          <w:rFonts w:ascii="Arial" w:hAnsi="Arial" w:cs="Arial"/>
          <w:sz w:val="24"/>
          <w:szCs w:val="24"/>
        </w:rPr>
        <w:t xml:space="preserve">Nadačnímu fondu </w:t>
      </w:r>
      <w:proofErr w:type="spellStart"/>
      <w:r w:rsidRPr="002C1B9A">
        <w:rPr>
          <w:rFonts w:ascii="Arial" w:hAnsi="Arial" w:cs="Arial"/>
          <w:sz w:val="24"/>
          <w:szCs w:val="24"/>
        </w:rPr>
        <w:t>Mathilda</w:t>
      </w:r>
      <w:proofErr w:type="spellEnd"/>
    </w:p>
    <w:p w:rsidR="001374B0" w:rsidRPr="002C1B9A" w:rsidRDefault="001374B0" w:rsidP="00972646">
      <w:pPr>
        <w:pStyle w:val="Odstavecseseznamem"/>
        <w:numPr>
          <w:ilvl w:val="0"/>
          <w:numId w:val="32"/>
        </w:numPr>
        <w:jc w:val="both"/>
        <w:rPr>
          <w:rFonts w:ascii="Arial" w:hAnsi="Arial" w:cs="Arial"/>
          <w:sz w:val="24"/>
          <w:szCs w:val="24"/>
        </w:rPr>
      </w:pPr>
      <w:r w:rsidRPr="002C1B9A">
        <w:rPr>
          <w:rFonts w:ascii="Arial" w:hAnsi="Arial" w:cs="Arial"/>
          <w:sz w:val="24"/>
          <w:szCs w:val="24"/>
        </w:rPr>
        <w:t>společnosti PAKRA ZF</w:t>
      </w:r>
      <w:r w:rsidRPr="002C1B9A">
        <w:rPr>
          <w:rFonts w:ascii="Arial" w:hAnsi="Arial" w:cs="Arial"/>
          <w:color w:val="FF0000"/>
          <w:sz w:val="24"/>
          <w:szCs w:val="24"/>
        </w:rPr>
        <w:t xml:space="preserve"> </w:t>
      </w:r>
      <w:r w:rsidRPr="002C1B9A">
        <w:rPr>
          <w:rFonts w:ascii="Arial" w:hAnsi="Arial" w:cs="Arial"/>
          <w:sz w:val="24"/>
          <w:szCs w:val="24"/>
        </w:rPr>
        <w:t xml:space="preserve">- SERVIS s.r.o. </w:t>
      </w:r>
    </w:p>
    <w:p w:rsidR="001374B0" w:rsidRPr="002C1B9A" w:rsidRDefault="001374B0" w:rsidP="00972646">
      <w:pPr>
        <w:pStyle w:val="Odstavecseseznamem"/>
        <w:numPr>
          <w:ilvl w:val="0"/>
          <w:numId w:val="32"/>
        </w:numPr>
        <w:jc w:val="both"/>
        <w:rPr>
          <w:rFonts w:ascii="Arial" w:hAnsi="Arial" w:cs="Arial"/>
          <w:sz w:val="24"/>
          <w:szCs w:val="24"/>
        </w:rPr>
      </w:pPr>
      <w:r w:rsidRPr="002C1B9A">
        <w:rPr>
          <w:rFonts w:ascii="Arial" w:hAnsi="Arial" w:cs="Arial"/>
          <w:sz w:val="24"/>
          <w:szCs w:val="24"/>
        </w:rPr>
        <w:t>všem, kteří přispívají na sbírku Bílá pastelka a do kas retriever</w:t>
      </w:r>
    </w:p>
    <w:p w:rsidR="001374B0" w:rsidRPr="00644189" w:rsidRDefault="001374B0" w:rsidP="00C55942">
      <w:pPr>
        <w:jc w:val="both"/>
        <w:rPr>
          <w:rFonts w:ascii="Arial" w:hAnsi="Arial" w:cs="Arial"/>
          <w:sz w:val="24"/>
          <w:szCs w:val="24"/>
          <w:lang w:eastAsia="cs-CZ"/>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lastRenderedPageBreak/>
        <w:t>Děkujeme za podporu zdravotně-edukačních služeb (rehabilitace zraku)</w:t>
      </w:r>
    </w:p>
    <w:p w:rsidR="001374B0" w:rsidRPr="002C1B9A" w:rsidRDefault="001374B0" w:rsidP="00972646">
      <w:pPr>
        <w:pStyle w:val="Odstavecseseznamem"/>
        <w:numPr>
          <w:ilvl w:val="0"/>
          <w:numId w:val="33"/>
        </w:numPr>
        <w:jc w:val="both"/>
        <w:rPr>
          <w:rFonts w:ascii="Arial" w:hAnsi="Arial" w:cs="Arial"/>
          <w:sz w:val="24"/>
          <w:szCs w:val="24"/>
        </w:rPr>
      </w:pPr>
      <w:r w:rsidRPr="002C1B9A">
        <w:rPr>
          <w:rFonts w:ascii="Arial" w:hAnsi="Arial" w:cs="Arial"/>
          <w:b/>
          <w:sz w:val="24"/>
          <w:szCs w:val="24"/>
        </w:rPr>
        <w:t xml:space="preserve">Ministerstvu zdravotnictví </w:t>
      </w:r>
      <w:r w:rsidRPr="002C1B9A">
        <w:rPr>
          <w:rFonts w:ascii="Arial" w:hAnsi="Arial" w:cs="Arial"/>
          <w:sz w:val="24"/>
          <w:szCs w:val="24"/>
        </w:rPr>
        <w:t>(projekt: Tyfloservis – rehabilitace a kompenzace zrakových funkcí u osob s vážným postižením zraku)</w:t>
      </w:r>
    </w:p>
    <w:p w:rsidR="001374B0" w:rsidRPr="002C1B9A" w:rsidRDefault="001374B0" w:rsidP="00972646">
      <w:pPr>
        <w:pStyle w:val="Odstavecseseznamem"/>
        <w:numPr>
          <w:ilvl w:val="0"/>
          <w:numId w:val="33"/>
        </w:numPr>
        <w:jc w:val="both"/>
        <w:rPr>
          <w:rFonts w:ascii="Arial" w:hAnsi="Arial" w:cs="Arial"/>
          <w:sz w:val="24"/>
          <w:szCs w:val="24"/>
        </w:rPr>
      </w:pPr>
      <w:r w:rsidRPr="002C1B9A">
        <w:rPr>
          <w:rFonts w:ascii="Arial" w:hAnsi="Arial" w:cs="Arial"/>
          <w:b/>
          <w:sz w:val="24"/>
          <w:szCs w:val="24"/>
        </w:rPr>
        <w:t>Nadačnímu fondu Českého rozhlasu a sbírce Světluška</w:t>
      </w:r>
      <w:r w:rsidRPr="002C1B9A">
        <w:rPr>
          <w:rFonts w:ascii="Arial" w:hAnsi="Arial" w:cs="Arial"/>
          <w:sz w:val="24"/>
          <w:szCs w:val="24"/>
        </w:rPr>
        <w:t xml:space="preserve"> (projekt:</w:t>
      </w:r>
      <w:r w:rsidRPr="002C1B9A">
        <w:rPr>
          <w:rFonts w:ascii="Arial" w:hAnsi="Arial" w:cs="Arial"/>
          <w:b/>
          <w:sz w:val="24"/>
          <w:szCs w:val="24"/>
        </w:rPr>
        <w:t xml:space="preserve"> </w:t>
      </w:r>
      <w:r w:rsidRPr="002C1B9A">
        <w:rPr>
          <w:rFonts w:ascii="Arial" w:hAnsi="Arial" w:cs="Arial"/>
          <w:sz w:val="24"/>
          <w:szCs w:val="24"/>
        </w:rPr>
        <w:t>Zdravotně-edukační služby pro osoby s těžkým zrakovým postižením)</w:t>
      </w:r>
    </w:p>
    <w:p w:rsidR="001374B0" w:rsidRPr="00644189" w:rsidRDefault="001374B0" w:rsidP="00C55942">
      <w:pPr>
        <w:jc w:val="both"/>
        <w:rPr>
          <w:rFonts w:ascii="Arial" w:hAnsi="Arial" w:cs="Arial"/>
          <w:b/>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 xml:space="preserve">Děkujeme za podporu služby sociální rehabilitace </w:t>
      </w:r>
    </w:p>
    <w:p w:rsidR="001374B0" w:rsidRPr="002C1B9A" w:rsidRDefault="001374B0" w:rsidP="00972646">
      <w:pPr>
        <w:pStyle w:val="Odstavecseseznamem"/>
        <w:numPr>
          <w:ilvl w:val="0"/>
          <w:numId w:val="34"/>
        </w:numPr>
        <w:jc w:val="both"/>
        <w:rPr>
          <w:rFonts w:ascii="Arial" w:hAnsi="Arial" w:cs="Arial"/>
          <w:b/>
          <w:sz w:val="24"/>
          <w:szCs w:val="24"/>
        </w:rPr>
      </w:pPr>
      <w:r w:rsidRPr="002C1B9A">
        <w:rPr>
          <w:rFonts w:ascii="Arial" w:hAnsi="Arial" w:cs="Arial"/>
          <w:b/>
          <w:sz w:val="24"/>
          <w:szCs w:val="24"/>
        </w:rPr>
        <w:t xml:space="preserve">Ministerstvu práce a sociálních věcí </w:t>
      </w:r>
    </w:p>
    <w:p w:rsidR="001374B0" w:rsidRPr="002C1B9A" w:rsidRDefault="001374B0" w:rsidP="00972646">
      <w:pPr>
        <w:pStyle w:val="Odstavecseseznamem"/>
        <w:numPr>
          <w:ilvl w:val="0"/>
          <w:numId w:val="34"/>
        </w:numPr>
        <w:jc w:val="both"/>
        <w:rPr>
          <w:rFonts w:ascii="Arial" w:hAnsi="Arial" w:cs="Arial"/>
          <w:b/>
          <w:sz w:val="24"/>
          <w:szCs w:val="24"/>
        </w:rPr>
      </w:pPr>
      <w:r w:rsidRPr="002C1B9A">
        <w:rPr>
          <w:rFonts w:ascii="Arial" w:hAnsi="Arial" w:cs="Arial"/>
          <w:b/>
          <w:sz w:val="24"/>
          <w:szCs w:val="24"/>
        </w:rPr>
        <w:t xml:space="preserve">Kraji Vysočina </w:t>
      </w:r>
    </w:p>
    <w:p w:rsidR="001374B0" w:rsidRPr="002C1B9A" w:rsidRDefault="001374B0" w:rsidP="00972646">
      <w:pPr>
        <w:pStyle w:val="Odstavecseseznamem"/>
        <w:numPr>
          <w:ilvl w:val="0"/>
          <w:numId w:val="34"/>
        </w:numPr>
        <w:jc w:val="both"/>
        <w:rPr>
          <w:rFonts w:ascii="Arial" w:hAnsi="Arial" w:cs="Arial"/>
          <w:sz w:val="24"/>
          <w:szCs w:val="24"/>
        </w:rPr>
      </w:pPr>
      <w:r w:rsidRPr="002C1B9A">
        <w:rPr>
          <w:rFonts w:ascii="Arial" w:hAnsi="Arial" w:cs="Arial"/>
          <w:b/>
          <w:sz w:val="24"/>
          <w:szCs w:val="24"/>
        </w:rPr>
        <w:t xml:space="preserve">Nadaci člověk člověku </w:t>
      </w:r>
      <w:r w:rsidRPr="002C1B9A">
        <w:rPr>
          <w:rFonts w:ascii="Arial" w:hAnsi="Arial" w:cs="Arial"/>
          <w:sz w:val="24"/>
          <w:szCs w:val="24"/>
        </w:rPr>
        <w:t>(projekt: Sociální rehabilitace pro osoby s těžkým zrakovým postižením v Kraji Vysočina)</w:t>
      </w:r>
    </w:p>
    <w:p w:rsidR="001374B0" w:rsidRPr="002C1B9A" w:rsidRDefault="001374B0" w:rsidP="00972646">
      <w:pPr>
        <w:pStyle w:val="Odstavecseseznamem"/>
        <w:numPr>
          <w:ilvl w:val="0"/>
          <w:numId w:val="34"/>
        </w:numPr>
        <w:jc w:val="both"/>
        <w:rPr>
          <w:rFonts w:ascii="Arial" w:hAnsi="Arial" w:cs="Arial"/>
          <w:sz w:val="24"/>
          <w:szCs w:val="24"/>
        </w:rPr>
      </w:pPr>
      <w:r w:rsidRPr="002C1B9A">
        <w:rPr>
          <w:rFonts w:ascii="Arial" w:hAnsi="Arial" w:cs="Arial"/>
          <w:b/>
          <w:sz w:val="24"/>
          <w:szCs w:val="24"/>
        </w:rPr>
        <w:t>statutárnímu městu Jihlava</w:t>
      </w:r>
      <w:r w:rsidRPr="002C1B9A">
        <w:rPr>
          <w:rFonts w:ascii="Arial" w:hAnsi="Arial" w:cs="Arial"/>
          <w:sz w:val="24"/>
          <w:szCs w:val="24"/>
        </w:rPr>
        <w:t xml:space="preserve"> (projekt: „Sociální rehabilitace“)</w:t>
      </w:r>
    </w:p>
    <w:p w:rsidR="001374B0" w:rsidRPr="00644189" w:rsidRDefault="001374B0" w:rsidP="00C55942">
      <w:pPr>
        <w:jc w:val="both"/>
        <w:rPr>
          <w:rFonts w:ascii="Arial" w:hAnsi="Arial" w:cs="Arial"/>
          <w:sz w:val="24"/>
          <w:szCs w:val="24"/>
        </w:rPr>
      </w:pPr>
    </w:p>
    <w:p w:rsidR="001374B0" w:rsidRDefault="001374B0"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C55942" w:rsidRDefault="00C55942" w:rsidP="00644189">
      <w:pPr>
        <w:rPr>
          <w:rFonts w:ascii="Arial" w:hAnsi="Arial" w:cs="Arial"/>
          <w:sz w:val="24"/>
          <w:szCs w:val="24"/>
        </w:rPr>
      </w:pPr>
    </w:p>
    <w:p w:rsidR="002C1B9A" w:rsidRPr="00644189" w:rsidRDefault="002C1B9A" w:rsidP="00644189">
      <w:pPr>
        <w:rPr>
          <w:rFonts w:ascii="Arial" w:hAnsi="Arial" w:cs="Arial"/>
          <w:sz w:val="24"/>
          <w:szCs w:val="24"/>
        </w:rPr>
      </w:pPr>
    </w:p>
    <w:p w:rsidR="001374B0" w:rsidRPr="002C1B9A" w:rsidRDefault="001374B0" w:rsidP="00C55942">
      <w:pPr>
        <w:pStyle w:val="Bezmezer"/>
        <w:jc w:val="both"/>
        <w:rPr>
          <w:sz w:val="24"/>
          <w:szCs w:val="24"/>
        </w:rPr>
      </w:pPr>
      <w:r w:rsidRPr="002C1B9A">
        <w:rPr>
          <w:sz w:val="24"/>
          <w:szCs w:val="24"/>
        </w:rPr>
        <w:lastRenderedPageBreak/>
        <w:t>krajské středisko</w:t>
      </w:r>
    </w:p>
    <w:p w:rsidR="001374B0" w:rsidRPr="009E7D92" w:rsidRDefault="001374B0" w:rsidP="009E7D92">
      <w:pPr>
        <w:pStyle w:val="Nadpis3"/>
        <w:rPr>
          <w:rFonts w:ascii="Arial" w:hAnsi="Arial" w:cs="Arial"/>
          <w:color w:val="000000" w:themeColor="text1"/>
          <w:sz w:val="28"/>
          <w:szCs w:val="28"/>
        </w:rPr>
      </w:pPr>
      <w:bookmarkStart w:id="16" w:name="_Toc13753392"/>
      <w:r w:rsidRPr="009E7D92">
        <w:rPr>
          <w:rFonts w:ascii="Arial" w:hAnsi="Arial" w:cs="Arial"/>
          <w:color w:val="000000" w:themeColor="text1"/>
          <w:sz w:val="28"/>
          <w:szCs w:val="28"/>
        </w:rPr>
        <w:t>KARLOVY VARY</w:t>
      </w:r>
      <w:bookmarkEnd w:id="16"/>
    </w:p>
    <w:p w:rsidR="001374B0" w:rsidRPr="002C1B9A" w:rsidRDefault="001374B0" w:rsidP="00C55942">
      <w:pPr>
        <w:pStyle w:val="Bezmezer"/>
        <w:jc w:val="both"/>
        <w:rPr>
          <w:b/>
          <w:sz w:val="24"/>
          <w:szCs w:val="24"/>
        </w:rPr>
      </w:pPr>
    </w:p>
    <w:p w:rsidR="001374B0" w:rsidRPr="002C1B9A" w:rsidRDefault="001374B0" w:rsidP="00C55942">
      <w:pPr>
        <w:pStyle w:val="Bezmezer"/>
        <w:jc w:val="both"/>
        <w:rPr>
          <w:b/>
          <w:sz w:val="24"/>
          <w:szCs w:val="24"/>
        </w:rPr>
      </w:pPr>
      <w:r w:rsidRPr="002C1B9A">
        <w:rPr>
          <w:b/>
          <w:sz w:val="24"/>
          <w:szCs w:val="24"/>
        </w:rPr>
        <w:t>Kontakty:</w:t>
      </w:r>
    </w:p>
    <w:p w:rsidR="001374B0" w:rsidRPr="002C1B9A" w:rsidRDefault="001374B0" w:rsidP="00C55942">
      <w:pPr>
        <w:pStyle w:val="Bezmezer"/>
        <w:jc w:val="both"/>
        <w:rPr>
          <w:sz w:val="24"/>
          <w:szCs w:val="24"/>
        </w:rPr>
      </w:pPr>
      <w:r w:rsidRPr="002C1B9A">
        <w:rPr>
          <w:sz w:val="24"/>
          <w:szCs w:val="24"/>
        </w:rPr>
        <w:t>Mozartova 444/6</w:t>
      </w:r>
    </w:p>
    <w:p w:rsidR="001374B0" w:rsidRPr="002C1B9A" w:rsidRDefault="001374B0" w:rsidP="00C55942">
      <w:pPr>
        <w:pStyle w:val="Bezmezer"/>
        <w:jc w:val="both"/>
        <w:rPr>
          <w:sz w:val="24"/>
          <w:szCs w:val="24"/>
        </w:rPr>
      </w:pPr>
      <w:r w:rsidRPr="002C1B9A">
        <w:rPr>
          <w:sz w:val="24"/>
          <w:szCs w:val="24"/>
        </w:rPr>
        <w:t>360 20 Karlovy Vary</w:t>
      </w:r>
    </w:p>
    <w:p w:rsidR="001374B0" w:rsidRPr="002C1B9A" w:rsidRDefault="001374B0" w:rsidP="00C55942">
      <w:pPr>
        <w:pStyle w:val="Bezmezer"/>
        <w:jc w:val="both"/>
        <w:rPr>
          <w:sz w:val="24"/>
          <w:szCs w:val="24"/>
        </w:rPr>
      </w:pPr>
      <w:r w:rsidRPr="002C1B9A">
        <w:rPr>
          <w:sz w:val="24"/>
          <w:szCs w:val="24"/>
        </w:rPr>
        <w:t>tel.: 353 236 068</w:t>
      </w:r>
    </w:p>
    <w:p w:rsidR="001374B0" w:rsidRPr="002C1B9A" w:rsidRDefault="001374B0" w:rsidP="00C55942">
      <w:pPr>
        <w:pStyle w:val="Bezmezer"/>
        <w:jc w:val="both"/>
        <w:rPr>
          <w:sz w:val="24"/>
          <w:szCs w:val="24"/>
        </w:rPr>
      </w:pPr>
      <w:r w:rsidRPr="002C1B9A">
        <w:rPr>
          <w:sz w:val="24"/>
          <w:szCs w:val="24"/>
        </w:rPr>
        <w:t xml:space="preserve">e-mail: k.vary@tyfloservis.cz </w:t>
      </w:r>
    </w:p>
    <w:p w:rsidR="001374B0" w:rsidRPr="002C1B9A" w:rsidRDefault="001374B0" w:rsidP="00C55942">
      <w:pPr>
        <w:pStyle w:val="Bezmezer"/>
        <w:jc w:val="both"/>
        <w:rPr>
          <w:sz w:val="24"/>
          <w:szCs w:val="24"/>
        </w:rPr>
      </w:pPr>
    </w:p>
    <w:p w:rsidR="001374B0" w:rsidRPr="002C1B9A" w:rsidRDefault="001374B0" w:rsidP="00C55942">
      <w:pPr>
        <w:pStyle w:val="Bezmezer"/>
        <w:jc w:val="both"/>
        <w:rPr>
          <w:b/>
          <w:sz w:val="24"/>
          <w:szCs w:val="24"/>
        </w:rPr>
      </w:pPr>
      <w:r w:rsidRPr="002C1B9A">
        <w:rPr>
          <w:b/>
          <w:sz w:val="24"/>
          <w:szCs w:val="24"/>
        </w:rPr>
        <w:t>Pracovníci:</w:t>
      </w:r>
    </w:p>
    <w:p w:rsidR="001374B0" w:rsidRPr="002C1B9A" w:rsidRDefault="001374B0" w:rsidP="00C55942">
      <w:pPr>
        <w:pStyle w:val="Bezmezer"/>
        <w:jc w:val="both"/>
        <w:rPr>
          <w:sz w:val="24"/>
          <w:szCs w:val="24"/>
        </w:rPr>
      </w:pPr>
      <w:r w:rsidRPr="002C1B9A">
        <w:rPr>
          <w:sz w:val="24"/>
          <w:szCs w:val="24"/>
        </w:rPr>
        <w:t xml:space="preserve">vedoucí: </w:t>
      </w:r>
      <w:r w:rsidRPr="002C1B9A">
        <w:rPr>
          <w:sz w:val="24"/>
          <w:szCs w:val="24"/>
        </w:rPr>
        <w:tab/>
        <w:t>Mgr. Petra Marková</w:t>
      </w:r>
    </w:p>
    <w:p w:rsidR="001374B0" w:rsidRPr="002C1B9A" w:rsidRDefault="001374B0" w:rsidP="00C55942">
      <w:pPr>
        <w:pStyle w:val="Bezmezer"/>
        <w:jc w:val="both"/>
        <w:rPr>
          <w:sz w:val="24"/>
          <w:szCs w:val="24"/>
        </w:rPr>
      </w:pPr>
      <w:r w:rsidRPr="002C1B9A">
        <w:rPr>
          <w:sz w:val="24"/>
          <w:szCs w:val="24"/>
        </w:rPr>
        <w:t xml:space="preserve">instruktoři: </w:t>
      </w:r>
      <w:r w:rsidRPr="002C1B9A">
        <w:rPr>
          <w:sz w:val="24"/>
          <w:szCs w:val="24"/>
        </w:rPr>
        <w:tab/>
        <w:t xml:space="preserve">Kamila Danielová, </w:t>
      </w:r>
      <w:proofErr w:type="spellStart"/>
      <w:r w:rsidRPr="002C1B9A">
        <w:rPr>
          <w:sz w:val="24"/>
          <w:szCs w:val="24"/>
        </w:rPr>
        <w:t>DiS</w:t>
      </w:r>
      <w:proofErr w:type="spellEnd"/>
      <w:r w:rsidRPr="002C1B9A">
        <w:rPr>
          <w:sz w:val="24"/>
          <w:szCs w:val="24"/>
        </w:rPr>
        <w:t>.</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t>Ladislava Alexandra Šporová (do 30. 1. 2018)</w:t>
      </w:r>
    </w:p>
    <w:p w:rsidR="001374B0" w:rsidRPr="002C1B9A" w:rsidRDefault="001374B0" w:rsidP="00C55942">
      <w:pPr>
        <w:pStyle w:val="Bezmezer"/>
        <w:jc w:val="both"/>
        <w:rPr>
          <w:sz w:val="24"/>
          <w:szCs w:val="24"/>
        </w:rPr>
      </w:pPr>
    </w:p>
    <w:p w:rsidR="001374B0" w:rsidRPr="002C1B9A" w:rsidRDefault="001374B0" w:rsidP="00C55942">
      <w:pPr>
        <w:pStyle w:val="Bezmezer"/>
        <w:jc w:val="both"/>
        <w:rPr>
          <w:b/>
          <w:sz w:val="24"/>
          <w:szCs w:val="24"/>
        </w:rPr>
      </w:pPr>
      <w:r w:rsidRPr="002C1B9A">
        <w:rPr>
          <w:b/>
          <w:sz w:val="24"/>
          <w:szCs w:val="24"/>
        </w:rPr>
        <w:t>Zápis v registru poskytovatelů sociálních služeb:</w:t>
      </w:r>
    </w:p>
    <w:p w:rsidR="001374B0" w:rsidRPr="002C1B9A" w:rsidRDefault="001374B0" w:rsidP="00C55942">
      <w:pPr>
        <w:pStyle w:val="Bezmezer"/>
        <w:jc w:val="both"/>
        <w:rPr>
          <w:b/>
          <w:sz w:val="24"/>
          <w:szCs w:val="24"/>
        </w:rPr>
      </w:pPr>
      <w:r w:rsidRPr="002C1B9A">
        <w:rPr>
          <w:b/>
          <w:sz w:val="24"/>
          <w:szCs w:val="24"/>
        </w:rPr>
        <w:t>Název zařízení:</w:t>
      </w:r>
    </w:p>
    <w:p w:rsidR="001374B0" w:rsidRPr="002C1B9A" w:rsidRDefault="001374B0" w:rsidP="00C55942">
      <w:pPr>
        <w:pStyle w:val="Bezmezer"/>
        <w:jc w:val="both"/>
        <w:rPr>
          <w:sz w:val="24"/>
          <w:szCs w:val="24"/>
        </w:rPr>
      </w:pPr>
      <w:r w:rsidRPr="002C1B9A">
        <w:rPr>
          <w:sz w:val="24"/>
          <w:szCs w:val="24"/>
        </w:rPr>
        <w:t>Tyfloservis, o.p.s. – Krajské ambulantní středisko K. Vary</w:t>
      </w:r>
    </w:p>
    <w:p w:rsidR="001374B0" w:rsidRPr="002C1B9A" w:rsidRDefault="001374B0" w:rsidP="00C55942">
      <w:pPr>
        <w:pStyle w:val="Bezmezer"/>
        <w:jc w:val="both"/>
        <w:rPr>
          <w:b/>
          <w:sz w:val="24"/>
          <w:szCs w:val="24"/>
        </w:rPr>
      </w:pPr>
      <w:r w:rsidRPr="002C1B9A">
        <w:rPr>
          <w:b/>
          <w:sz w:val="24"/>
          <w:szCs w:val="24"/>
        </w:rPr>
        <w:t>Registrovaná sociální služba:</w:t>
      </w:r>
    </w:p>
    <w:p w:rsidR="001374B0" w:rsidRPr="002C1B9A" w:rsidRDefault="001374B0" w:rsidP="00C55942">
      <w:pPr>
        <w:pStyle w:val="Bezmezer"/>
        <w:jc w:val="both"/>
        <w:rPr>
          <w:sz w:val="24"/>
          <w:szCs w:val="24"/>
        </w:rPr>
      </w:pPr>
      <w:r w:rsidRPr="002C1B9A">
        <w:rPr>
          <w:sz w:val="24"/>
          <w:szCs w:val="24"/>
        </w:rPr>
        <w:t>sociální rehabilitace</w:t>
      </w:r>
    </w:p>
    <w:p w:rsidR="001374B0" w:rsidRPr="002C1B9A" w:rsidRDefault="001374B0" w:rsidP="00C55942">
      <w:pPr>
        <w:pStyle w:val="Bezmezer"/>
        <w:jc w:val="both"/>
        <w:rPr>
          <w:sz w:val="24"/>
          <w:szCs w:val="24"/>
        </w:rPr>
      </w:pPr>
      <w:r w:rsidRPr="002C1B9A">
        <w:rPr>
          <w:b/>
          <w:sz w:val="24"/>
          <w:szCs w:val="24"/>
        </w:rPr>
        <w:t xml:space="preserve">Identifikátor: </w:t>
      </w:r>
      <w:r w:rsidRPr="002C1B9A">
        <w:rPr>
          <w:sz w:val="24"/>
          <w:szCs w:val="24"/>
        </w:rPr>
        <w:t>1901942</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lang w:eastAsia="cs-CZ"/>
        </w:rPr>
      </w:pPr>
      <w:r w:rsidRPr="00644189">
        <w:rPr>
          <w:rFonts w:ascii="Arial" w:hAnsi="Arial" w:cs="Arial"/>
          <w:b/>
          <w:sz w:val="24"/>
          <w:szCs w:val="24"/>
          <w:lang w:eastAsia="cs-CZ"/>
        </w:rPr>
        <w:t>Děkujeme za dobrou spolupráci</w:t>
      </w:r>
    </w:p>
    <w:p w:rsidR="001374B0" w:rsidRPr="00644189" w:rsidRDefault="001374B0" w:rsidP="00C55942">
      <w:pPr>
        <w:jc w:val="both"/>
        <w:rPr>
          <w:rFonts w:ascii="Arial" w:hAnsi="Arial" w:cs="Arial"/>
          <w:sz w:val="24"/>
          <w:szCs w:val="24"/>
          <w:lang w:eastAsia="cs-CZ"/>
        </w:rPr>
      </w:pPr>
      <w:proofErr w:type="spellStart"/>
      <w:r w:rsidRPr="00644189">
        <w:rPr>
          <w:rFonts w:ascii="Arial" w:hAnsi="Arial" w:cs="Arial"/>
          <w:sz w:val="24"/>
          <w:szCs w:val="24"/>
          <w:lang w:eastAsia="cs-CZ"/>
        </w:rPr>
        <w:t>Lions</w:t>
      </w:r>
      <w:proofErr w:type="spellEnd"/>
      <w:r w:rsidRPr="00644189">
        <w:rPr>
          <w:rFonts w:ascii="Arial" w:hAnsi="Arial" w:cs="Arial"/>
          <w:sz w:val="24"/>
          <w:szCs w:val="24"/>
          <w:lang w:eastAsia="cs-CZ"/>
        </w:rPr>
        <w:t xml:space="preserve"> Clubu Karlovy </w:t>
      </w:r>
      <w:proofErr w:type="gramStart"/>
      <w:r w:rsidRPr="00644189">
        <w:rPr>
          <w:rFonts w:ascii="Arial" w:hAnsi="Arial" w:cs="Arial"/>
          <w:sz w:val="24"/>
          <w:szCs w:val="24"/>
          <w:lang w:eastAsia="cs-CZ"/>
        </w:rPr>
        <w:t xml:space="preserve">Vary, </w:t>
      </w:r>
      <w:proofErr w:type="spellStart"/>
      <w:r w:rsidRPr="00644189">
        <w:rPr>
          <w:rFonts w:ascii="Arial" w:hAnsi="Arial" w:cs="Arial"/>
          <w:sz w:val="24"/>
          <w:szCs w:val="24"/>
          <w:lang w:eastAsia="cs-CZ"/>
        </w:rPr>
        <w:t>z.s</w:t>
      </w:r>
      <w:proofErr w:type="spellEnd"/>
      <w:r w:rsidRPr="00644189">
        <w:rPr>
          <w:rFonts w:ascii="Arial" w:hAnsi="Arial" w:cs="Arial"/>
          <w:sz w:val="24"/>
          <w:szCs w:val="24"/>
          <w:lang w:eastAsia="cs-CZ"/>
        </w:rPr>
        <w:t>.</w:t>
      </w:r>
      <w:proofErr w:type="gramEnd"/>
      <w:r w:rsidRPr="00644189">
        <w:rPr>
          <w:rFonts w:ascii="Arial" w:hAnsi="Arial" w:cs="Arial"/>
          <w:sz w:val="24"/>
          <w:szCs w:val="24"/>
          <w:lang w:eastAsia="cs-CZ"/>
        </w:rPr>
        <w:t xml:space="preserve">; Oblastní odbočce SONS ČR, z. </w:t>
      </w:r>
      <w:proofErr w:type="gramStart"/>
      <w:r w:rsidRPr="00644189">
        <w:rPr>
          <w:rFonts w:ascii="Arial" w:hAnsi="Arial" w:cs="Arial"/>
          <w:sz w:val="24"/>
          <w:szCs w:val="24"/>
          <w:lang w:eastAsia="cs-CZ"/>
        </w:rPr>
        <w:t>s.</w:t>
      </w:r>
      <w:proofErr w:type="gramEnd"/>
      <w:r w:rsidRPr="00644189">
        <w:rPr>
          <w:rFonts w:ascii="Arial" w:hAnsi="Arial" w:cs="Arial"/>
          <w:sz w:val="24"/>
          <w:szCs w:val="24"/>
          <w:lang w:eastAsia="cs-CZ"/>
        </w:rPr>
        <w:t xml:space="preserve"> v Chebu; oční optice OMNIA OPTIK, spol. s r.o.; očním lékařům v regionu; odborům sociálních věcí úřadů, měst a obcí v regionu; oftalmologu S4 MUDr. Jiřímu Prokopovi; panu Zdeňku Doležalovi a paní Janě </w:t>
      </w:r>
      <w:proofErr w:type="spellStart"/>
      <w:r w:rsidRPr="00644189">
        <w:rPr>
          <w:rFonts w:ascii="Arial" w:hAnsi="Arial" w:cs="Arial"/>
          <w:sz w:val="24"/>
          <w:szCs w:val="24"/>
          <w:lang w:eastAsia="cs-CZ"/>
        </w:rPr>
        <w:t>Makošové</w:t>
      </w:r>
      <w:proofErr w:type="spellEnd"/>
      <w:r w:rsidRPr="00644189">
        <w:rPr>
          <w:rFonts w:ascii="Arial" w:hAnsi="Arial" w:cs="Arial"/>
          <w:sz w:val="24"/>
          <w:szCs w:val="24"/>
          <w:lang w:eastAsia="cs-CZ"/>
        </w:rPr>
        <w:t xml:space="preserve">; </w:t>
      </w:r>
      <w:proofErr w:type="spellStart"/>
      <w:r w:rsidRPr="00644189">
        <w:rPr>
          <w:rFonts w:ascii="Arial" w:hAnsi="Arial" w:cs="Arial"/>
          <w:sz w:val="24"/>
          <w:szCs w:val="24"/>
          <w:lang w:eastAsia="cs-CZ"/>
        </w:rPr>
        <w:t>TyfloCentru</w:t>
      </w:r>
      <w:proofErr w:type="spellEnd"/>
      <w:r w:rsidRPr="00644189">
        <w:rPr>
          <w:rFonts w:ascii="Arial" w:hAnsi="Arial" w:cs="Arial"/>
          <w:sz w:val="24"/>
          <w:szCs w:val="24"/>
          <w:lang w:eastAsia="cs-CZ"/>
        </w:rPr>
        <w:t xml:space="preserve"> Karlovy Vary, o.p.s.; Úřadu práce České republiky – krajské pobočce v Karlových Varech; školám, jejich pedagogům a studentům i dalším dobrovolníkům, kteří nám pomáhají při sbírce Bílá pastelka.</w:t>
      </w:r>
    </w:p>
    <w:p w:rsidR="001374B0" w:rsidRPr="00644189" w:rsidRDefault="001374B0" w:rsidP="00C55942">
      <w:pPr>
        <w:jc w:val="both"/>
        <w:rPr>
          <w:rFonts w:ascii="Arial" w:hAnsi="Arial" w:cs="Arial"/>
          <w:sz w:val="24"/>
          <w:szCs w:val="24"/>
          <w:lang w:eastAsia="cs-CZ"/>
        </w:rPr>
      </w:pPr>
    </w:p>
    <w:p w:rsidR="001374B0" w:rsidRPr="00644189" w:rsidRDefault="001374B0" w:rsidP="00C55942">
      <w:pPr>
        <w:jc w:val="both"/>
        <w:rPr>
          <w:rFonts w:ascii="Arial" w:hAnsi="Arial" w:cs="Arial"/>
          <w:b/>
          <w:sz w:val="24"/>
          <w:szCs w:val="24"/>
          <w:lang w:eastAsia="cs-CZ"/>
        </w:rPr>
      </w:pPr>
      <w:r w:rsidRPr="00644189">
        <w:rPr>
          <w:rFonts w:ascii="Arial" w:hAnsi="Arial" w:cs="Arial"/>
          <w:b/>
          <w:sz w:val="24"/>
          <w:szCs w:val="24"/>
          <w:lang w:eastAsia="cs-CZ"/>
        </w:rPr>
        <w:t xml:space="preserve">Poděkování za finanční a další podporu </w:t>
      </w:r>
    </w:p>
    <w:p w:rsidR="001374B0" w:rsidRPr="002C1B9A" w:rsidRDefault="001374B0" w:rsidP="00972646">
      <w:pPr>
        <w:pStyle w:val="Odstavecseseznamem"/>
        <w:numPr>
          <w:ilvl w:val="0"/>
          <w:numId w:val="35"/>
        </w:numPr>
        <w:jc w:val="both"/>
        <w:rPr>
          <w:rFonts w:ascii="Arial" w:hAnsi="Arial" w:cs="Arial"/>
          <w:sz w:val="24"/>
          <w:szCs w:val="24"/>
        </w:rPr>
      </w:pPr>
      <w:proofErr w:type="spellStart"/>
      <w:r w:rsidRPr="002C1B9A">
        <w:rPr>
          <w:rFonts w:ascii="Arial" w:hAnsi="Arial" w:cs="Arial"/>
          <w:sz w:val="24"/>
          <w:szCs w:val="24"/>
        </w:rPr>
        <w:t>Lions</w:t>
      </w:r>
      <w:proofErr w:type="spellEnd"/>
      <w:r w:rsidRPr="002C1B9A">
        <w:rPr>
          <w:rFonts w:ascii="Arial" w:hAnsi="Arial" w:cs="Arial"/>
          <w:sz w:val="24"/>
          <w:szCs w:val="24"/>
        </w:rPr>
        <w:t xml:space="preserve"> Clubu Karlovy </w:t>
      </w:r>
      <w:proofErr w:type="gramStart"/>
      <w:r w:rsidRPr="002C1B9A">
        <w:rPr>
          <w:rFonts w:ascii="Arial" w:hAnsi="Arial" w:cs="Arial"/>
          <w:sz w:val="24"/>
          <w:szCs w:val="24"/>
        </w:rPr>
        <w:t xml:space="preserve">Vary, </w:t>
      </w:r>
      <w:proofErr w:type="spellStart"/>
      <w:r w:rsidRPr="002C1B9A">
        <w:rPr>
          <w:rFonts w:ascii="Arial" w:hAnsi="Arial" w:cs="Arial"/>
          <w:sz w:val="24"/>
          <w:szCs w:val="24"/>
        </w:rPr>
        <w:t>z.s</w:t>
      </w:r>
      <w:proofErr w:type="spellEnd"/>
      <w:r w:rsidRPr="002C1B9A">
        <w:rPr>
          <w:rFonts w:ascii="Arial" w:hAnsi="Arial" w:cs="Arial"/>
          <w:sz w:val="24"/>
          <w:szCs w:val="24"/>
        </w:rPr>
        <w:t>.</w:t>
      </w:r>
      <w:proofErr w:type="gramEnd"/>
      <w:r w:rsidRPr="002C1B9A">
        <w:rPr>
          <w:rFonts w:ascii="Arial" w:hAnsi="Arial" w:cs="Arial"/>
          <w:sz w:val="24"/>
          <w:szCs w:val="24"/>
        </w:rPr>
        <w:t xml:space="preserve"> </w:t>
      </w:r>
    </w:p>
    <w:p w:rsidR="001374B0" w:rsidRPr="002C1B9A" w:rsidRDefault="001374B0" w:rsidP="00972646">
      <w:pPr>
        <w:pStyle w:val="Odstavecseseznamem"/>
        <w:numPr>
          <w:ilvl w:val="0"/>
          <w:numId w:val="35"/>
        </w:numPr>
        <w:jc w:val="both"/>
        <w:rPr>
          <w:rFonts w:ascii="Arial" w:hAnsi="Arial" w:cs="Arial"/>
          <w:sz w:val="24"/>
          <w:szCs w:val="24"/>
        </w:rPr>
      </w:pPr>
      <w:r w:rsidRPr="002C1B9A">
        <w:rPr>
          <w:rFonts w:ascii="Arial" w:hAnsi="Arial" w:cs="Arial"/>
          <w:sz w:val="24"/>
          <w:szCs w:val="24"/>
        </w:rPr>
        <w:t xml:space="preserve">Nadačnímu fondu </w:t>
      </w:r>
      <w:proofErr w:type="spellStart"/>
      <w:r w:rsidRPr="002C1B9A">
        <w:rPr>
          <w:rFonts w:ascii="Arial" w:hAnsi="Arial" w:cs="Arial"/>
          <w:sz w:val="24"/>
          <w:szCs w:val="24"/>
        </w:rPr>
        <w:t>Mathilda</w:t>
      </w:r>
      <w:proofErr w:type="spellEnd"/>
    </w:p>
    <w:p w:rsidR="001374B0" w:rsidRPr="002C1B9A" w:rsidRDefault="001374B0" w:rsidP="00972646">
      <w:pPr>
        <w:pStyle w:val="Odstavecseseznamem"/>
        <w:numPr>
          <w:ilvl w:val="0"/>
          <w:numId w:val="35"/>
        </w:numPr>
        <w:jc w:val="both"/>
        <w:rPr>
          <w:rFonts w:ascii="Arial" w:hAnsi="Arial" w:cs="Arial"/>
          <w:sz w:val="24"/>
          <w:szCs w:val="24"/>
        </w:rPr>
      </w:pPr>
      <w:r w:rsidRPr="002C1B9A">
        <w:rPr>
          <w:rFonts w:ascii="Arial" w:hAnsi="Arial" w:cs="Arial"/>
          <w:sz w:val="24"/>
          <w:szCs w:val="24"/>
        </w:rPr>
        <w:t>Základní škole Nejdek, Karlovarská, příspěvková organizace</w:t>
      </w:r>
    </w:p>
    <w:p w:rsidR="001374B0" w:rsidRPr="002C1B9A" w:rsidRDefault="001374B0" w:rsidP="00972646">
      <w:pPr>
        <w:pStyle w:val="Odstavecseseznamem"/>
        <w:numPr>
          <w:ilvl w:val="0"/>
          <w:numId w:val="35"/>
        </w:numPr>
        <w:jc w:val="both"/>
        <w:rPr>
          <w:rFonts w:ascii="Arial" w:hAnsi="Arial" w:cs="Arial"/>
          <w:sz w:val="24"/>
          <w:szCs w:val="24"/>
        </w:rPr>
      </w:pPr>
      <w:r w:rsidRPr="002C1B9A">
        <w:rPr>
          <w:rFonts w:ascii="Arial" w:hAnsi="Arial" w:cs="Arial"/>
          <w:sz w:val="24"/>
          <w:szCs w:val="24"/>
        </w:rPr>
        <w:t>všem, kteří přispívají na sbírku Bílá pastelka a do kas retriever</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Děkujeme za podporu zdravotně-edukačních služeb (rehabilitace zraku)</w:t>
      </w:r>
    </w:p>
    <w:p w:rsidR="001374B0" w:rsidRPr="002C1B9A" w:rsidRDefault="001374B0" w:rsidP="00972646">
      <w:pPr>
        <w:pStyle w:val="Odstavecseseznamem"/>
        <w:numPr>
          <w:ilvl w:val="0"/>
          <w:numId w:val="36"/>
        </w:numPr>
        <w:jc w:val="both"/>
        <w:rPr>
          <w:rFonts w:ascii="Arial" w:hAnsi="Arial" w:cs="Arial"/>
          <w:sz w:val="24"/>
          <w:szCs w:val="24"/>
        </w:rPr>
      </w:pPr>
      <w:r w:rsidRPr="002C1B9A">
        <w:rPr>
          <w:rFonts w:ascii="Arial" w:hAnsi="Arial" w:cs="Arial"/>
          <w:b/>
          <w:sz w:val="24"/>
          <w:szCs w:val="24"/>
        </w:rPr>
        <w:t xml:space="preserve">Ministerstvu zdravotnictví </w:t>
      </w:r>
      <w:r w:rsidRPr="002C1B9A">
        <w:rPr>
          <w:rFonts w:ascii="Arial" w:hAnsi="Arial" w:cs="Arial"/>
          <w:sz w:val="24"/>
          <w:szCs w:val="24"/>
        </w:rPr>
        <w:t>(projekt: Tyfloservis – rehabilitace a kompenzace zrakových funkcí u osob s vážným postižením zraku)</w:t>
      </w:r>
    </w:p>
    <w:p w:rsidR="001374B0" w:rsidRDefault="001374B0" w:rsidP="00C55942">
      <w:pPr>
        <w:jc w:val="both"/>
        <w:rPr>
          <w:rFonts w:ascii="Arial" w:hAnsi="Arial" w:cs="Arial"/>
          <w:b/>
          <w:sz w:val="24"/>
          <w:szCs w:val="24"/>
        </w:rPr>
      </w:pPr>
    </w:p>
    <w:p w:rsidR="002C1B9A" w:rsidRPr="00644189" w:rsidRDefault="002C1B9A" w:rsidP="00C55942">
      <w:pPr>
        <w:jc w:val="both"/>
        <w:rPr>
          <w:rFonts w:ascii="Arial" w:hAnsi="Arial" w:cs="Arial"/>
          <w:b/>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lastRenderedPageBreak/>
        <w:t xml:space="preserve">Děkujeme za podporu služby sociální rehabilitace </w:t>
      </w:r>
    </w:p>
    <w:p w:rsidR="001374B0" w:rsidRPr="002C1B9A" w:rsidRDefault="001374B0" w:rsidP="00972646">
      <w:pPr>
        <w:pStyle w:val="Odstavecseseznamem"/>
        <w:numPr>
          <w:ilvl w:val="0"/>
          <w:numId w:val="36"/>
        </w:numPr>
        <w:jc w:val="both"/>
        <w:rPr>
          <w:rFonts w:ascii="Arial" w:hAnsi="Arial" w:cs="Arial"/>
          <w:b/>
          <w:sz w:val="24"/>
          <w:szCs w:val="24"/>
        </w:rPr>
      </w:pPr>
      <w:r w:rsidRPr="002C1B9A">
        <w:rPr>
          <w:rFonts w:ascii="Arial" w:hAnsi="Arial" w:cs="Arial"/>
          <w:b/>
          <w:sz w:val="24"/>
          <w:szCs w:val="24"/>
        </w:rPr>
        <w:t xml:space="preserve">Ministerstvu práce a sociálních věcí </w:t>
      </w:r>
    </w:p>
    <w:p w:rsidR="001374B0" w:rsidRPr="002C1B9A" w:rsidRDefault="001374B0" w:rsidP="00972646">
      <w:pPr>
        <w:pStyle w:val="Odstavecseseznamem"/>
        <w:numPr>
          <w:ilvl w:val="0"/>
          <w:numId w:val="36"/>
        </w:numPr>
        <w:jc w:val="both"/>
        <w:rPr>
          <w:rFonts w:ascii="Arial" w:hAnsi="Arial" w:cs="Arial"/>
          <w:b/>
          <w:sz w:val="24"/>
          <w:szCs w:val="24"/>
        </w:rPr>
      </w:pPr>
      <w:r w:rsidRPr="002C1B9A">
        <w:rPr>
          <w:rFonts w:ascii="Arial" w:hAnsi="Arial" w:cs="Arial"/>
          <w:b/>
          <w:sz w:val="24"/>
          <w:szCs w:val="24"/>
        </w:rPr>
        <w:t xml:space="preserve">Karlovarskému kraji </w:t>
      </w:r>
    </w:p>
    <w:p w:rsidR="001374B0" w:rsidRPr="002C1B9A" w:rsidRDefault="001374B0" w:rsidP="00972646">
      <w:pPr>
        <w:pStyle w:val="Odstavecseseznamem"/>
        <w:numPr>
          <w:ilvl w:val="0"/>
          <w:numId w:val="36"/>
        </w:numPr>
        <w:jc w:val="both"/>
        <w:rPr>
          <w:rFonts w:ascii="Arial" w:hAnsi="Arial" w:cs="Arial"/>
          <w:b/>
          <w:sz w:val="24"/>
          <w:szCs w:val="24"/>
        </w:rPr>
      </w:pPr>
      <w:r w:rsidRPr="002C1B9A">
        <w:rPr>
          <w:rFonts w:ascii="Arial" w:hAnsi="Arial" w:cs="Arial"/>
          <w:b/>
          <w:sz w:val="24"/>
          <w:szCs w:val="24"/>
        </w:rPr>
        <w:t>Statutárnímu městu Karlovy Vary</w:t>
      </w:r>
    </w:p>
    <w:p w:rsidR="001374B0" w:rsidRPr="00644189" w:rsidRDefault="001374B0" w:rsidP="00C55942">
      <w:pPr>
        <w:jc w:val="both"/>
        <w:rPr>
          <w:rFonts w:ascii="Arial" w:hAnsi="Arial" w:cs="Arial"/>
          <w:sz w:val="24"/>
          <w:szCs w:val="24"/>
        </w:rPr>
      </w:pPr>
    </w:p>
    <w:p w:rsidR="001374B0" w:rsidRDefault="001374B0"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C55942" w:rsidRDefault="00C55942" w:rsidP="00644189">
      <w:pPr>
        <w:rPr>
          <w:rFonts w:ascii="Arial" w:hAnsi="Arial" w:cs="Arial"/>
          <w:sz w:val="24"/>
          <w:szCs w:val="24"/>
        </w:rPr>
      </w:pPr>
    </w:p>
    <w:p w:rsidR="002C1B9A" w:rsidRPr="00644189" w:rsidRDefault="002C1B9A" w:rsidP="00644189">
      <w:pPr>
        <w:rPr>
          <w:rFonts w:ascii="Arial" w:hAnsi="Arial" w:cs="Arial"/>
          <w:sz w:val="24"/>
          <w:szCs w:val="24"/>
        </w:rPr>
      </w:pPr>
    </w:p>
    <w:p w:rsidR="001374B0" w:rsidRPr="00644189" w:rsidRDefault="001374B0" w:rsidP="00C55942">
      <w:pPr>
        <w:pStyle w:val="Bezmezer"/>
        <w:jc w:val="both"/>
      </w:pPr>
      <w:r w:rsidRPr="00644189">
        <w:lastRenderedPageBreak/>
        <w:t>krajské středisko</w:t>
      </w:r>
    </w:p>
    <w:p w:rsidR="001374B0" w:rsidRPr="009E7D92" w:rsidRDefault="001374B0" w:rsidP="009E7D92">
      <w:pPr>
        <w:pStyle w:val="Nadpis3"/>
        <w:rPr>
          <w:rFonts w:ascii="Arial" w:hAnsi="Arial" w:cs="Arial"/>
          <w:sz w:val="28"/>
          <w:szCs w:val="28"/>
        </w:rPr>
      </w:pPr>
      <w:bookmarkStart w:id="17" w:name="_Toc13753393"/>
      <w:r w:rsidRPr="009E7D92">
        <w:rPr>
          <w:rFonts w:ascii="Arial" w:hAnsi="Arial" w:cs="Arial"/>
          <w:color w:val="000000" w:themeColor="text1"/>
          <w:sz w:val="28"/>
          <w:szCs w:val="28"/>
        </w:rPr>
        <w:t>LIBEREC</w:t>
      </w:r>
      <w:bookmarkEnd w:id="17"/>
      <w:r w:rsidRPr="009E7D92">
        <w:rPr>
          <w:rFonts w:ascii="Arial" w:hAnsi="Arial" w:cs="Arial"/>
          <w:sz w:val="28"/>
          <w:szCs w:val="28"/>
        </w:rPr>
        <w:tab/>
      </w:r>
    </w:p>
    <w:p w:rsidR="001374B0" w:rsidRPr="00644189" w:rsidRDefault="001374B0" w:rsidP="00C55942">
      <w:pPr>
        <w:pStyle w:val="Bezmezer"/>
        <w:jc w:val="both"/>
        <w:rPr>
          <w:b/>
        </w:rPr>
      </w:pPr>
    </w:p>
    <w:p w:rsidR="001374B0" w:rsidRPr="00644189" w:rsidRDefault="001374B0" w:rsidP="00C55942">
      <w:pPr>
        <w:pStyle w:val="Bezmezer"/>
        <w:jc w:val="both"/>
        <w:rPr>
          <w:b/>
        </w:rPr>
      </w:pPr>
      <w:r w:rsidRPr="00644189">
        <w:rPr>
          <w:b/>
        </w:rPr>
        <w:t>Kontakty:</w:t>
      </w:r>
    </w:p>
    <w:p w:rsidR="001374B0" w:rsidRPr="00644189" w:rsidRDefault="001374B0" w:rsidP="00C55942">
      <w:pPr>
        <w:pStyle w:val="Bezmezer"/>
        <w:jc w:val="both"/>
      </w:pPr>
      <w:r w:rsidRPr="00644189">
        <w:t>Palachova 504/7</w:t>
      </w:r>
    </w:p>
    <w:p w:rsidR="001374B0" w:rsidRPr="00644189" w:rsidRDefault="001374B0" w:rsidP="00C55942">
      <w:pPr>
        <w:pStyle w:val="Bezmezer"/>
        <w:jc w:val="both"/>
      </w:pPr>
      <w:r w:rsidRPr="00644189">
        <w:t>460 01 Liberec</w:t>
      </w:r>
    </w:p>
    <w:p w:rsidR="001374B0" w:rsidRPr="00644189" w:rsidRDefault="001374B0" w:rsidP="00C55942">
      <w:pPr>
        <w:pStyle w:val="Bezmezer"/>
        <w:jc w:val="both"/>
      </w:pPr>
      <w:r w:rsidRPr="00644189">
        <w:t>tel.: 485 109 990</w:t>
      </w:r>
    </w:p>
    <w:p w:rsidR="001374B0" w:rsidRPr="00644189" w:rsidRDefault="001374B0" w:rsidP="00C55942">
      <w:pPr>
        <w:pStyle w:val="Bezmezer"/>
        <w:jc w:val="both"/>
      </w:pPr>
      <w:r w:rsidRPr="00644189">
        <w:t xml:space="preserve">e-mail: liberec@tyfloservis.cz </w:t>
      </w:r>
    </w:p>
    <w:p w:rsidR="001374B0" w:rsidRPr="00644189" w:rsidRDefault="001374B0" w:rsidP="00C55942">
      <w:pPr>
        <w:pStyle w:val="Bezmezer"/>
        <w:jc w:val="both"/>
      </w:pPr>
    </w:p>
    <w:p w:rsidR="001374B0" w:rsidRPr="00644189" w:rsidRDefault="001374B0" w:rsidP="00C55942">
      <w:pPr>
        <w:pStyle w:val="Bezmezer"/>
        <w:jc w:val="both"/>
        <w:rPr>
          <w:b/>
        </w:rPr>
      </w:pPr>
      <w:r w:rsidRPr="00644189">
        <w:rPr>
          <w:b/>
        </w:rPr>
        <w:t>Pracovníci:</w:t>
      </w:r>
    </w:p>
    <w:p w:rsidR="001374B0" w:rsidRPr="00644189" w:rsidRDefault="001374B0" w:rsidP="00C55942">
      <w:pPr>
        <w:pStyle w:val="Bezmezer"/>
        <w:jc w:val="both"/>
      </w:pPr>
      <w:r w:rsidRPr="00644189">
        <w:t xml:space="preserve">vedoucí: </w:t>
      </w:r>
      <w:r w:rsidRPr="00644189">
        <w:tab/>
        <w:t>Bc. Jitka Fajmonová</w:t>
      </w:r>
    </w:p>
    <w:p w:rsidR="001374B0" w:rsidRPr="00644189" w:rsidRDefault="001374B0" w:rsidP="00C55942">
      <w:pPr>
        <w:pStyle w:val="Bezmezer"/>
        <w:jc w:val="both"/>
      </w:pPr>
      <w:r w:rsidRPr="00644189">
        <w:t xml:space="preserve">instruktoři: </w:t>
      </w:r>
      <w:r w:rsidRPr="00644189">
        <w:tab/>
        <w:t>Bc. Kateřina Šretrová</w:t>
      </w:r>
    </w:p>
    <w:p w:rsidR="001374B0" w:rsidRPr="00644189" w:rsidRDefault="001374B0" w:rsidP="00C55942">
      <w:pPr>
        <w:pStyle w:val="Bezmezer"/>
        <w:jc w:val="both"/>
      </w:pPr>
    </w:p>
    <w:p w:rsidR="001374B0" w:rsidRPr="00644189" w:rsidRDefault="001374B0" w:rsidP="00C55942">
      <w:pPr>
        <w:pStyle w:val="Bezmezer"/>
        <w:jc w:val="both"/>
        <w:rPr>
          <w:b/>
        </w:rPr>
      </w:pPr>
      <w:r w:rsidRPr="00644189">
        <w:rPr>
          <w:b/>
        </w:rPr>
        <w:t>Zápis v registru poskytovatelů sociálních služeb:</w:t>
      </w:r>
    </w:p>
    <w:p w:rsidR="001374B0" w:rsidRPr="00644189" w:rsidRDefault="001374B0" w:rsidP="00C55942">
      <w:pPr>
        <w:pStyle w:val="Bezmezer"/>
        <w:jc w:val="both"/>
        <w:rPr>
          <w:b/>
        </w:rPr>
      </w:pPr>
      <w:r w:rsidRPr="00644189">
        <w:rPr>
          <w:b/>
        </w:rPr>
        <w:t>Název zařízení:</w:t>
      </w:r>
    </w:p>
    <w:p w:rsidR="001374B0" w:rsidRPr="00644189" w:rsidRDefault="001374B0" w:rsidP="00C55942">
      <w:pPr>
        <w:pStyle w:val="Bezmezer"/>
        <w:jc w:val="both"/>
      </w:pPr>
      <w:r w:rsidRPr="00644189">
        <w:t>Tyfloservis, o.p.s. – Krajské ambulantní středisko Liberec</w:t>
      </w:r>
    </w:p>
    <w:p w:rsidR="001374B0" w:rsidRPr="00644189" w:rsidRDefault="001374B0" w:rsidP="00C55942">
      <w:pPr>
        <w:pStyle w:val="Bezmezer"/>
        <w:jc w:val="both"/>
        <w:rPr>
          <w:b/>
        </w:rPr>
      </w:pPr>
      <w:r w:rsidRPr="00644189">
        <w:rPr>
          <w:b/>
        </w:rPr>
        <w:t>Registrovaná sociální služba:</w:t>
      </w:r>
    </w:p>
    <w:p w:rsidR="001374B0" w:rsidRPr="00644189" w:rsidRDefault="001374B0" w:rsidP="00C55942">
      <w:pPr>
        <w:pStyle w:val="Bezmezer"/>
        <w:jc w:val="both"/>
      </w:pPr>
      <w:r w:rsidRPr="00644189">
        <w:t>sociální rehabilitace</w:t>
      </w:r>
    </w:p>
    <w:p w:rsidR="001374B0" w:rsidRPr="00644189" w:rsidRDefault="001374B0" w:rsidP="00C55942">
      <w:pPr>
        <w:pStyle w:val="Bezmezer"/>
        <w:jc w:val="both"/>
      </w:pPr>
      <w:r w:rsidRPr="00644189">
        <w:rPr>
          <w:b/>
        </w:rPr>
        <w:t xml:space="preserve">Identifikátor: </w:t>
      </w:r>
      <w:r w:rsidRPr="00644189">
        <w:t>3843439</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lang w:eastAsia="cs-CZ"/>
        </w:rPr>
      </w:pPr>
      <w:r w:rsidRPr="00644189">
        <w:rPr>
          <w:rFonts w:ascii="Arial" w:hAnsi="Arial" w:cs="Arial"/>
          <w:b/>
          <w:sz w:val="24"/>
          <w:szCs w:val="24"/>
          <w:lang w:eastAsia="cs-CZ"/>
        </w:rPr>
        <w:t>Děkujeme za dobrou spolupráci</w:t>
      </w:r>
    </w:p>
    <w:p w:rsidR="001374B0" w:rsidRPr="00644189" w:rsidRDefault="001374B0" w:rsidP="00C55942">
      <w:pPr>
        <w:jc w:val="both"/>
        <w:rPr>
          <w:rFonts w:ascii="Arial" w:hAnsi="Arial" w:cs="Arial"/>
          <w:sz w:val="24"/>
          <w:szCs w:val="24"/>
          <w:lang w:eastAsia="cs-CZ"/>
        </w:rPr>
      </w:pPr>
      <w:r w:rsidRPr="00644189">
        <w:rPr>
          <w:rFonts w:ascii="Arial" w:hAnsi="Arial" w:cs="Arial"/>
          <w:sz w:val="24"/>
          <w:szCs w:val="24"/>
          <w:lang w:eastAsia="cs-CZ"/>
        </w:rPr>
        <w:t xml:space="preserve">Centru zrakových vad, s.r.o. při Fakultní nemocnici v Motole; Krajskému úřadu Libereckého kraje; oční optice </w:t>
      </w:r>
      <w:proofErr w:type="spellStart"/>
      <w:r w:rsidRPr="00644189">
        <w:rPr>
          <w:rFonts w:ascii="Arial" w:hAnsi="Arial" w:cs="Arial"/>
          <w:sz w:val="24"/>
          <w:szCs w:val="24"/>
          <w:lang w:eastAsia="cs-CZ"/>
        </w:rPr>
        <w:t>Palaščák</w:t>
      </w:r>
      <w:proofErr w:type="spellEnd"/>
      <w:r w:rsidRPr="00644189">
        <w:rPr>
          <w:rFonts w:ascii="Arial" w:hAnsi="Arial" w:cs="Arial"/>
          <w:sz w:val="24"/>
          <w:szCs w:val="24"/>
          <w:lang w:eastAsia="cs-CZ"/>
        </w:rPr>
        <w:t xml:space="preserve">; oftalmologu primáři MUDr. Petru Bulířovi; oftalmologu specialistovi MUDr. Tomáši Josefíkovi a dalším očním lékařům Libereckého kraje; optice J&amp;M Optik a dalším optikům Libereckého kraje; Sdružení </w:t>
      </w:r>
      <w:proofErr w:type="gramStart"/>
      <w:r w:rsidRPr="00644189">
        <w:rPr>
          <w:rFonts w:ascii="Arial" w:hAnsi="Arial" w:cs="Arial"/>
          <w:sz w:val="24"/>
          <w:szCs w:val="24"/>
          <w:lang w:eastAsia="cs-CZ"/>
        </w:rPr>
        <w:t xml:space="preserve">TULIPAN, </w:t>
      </w:r>
      <w:proofErr w:type="spellStart"/>
      <w:r w:rsidRPr="00644189">
        <w:rPr>
          <w:rFonts w:ascii="Arial" w:hAnsi="Arial" w:cs="Arial"/>
          <w:sz w:val="24"/>
          <w:szCs w:val="24"/>
          <w:lang w:eastAsia="cs-CZ"/>
        </w:rPr>
        <w:t>z.s</w:t>
      </w:r>
      <w:proofErr w:type="spellEnd"/>
      <w:r w:rsidRPr="00644189">
        <w:rPr>
          <w:rFonts w:ascii="Arial" w:hAnsi="Arial" w:cs="Arial"/>
          <w:sz w:val="24"/>
          <w:szCs w:val="24"/>
          <w:lang w:eastAsia="cs-CZ"/>
        </w:rPr>
        <w:t>.</w:t>
      </w:r>
      <w:proofErr w:type="gramEnd"/>
      <w:r w:rsidRPr="00644189">
        <w:rPr>
          <w:rFonts w:ascii="Arial" w:hAnsi="Arial" w:cs="Arial"/>
          <w:sz w:val="24"/>
          <w:szCs w:val="24"/>
          <w:lang w:eastAsia="cs-CZ"/>
        </w:rPr>
        <w:t xml:space="preserve">; SONS ČR, z. </w:t>
      </w:r>
      <w:proofErr w:type="gramStart"/>
      <w:r w:rsidRPr="00644189">
        <w:rPr>
          <w:rFonts w:ascii="Arial" w:hAnsi="Arial" w:cs="Arial"/>
          <w:sz w:val="24"/>
          <w:szCs w:val="24"/>
          <w:lang w:eastAsia="cs-CZ"/>
        </w:rPr>
        <w:t>s.</w:t>
      </w:r>
      <w:proofErr w:type="gramEnd"/>
      <w:r w:rsidRPr="00644189">
        <w:rPr>
          <w:rFonts w:ascii="Arial" w:hAnsi="Arial" w:cs="Arial"/>
          <w:sz w:val="24"/>
          <w:szCs w:val="24"/>
          <w:lang w:eastAsia="cs-CZ"/>
        </w:rPr>
        <w:t xml:space="preserve">; statutárnímu městu Liberec; Technické univerzitě v Liberci; </w:t>
      </w:r>
      <w:proofErr w:type="spellStart"/>
      <w:r w:rsidRPr="00644189">
        <w:rPr>
          <w:rFonts w:ascii="Arial" w:hAnsi="Arial" w:cs="Arial"/>
          <w:sz w:val="24"/>
          <w:szCs w:val="24"/>
          <w:lang w:eastAsia="cs-CZ"/>
        </w:rPr>
        <w:t>TyfloCentru</w:t>
      </w:r>
      <w:proofErr w:type="spellEnd"/>
      <w:r w:rsidRPr="00644189">
        <w:rPr>
          <w:rFonts w:ascii="Arial" w:hAnsi="Arial" w:cs="Arial"/>
          <w:sz w:val="24"/>
          <w:szCs w:val="24"/>
          <w:lang w:eastAsia="cs-CZ"/>
        </w:rPr>
        <w:t xml:space="preserve"> Liberec, o.p.s.; úřadům práce Libereckého kraje; školám, jejich pedagogům a studentům i dalším dobrovolníkům, kteří nám pomáhají při sbírce Bílá pastelka.</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i/>
          <w:sz w:val="24"/>
          <w:szCs w:val="24"/>
        </w:rPr>
      </w:pPr>
      <w:r w:rsidRPr="00644189">
        <w:rPr>
          <w:rFonts w:ascii="Arial" w:hAnsi="Arial" w:cs="Arial"/>
          <w:b/>
          <w:sz w:val="24"/>
          <w:szCs w:val="24"/>
        </w:rPr>
        <w:t>Poděkování za finanční a další podporu</w:t>
      </w:r>
    </w:p>
    <w:p w:rsidR="001374B0" w:rsidRPr="002C1B9A" w:rsidRDefault="001374B0" w:rsidP="00972646">
      <w:pPr>
        <w:pStyle w:val="Odstavecseseznamem"/>
        <w:numPr>
          <w:ilvl w:val="0"/>
          <w:numId w:val="37"/>
        </w:numPr>
        <w:jc w:val="both"/>
        <w:rPr>
          <w:rFonts w:ascii="Arial" w:hAnsi="Arial" w:cs="Arial"/>
          <w:sz w:val="24"/>
          <w:szCs w:val="24"/>
        </w:rPr>
      </w:pPr>
      <w:r w:rsidRPr="002C1B9A">
        <w:rPr>
          <w:rFonts w:ascii="Arial" w:hAnsi="Arial" w:cs="Arial"/>
          <w:sz w:val="24"/>
          <w:szCs w:val="24"/>
        </w:rPr>
        <w:t>Českému rozhlasu Liberec</w:t>
      </w:r>
    </w:p>
    <w:p w:rsidR="001374B0" w:rsidRPr="002C1B9A" w:rsidRDefault="001374B0" w:rsidP="00972646">
      <w:pPr>
        <w:pStyle w:val="Odstavecseseznamem"/>
        <w:numPr>
          <w:ilvl w:val="0"/>
          <w:numId w:val="37"/>
        </w:numPr>
        <w:jc w:val="both"/>
        <w:rPr>
          <w:rFonts w:ascii="Arial" w:hAnsi="Arial" w:cs="Arial"/>
          <w:sz w:val="24"/>
          <w:szCs w:val="24"/>
        </w:rPr>
      </w:pPr>
      <w:r w:rsidRPr="002C1B9A">
        <w:rPr>
          <w:rFonts w:ascii="Arial" w:hAnsi="Arial" w:cs="Arial"/>
          <w:sz w:val="24"/>
          <w:szCs w:val="24"/>
        </w:rPr>
        <w:t xml:space="preserve">Nadačnímu fondu </w:t>
      </w:r>
      <w:proofErr w:type="spellStart"/>
      <w:r w:rsidRPr="002C1B9A">
        <w:rPr>
          <w:rFonts w:ascii="Arial" w:hAnsi="Arial" w:cs="Arial"/>
          <w:sz w:val="24"/>
          <w:szCs w:val="24"/>
        </w:rPr>
        <w:t>Mathilda</w:t>
      </w:r>
      <w:proofErr w:type="spellEnd"/>
    </w:p>
    <w:p w:rsidR="001374B0" w:rsidRPr="002C1B9A" w:rsidRDefault="001374B0" w:rsidP="00972646">
      <w:pPr>
        <w:pStyle w:val="Odstavecseseznamem"/>
        <w:numPr>
          <w:ilvl w:val="0"/>
          <w:numId w:val="37"/>
        </w:numPr>
        <w:jc w:val="both"/>
        <w:rPr>
          <w:rFonts w:ascii="Arial" w:hAnsi="Arial" w:cs="Arial"/>
          <w:sz w:val="24"/>
          <w:szCs w:val="24"/>
        </w:rPr>
      </w:pPr>
      <w:r w:rsidRPr="002C1B9A">
        <w:rPr>
          <w:rFonts w:ascii="Arial" w:hAnsi="Arial" w:cs="Arial"/>
          <w:sz w:val="24"/>
          <w:szCs w:val="24"/>
        </w:rPr>
        <w:t>všem, kteří přispívají na sbírku Bílá pastelka a do kas retriever</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Děkujeme za podporu zdravotně-edukačních služeb (rehabilitace zraku)</w:t>
      </w:r>
    </w:p>
    <w:p w:rsidR="001374B0" w:rsidRPr="002C1B9A" w:rsidRDefault="001374B0" w:rsidP="00972646">
      <w:pPr>
        <w:pStyle w:val="Odstavecseseznamem"/>
        <w:numPr>
          <w:ilvl w:val="0"/>
          <w:numId w:val="38"/>
        </w:numPr>
        <w:jc w:val="both"/>
        <w:rPr>
          <w:rFonts w:ascii="Arial" w:hAnsi="Arial" w:cs="Arial"/>
          <w:sz w:val="24"/>
          <w:szCs w:val="24"/>
        </w:rPr>
      </w:pPr>
      <w:r w:rsidRPr="002C1B9A">
        <w:rPr>
          <w:rFonts w:ascii="Arial" w:hAnsi="Arial" w:cs="Arial"/>
          <w:b/>
          <w:sz w:val="24"/>
          <w:szCs w:val="24"/>
        </w:rPr>
        <w:t xml:space="preserve">Ministerstvu zdravotnictví </w:t>
      </w:r>
      <w:r w:rsidRPr="002C1B9A">
        <w:rPr>
          <w:rFonts w:ascii="Arial" w:hAnsi="Arial" w:cs="Arial"/>
          <w:sz w:val="24"/>
          <w:szCs w:val="24"/>
        </w:rPr>
        <w:t>(projekt: Tyfloservis – rehabilitace a kompenzace zrakových funkcí u osob s vážným postižením zraku)</w:t>
      </w:r>
    </w:p>
    <w:p w:rsidR="001374B0" w:rsidRPr="002C1B9A" w:rsidRDefault="001374B0" w:rsidP="00972646">
      <w:pPr>
        <w:pStyle w:val="Odstavecseseznamem"/>
        <w:numPr>
          <w:ilvl w:val="0"/>
          <w:numId w:val="38"/>
        </w:numPr>
        <w:jc w:val="both"/>
        <w:rPr>
          <w:rFonts w:ascii="Arial" w:hAnsi="Arial" w:cs="Arial"/>
          <w:sz w:val="24"/>
          <w:szCs w:val="24"/>
        </w:rPr>
      </w:pPr>
      <w:r w:rsidRPr="002C1B9A">
        <w:rPr>
          <w:rFonts w:ascii="Arial" w:hAnsi="Arial" w:cs="Arial"/>
          <w:b/>
          <w:sz w:val="24"/>
          <w:szCs w:val="24"/>
        </w:rPr>
        <w:t xml:space="preserve">Libereckému kraji </w:t>
      </w:r>
      <w:r w:rsidRPr="002C1B9A">
        <w:rPr>
          <w:rFonts w:ascii="Arial" w:hAnsi="Arial" w:cs="Arial"/>
          <w:sz w:val="24"/>
          <w:szCs w:val="24"/>
        </w:rPr>
        <w:t>(projekt: Zdravotně edukační služby pro lidi se zrakovým postižením LB kraje)</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lastRenderedPageBreak/>
        <w:t>Děkujeme za podporu služby sociální rehabilitace</w:t>
      </w:r>
    </w:p>
    <w:p w:rsidR="001374B0" w:rsidRPr="002C1B9A" w:rsidRDefault="001374B0" w:rsidP="00972646">
      <w:pPr>
        <w:pStyle w:val="Odstavecseseznamem"/>
        <w:numPr>
          <w:ilvl w:val="0"/>
          <w:numId w:val="39"/>
        </w:numPr>
        <w:jc w:val="both"/>
        <w:rPr>
          <w:rFonts w:ascii="Arial" w:hAnsi="Arial" w:cs="Arial"/>
          <w:b/>
          <w:sz w:val="24"/>
          <w:szCs w:val="24"/>
        </w:rPr>
      </w:pPr>
      <w:r w:rsidRPr="002C1B9A">
        <w:rPr>
          <w:rFonts w:ascii="Arial" w:hAnsi="Arial" w:cs="Arial"/>
          <w:b/>
          <w:sz w:val="24"/>
          <w:szCs w:val="24"/>
        </w:rPr>
        <w:t xml:space="preserve">Ministerstvu práce a sociálních věcí </w:t>
      </w:r>
    </w:p>
    <w:p w:rsidR="001374B0" w:rsidRPr="002C1B9A" w:rsidRDefault="001374B0" w:rsidP="00972646">
      <w:pPr>
        <w:pStyle w:val="Odstavecseseznamem"/>
        <w:numPr>
          <w:ilvl w:val="0"/>
          <w:numId w:val="39"/>
        </w:numPr>
        <w:jc w:val="both"/>
        <w:rPr>
          <w:rFonts w:ascii="Arial" w:hAnsi="Arial" w:cs="Arial"/>
          <w:b/>
          <w:sz w:val="24"/>
          <w:szCs w:val="24"/>
        </w:rPr>
      </w:pPr>
      <w:r w:rsidRPr="002C1B9A">
        <w:rPr>
          <w:rFonts w:ascii="Arial" w:hAnsi="Arial" w:cs="Arial"/>
          <w:b/>
          <w:sz w:val="24"/>
          <w:szCs w:val="24"/>
        </w:rPr>
        <w:t>Libereckému kraji</w:t>
      </w:r>
    </w:p>
    <w:p w:rsidR="001374B0" w:rsidRPr="002C1B9A" w:rsidRDefault="001374B0" w:rsidP="00972646">
      <w:pPr>
        <w:pStyle w:val="Odstavecseseznamem"/>
        <w:numPr>
          <w:ilvl w:val="0"/>
          <w:numId w:val="39"/>
        </w:numPr>
        <w:jc w:val="both"/>
        <w:rPr>
          <w:rFonts w:ascii="Arial" w:hAnsi="Arial" w:cs="Arial"/>
          <w:sz w:val="24"/>
          <w:szCs w:val="24"/>
        </w:rPr>
      </w:pPr>
      <w:r w:rsidRPr="002C1B9A">
        <w:rPr>
          <w:rFonts w:ascii="Arial" w:hAnsi="Arial" w:cs="Arial"/>
          <w:b/>
          <w:sz w:val="24"/>
          <w:szCs w:val="24"/>
        </w:rPr>
        <w:t>statutárnímu městu Liberec</w:t>
      </w:r>
    </w:p>
    <w:p w:rsidR="001374B0" w:rsidRPr="00644189" w:rsidRDefault="001374B0" w:rsidP="00C55942">
      <w:pPr>
        <w:jc w:val="both"/>
        <w:rPr>
          <w:rFonts w:ascii="Arial" w:hAnsi="Arial" w:cs="Arial"/>
          <w:sz w:val="24"/>
          <w:szCs w:val="24"/>
        </w:rPr>
      </w:pPr>
    </w:p>
    <w:p w:rsidR="001374B0" w:rsidRDefault="001374B0"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Pr="00644189" w:rsidRDefault="002C1B9A" w:rsidP="00644189">
      <w:pPr>
        <w:rPr>
          <w:rFonts w:ascii="Arial" w:hAnsi="Arial" w:cs="Arial"/>
          <w:sz w:val="24"/>
          <w:szCs w:val="24"/>
        </w:rPr>
      </w:pPr>
    </w:p>
    <w:p w:rsidR="001374B0" w:rsidRPr="002C1B9A" w:rsidRDefault="001374B0" w:rsidP="00C55942">
      <w:pPr>
        <w:pStyle w:val="Bezmezer"/>
        <w:jc w:val="both"/>
        <w:rPr>
          <w:sz w:val="24"/>
          <w:szCs w:val="24"/>
        </w:rPr>
      </w:pPr>
      <w:r w:rsidRPr="002C1B9A">
        <w:rPr>
          <w:sz w:val="24"/>
          <w:szCs w:val="24"/>
        </w:rPr>
        <w:t>krajské středisko</w:t>
      </w:r>
    </w:p>
    <w:p w:rsidR="001374B0" w:rsidRPr="009E7D92" w:rsidRDefault="001374B0" w:rsidP="009E7D92">
      <w:pPr>
        <w:pStyle w:val="Nadpis3"/>
        <w:rPr>
          <w:rFonts w:ascii="Arial" w:hAnsi="Arial" w:cs="Arial"/>
          <w:color w:val="000000" w:themeColor="text1"/>
          <w:sz w:val="28"/>
          <w:szCs w:val="28"/>
        </w:rPr>
      </w:pPr>
      <w:bookmarkStart w:id="18" w:name="_Toc13753394"/>
      <w:r w:rsidRPr="009E7D92">
        <w:rPr>
          <w:rFonts w:ascii="Arial" w:hAnsi="Arial" w:cs="Arial"/>
          <w:color w:val="000000" w:themeColor="text1"/>
          <w:sz w:val="28"/>
          <w:szCs w:val="28"/>
        </w:rPr>
        <w:t>OLOMOUC</w:t>
      </w:r>
      <w:bookmarkEnd w:id="18"/>
    </w:p>
    <w:p w:rsidR="001374B0" w:rsidRPr="002C1B9A" w:rsidRDefault="001374B0" w:rsidP="00C55942">
      <w:pPr>
        <w:pStyle w:val="Bezmezer"/>
        <w:jc w:val="both"/>
        <w:rPr>
          <w:b/>
          <w:sz w:val="24"/>
          <w:szCs w:val="24"/>
        </w:rPr>
      </w:pPr>
    </w:p>
    <w:p w:rsidR="001374B0" w:rsidRPr="002C1B9A" w:rsidRDefault="001374B0" w:rsidP="00C55942">
      <w:pPr>
        <w:pStyle w:val="Bezmezer"/>
        <w:jc w:val="both"/>
        <w:rPr>
          <w:b/>
          <w:sz w:val="24"/>
          <w:szCs w:val="24"/>
        </w:rPr>
      </w:pPr>
      <w:r w:rsidRPr="002C1B9A">
        <w:rPr>
          <w:b/>
          <w:sz w:val="24"/>
          <w:szCs w:val="24"/>
        </w:rPr>
        <w:t>Kontakty:</w:t>
      </w:r>
    </w:p>
    <w:p w:rsidR="001374B0" w:rsidRPr="002C1B9A" w:rsidRDefault="001374B0" w:rsidP="00C55942">
      <w:pPr>
        <w:pStyle w:val="Bezmezer"/>
        <w:jc w:val="both"/>
        <w:rPr>
          <w:sz w:val="24"/>
          <w:szCs w:val="24"/>
        </w:rPr>
      </w:pPr>
      <w:r w:rsidRPr="002C1B9A">
        <w:rPr>
          <w:sz w:val="24"/>
          <w:szCs w:val="24"/>
        </w:rPr>
        <w:t>I. P. Pavlova 184A/69</w:t>
      </w:r>
    </w:p>
    <w:p w:rsidR="001374B0" w:rsidRPr="002C1B9A" w:rsidRDefault="001374B0" w:rsidP="00C55942">
      <w:pPr>
        <w:pStyle w:val="Bezmezer"/>
        <w:jc w:val="both"/>
        <w:rPr>
          <w:sz w:val="24"/>
          <w:szCs w:val="24"/>
        </w:rPr>
      </w:pPr>
      <w:r w:rsidRPr="002C1B9A">
        <w:rPr>
          <w:sz w:val="24"/>
          <w:szCs w:val="24"/>
        </w:rPr>
        <w:t>779 00 Olomouc</w:t>
      </w:r>
    </w:p>
    <w:p w:rsidR="001374B0" w:rsidRPr="002C1B9A" w:rsidRDefault="001374B0" w:rsidP="00C55942">
      <w:pPr>
        <w:pStyle w:val="Bezmezer"/>
        <w:jc w:val="both"/>
        <w:rPr>
          <w:sz w:val="24"/>
          <w:szCs w:val="24"/>
        </w:rPr>
      </w:pPr>
      <w:r w:rsidRPr="002C1B9A">
        <w:rPr>
          <w:sz w:val="24"/>
          <w:szCs w:val="24"/>
        </w:rPr>
        <w:t>tel.: 585 428 111</w:t>
      </w:r>
    </w:p>
    <w:p w:rsidR="001374B0" w:rsidRPr="002C1B9A" w:rsidRDefault="001374B0" w:rsidP="00C55942">
      <w:pPr>
        <w:pStyle w:val="Bezmezer"/>
        <w:jc w:val="both"/>
        <w:rPr>
          <w:sz w:val="24"/>
          <w:szCs w:val="24"/>
        </w:rPr>
      </w:pPr>
      <w:r w:rsidRPr="002C1B9A">
        <w:rPr>
          <w:sz w:val="24"/>
          <w:szCs w:val="24"/>
        </w:rPr>
        <w:t xml:space="preserve">e-mail: olomouc@tyfloservis.cz </w:t>
      </w:r>
    </w:p>
    <w:p w:rsidR="001374B0" w:rsidRPr="002C1B9A" w:rsidRDefault="001374B0" w:rsidP="00C55942">
      <w:pPr>
        <w:pStyle w:val="Bezmezer"/>
        <w:jc w:val="both"/>
        <w:rPr>
          <w:sz w:val="24"/>
          <w:szCs w:val="24"/>
        </w:rPr>
      </w:pPr>
    </w:p>
    <w:p w:rsidR="001374B0" w:rsidRPr="002C1B9A" w:rsidRDefault="001374B0" w:rsidP="00C55942">
      <w:pPr>
        <w:pStyle w:val="Bezmezer"/>
        <w:jc w:val="both"/>
        <w:rPr>
          <w:b/>
          <w:sz w:val="24"/>
          <w:szCs w:val="24"/>
        </w:rPr>
      </w:pPr>
      <w:r w:rsidRPr="002C1B9A">
        <w:rPr>
          <w:b/>
          <w:sz w:val="24"/>
          <w:szCs w:val="24"/>
        </w:rPr>
        <w:t>Pracovníci:</w:t>
      </w:r>
    </w:p>
    <w:p w:rsidR="001374B0" w:rsidRPr="002C1B9A" w:rsidRDefault="001374B0" w:rsidP="00C55942">
      <w:pPr>
        <w:pStyle w:val="Bezmezer"/>
        <w:jc w:val="both"/>
        <w:rPr>
          <w:sz w:val="24"/>
          <w:szCs w:val="24"/>
        </w:rPr>
      </w:pPr>
      <w:r w:rsidRPr="002C1B9A">
        <w:rPr>
          <w:sz w:val="24"/>
          <w:szCs w:val="24"/>
        </w:rPr>
        <w:t xml:space="preserve">vedoucí: </w:t>
      </w:r>
      <w:r w:rsidRPr="002C1B9A">
        <w:rPr>
          <w:sz w:val="24"/>
          <w:szCs w:val="24"/>
        </w:rPr>
        <w:tab/>
        <w:t xml:space="preserve">Mgr. Veronika Haiclová </w:t>
      </w:r>
    </w:p>
    <w:p w:rsidR="001374B0" w:rsidRPr="002C1B9A" w:rsidRDefault="001374B0" w:rsidP="00C55942">
      <w:pPr>
        <w:pStyle w:val="Bezmezer"/>
        <w:jc w:val="both"/>
        <w:rPr>
          <w:sz w:val="24"/>
          <w:szCs w:val="24"/>
        </w:rPr>
      </w:pPr>
      <w:r w:rsidRPr="002C1B9A">
        <w:rPr>
          <w:sz w:val="24"/>
          <w:szCs w:val="24"/>
        </w:rPr>
        <w:t xml:space="preserve">instruktoři: </w:t>
      </w:r>
      <w:r w:rsidRPr="002C1B9A">
        <w:rPr>
          <w:sz w:val="24"/>
          <w:szCs w:val="24"/>
        </w:rPr>
        <w:tab/>
        <w:t>Mgr. Dagmar Dvorská</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t xml:space="preserve">Bc. Michaela Ševčíková, </w:t>
      </w:r>
      <w:proofErr w:type="spellStart"/>
      <w:r w:rsidRPr="002C1B9A">
        <w:rPr>
          <w:sz w:val="24"/>
          <w:szCs w:val="24"/>
        </w:rPr>
        <w:t>DiS</w:t>
      </w:r>
      <w:proofErr w:type="spellEnd"/>
      <w:r w:rsidRPr="002C1B9A">
        <w:rPr>
          <w:sz w:val="24"/>
          <w:szCs w:val="24"/>
        </w:rPr>
        <w:t>.</w:t>
      </w:r>
    </w:p>
    <w:p w:rsidR="001374B0" w:rsidRPr="002C1B9A" w:rsidRDefault="001374B0" w:rsidP="00C55942">
      <w:pPr>
        <w:pStyle w:val="Bezmezer"/>
        <w:jc w:val="both"/>
        <w:rPr>
          <w:sz w:val="24"/>
          <w:szCs w:val="24"/>
        </w:rPr>
      </w:pPr>
    </w:p>
    <w:p w:rsidR="001374B0" w:rsidRPr="002C1B9A" w:rsidRDefault="001374B0" w:rsidP="00C55942">
      <w:pPr>
        <w:pStyle w:val="Bezmezer"/>
        <w:jc w:val="both"/>
        <w:rPr>
          <w:b/>
          <w:sz w:val="24"/>
          <w:szCs w:val="24"/>
        </w:rPr>
      </w:pPr>
      <w:r w:rsidRPr="002C1B9A">
        <w:rPr>
          <w:b/>
          <w:sz w:val="24"/>
          <w:szCs w:val="24"/>
        </w:rPr>
        <w:t>Zápis v registru poskytovatelů sociálních služeb:</w:t>
      </w:r>
    </w:p>
    <w:p w:rsidR="001374B0" w:rsidRPr="002C1B9A" w:rsidRDefault="001374B0" w:rsidP="00C55942">
      <w:pPr>
        <w:pStyle w:val="Bezmezer"/>
        <w:jc w:val="both"/>
        <w:rPr>
          <w:b/>
          <w:sz w:val="24"/>
          <w:szCs w:val="24"/>
        </w:rPr>
      </w:pPr>
      <w:r w:rsidRPr="002C1B9A">
        <w:rPr>
          <w:b/>
          <w:sz w:val="24"/>
          <w:szCs w:val="24"/>
        </w:rPr>
        <w:t>Název zařízení:</w:t>
      </w:r>
    </w:p>
    <w:p w:rsidR="001374B0" w:rsidRPr="002C1B9A" w:rsidRDefault="001374B0" w:rsidP="00C55942">
      <w:pPr>
        <w:pStyle w:val="Bezmezer"/>
        <w:jc w:val="both"/>
        <w:rPr>
          <w:sz w:val="24"/>
          <w:szCs w:val="24"/>
        </w:rPr>
      </w:pPr>
      <w:r w:rsidRPr="002C1B9A">
        <w:rPr>
          <w:sz w:val="24"/>
          <w:szCs w:val="24"/>
        </w:rPr>
        <w:t>Tyfloservis, o.p.s. – Krajské ambulantní středisko Olomouc</w:t>
      </w:r>
    </w:p>
    <w:p w:rsidR="001374B0" w:rsidRPr="002C1B9A" w:rsidRDefault="001374B0" w:rsidP="00C55942">
      <w:pPr>
        <w:pStyle w:val="Bezmezer"/>
        <w:jc w:val="both"/>
        <w:rPr>
          <w:b/>
          <w:sz w:val="24"/>
          <w:szCs w:val="24"/>
        </w:rPr>
      </w:pPr>
      <w:r w:rsidRPr="002C1B9A">
        <w:rPr>
          <w:b/>
          <w:sz w:val="24"/>
          <w:szCs w:val="24"/>
        </w:rPr>
        <w:t>Registrovaná sociální služba:</w:t>
      </w:r>
    </w:p>
    <w:p w:rsidR="001374B0" w:rsidRPr="002C1B9A" w:rsidRDefault="001374B0" w:rsidP="00C55942">
      <w:pPr>
        <w:pStyle w:val="Bezmezer"/>
        <w:jc w:val="both"/>
        <w:rPr>
          <w:sz w:val="24"/>
          <w:szCs w:val="24"/>
        </w:rPr>
      </w:pPr>
      <w:r w:rsidRPr="002C1B9A">
        <w:rPr>
          <w:sz w:val="24"/>
          <w:szCs w:val="24"/>
        </w:rPr>
        <w:t>sociální rehabilitace</w:t>
      </w:r>
    </w:p>
    <w:p w:rsidR="001374B0" w:rsidRPr="002C1B9A" w:rsidRDefault="001374B0" w:rsidP="00C55942">
      <w:pPr>
        <w:pStyle w:val="Bezmezer"/>
        <w:jc w:val="both"/>
        <w:rPr>
          <w:sz w:val="24"/>
          <w:szCs w:val="24"/>
        </w:rPr>
      </w:pPr>
      <w:r w:rsidRPr="002C1B9A">
        <w:rPr>
          <w:b/>
          <w:sz w:val="24"/>
          <w:szCs w:val="24"/>
        </w:rPr>
        <w:t xml:space="preserve">Identifikátor: </w:t>
      </w:r>
      <w:r w:rsidRPr="002C1B9A">
        <w:rPr>
          <w:sz w:val="24"/>
          <w:szCs w:val="24"/>
        </w:rPr>
        <w:t>5217292</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eastAsia="Times New Roman" w:hAnsi="Arial" w:cs="Arial"/>
          <w:b/>
          <w:sz w:val="24"/>
          <w:szCs w:val="24"/>
          <w:lang w:eastAsia="cs-CZ"/>
        </w:rPr>
      </w:pPr>
      <w:r w:rsidRPr="00644189">
        <w:rPr>
          <w:rFonts w:ascii="Arial" w:eastAsia="Times New Roman" w:hAnsi="Arial" w:cs="Arial"/>
          <w:b/>
          <w:sz w:val="24"/>
          <w:szCs w:val="24"/>
          <w:lang w:eastAsia="cs-CZ"/>
        </w:rPr>
        <w:t>Děkujeme za dobrou spolupráci</w:t>
      </w:r>
    </w:p>
    <w:p w:rsidR="001374B0" w:rsidRPr="00644189" w:rsidRDefault="001374B0" w:rsidP="00C55942">
      <w:pPr>
        <w:jc w:val="both"/>
        <w:rPr>
          <w:rFonts w:ascii="Arial" w:eastAsia="Times New Roman" w:hAnsi="Arial" w:cs="Arial"/>
          <w:sz w:val="24"/>
          <w:szCs w:val="24"/>
          <w:lang w:eastAsia="cs-CZ"/>
        </w:rPr>
      </w:pPr>
      <w:r w:rsidRPr="00644189">
        <w:rPr>
          <w:rFonts w:ascii="Arial" w:eastAsia="Times New Roman" w:hAnsi="Arial" w:cs="Arial"/>
          <w:sz w:val="24"/>
          <w:szCs w:val="24"/>
          <w:lang w:eastAsia="cs-CZ"/>
        </w:rPr>
        <w:t xml:space="preserve">Českému rozhlasu Olomouc; doc. MUDr. Miloši Vymazalovi; Fakultní nemocnici Olomouc; Gymnáziu Jana Opletala, Litovel, Opletalova 189; Gymnáziu Olomouc, Čajkovského 9; Katedře optiky Přírodovědecké fakulty Univerzity Palackého v Olomouci; Lékařské fakultě Univerzity Palackého v Olomouci; Magistrátu města Olomouce; Mohelnickému kulturnímu a sportovnímu centru, s.r.o.; Oční optice Olomouc – Beryl; očním lékařům v Olomouckém kraji; Olomoucké televizi ZZIP s.r.o.; Pedagogické fakultě Univerzity Palackého v Olomouci; redakci Litovelských novin; SONS ČR, z. </w:t>
      </w:r>
      <w:proofErr w:type="gramStart"/>
      <w:r w:rsidRPr="00644189">
        <w:rPr>
          <w:rFonts w:ascii="Arial" w:eastAsia="Times New Roman" w:hAnsi="Arial" w:cs="Arial"/>
          <w:sz w:val="24"/>
          <w:szCs w:val="24"/>
          <w:lang w:eastAsia="cs-CZ"/>
        </w:rPr>
        <w:t>s.</w:t>
      </w:r>
      <w:proofErr w:type="gramEnd"/>
      <w:r w:rsidRPr="00644189">
        <w:rPr>
          <w:rFonts w:ascii="Arial" w:eastAsia="Times New Roman" w:hAnsi="Arial" w:cs="Arial"/>
          <w:sz w:val="24"/>
          <w:szCs w:val="24"/>
          <w:lang w:eastAsia="cs-CZ"/>
        </w:rPr>
        <w:t xml:space="preserve"> – zvláště oblastním odbočkám v Olomouckém kraji a prodejně </w:t>
      </w:r>
      <w:proofErr w:type="spellStart"/>
      <w:r w:rsidRPr="00644189">
        <w:rPr>
          <w:rFonts w:ascii="Arial" w:eastAsia="Times New Roman" w:hAnsi="Arial" w:cs="Arial"/>
          <w:sz w:val="24"/>
          <w:szCs w:val="24"/>
          <w:lang w:eastAsia="cs-CZ"/>
        </w:rPr>
        <w:t>Tyflopomůcky</w:t>
      </w:r>
      <w:proofErr w:type="spellEnd"/>
      <w:r w:rsidRPr="00644189">
        <w:rPr>
          <w:rFonts w:ascii="Arial" w:eastAsia="Times New Roman" w:hAnsi="Arial" w:cs="Arial"/>
          <w:sz w:val="24"/>
          <w:szCs w:val="24"/>
          <w:lang w:eastAsia="cs-CZ"/>
        </w:rPr>
        <w:t xml:space="preserve"> Olomouc; Střední průmyslové škole elektrotechnické, Mohelnice, Gen. Svobody 2; Střední škole, Střední zdravotnické škole a Vyšší odborné škole zdravotnické Emanuela </w:t>
      </w:r>
      <w:proofErr w:type="spellStart"/>
      <w:r w:rsidRPr="00644189">
        <w:rPr>
          <w:rFonts w:ascii="Arial" w:eastAsia="Times New Roman" w:hAnsi="Arial" w:cs="Arial"/>
          <w:sz w:val="24"/>
          <w:szCs w:val="24"/>
          <w:lang w:eastAsia="cs-CZ"/>
        </w:rPr>
        <w:t>Pöttinga</w:t>
      </w:r>
      <w:proofErr w:type="spellEnd"/>
      <w:r w:rsidRPr="00644189">
        <w:rPr>
          <w:rFonts w:ascii="Arial" w:eastAsia="Times New Roman" w:hAnsi="Arial" w:cs="Arial"/>
          <w:sz w:val="24"/>
          <w:szCs w:val="24"/>
          <w:lang w:eastAsia="cs-CZ"/>
        </w:rPr>
        <w:t xml:space="preserve"> a Jazykové škole s právem státní jazykové zkoušky Olomouc; </w:t>
      </w:r>
      <w:proofErr w:type="spellStart"/>
      <w:r w:rsidRPr="00644189">
        <w:rPr>
          <w:rFonts w:ascii="Arial" w:eastAsia="Times New Roman" w:hAnsi="Arial" w:cs="Arial"/>
          <w:sz w:val="24"/>
          <w:szCs w:val="24"/>
          <w:lang w:eastAsia="cs-CZ"/>
        </w:rPr>
        <w:t>TyfloCentru</w:t>
      </w:r>
      <w:proofErr w:type="spellEnd"/>
      <w:r w:rsidRPr="00644189">
        <w:rPr>
          <w:rFonts w:ascii="Arial" w:eastAsia="Times New Roman" w:hAnsi="Arial" w:cs="Arial"/>
          <w:sz w:val="24"/>
          <w:szCs w:val="24"/>
          <w:lang w:eastAsia="cs-CZ"/>
        </w:rPr>
        <w:t xml:space="preserve"> Olomouc, o.p.s. a sociální firmě </w:t>
      </w:r>
      <w:proofErr w:type="spellStart"/>
      <w:r w:rsidRPr="00644189">
        <w:rPr>
          <w:rFonts w:ascii="Arial" w:eastAsia="Times New Roman" w:hAnsi="Arial" w:cs="Arial"/>
          <w:sz w:val="24"/>
          <w:szCs w:val="24"/>
          <w:lang w:eastAsia="cs-CZ"/>
        </w:rPr>
        <w:t>Ergones</w:t>
      </w:r>
      <w:proofErr w:type="spellEnd"/>
      <w:r w:rsidRPr="00644189">
        <w:rPr>
          <w:rFonts w:ascii="Arial" w:eastAsia="Times New Roman" w:hAnsi="Arial" w:cs="Arial"/>
          <w:sz w:val="24"/>
          <w:szCs w:val="24"/>
          <w:lang w:eastAsia="cs-CZ"/>
        </w:rPr>
        <w:t>; Úřadu práce České republiky – krajské pobočce v Olomouci a kontaktním pracovištím v Olomouckém kraji; Vojenské nemocnici Olomouc; školám, jejich pedagogům a studentům i dalším dobrovolníkům, kteří nám pomáhají při sbírce Bílá pastelka.</w:t>
      </w:r>
    </w:p>
    <w:p w:rsidR="001374B0" w:rsidRPr="00644189" w:rsidRDefault="001374B0" w:rsidP="00C55942">
      <w:pPr>
        <w:jc w:val="both"/>
        <w:rPr>
          <w:rFonts w:ascii="Arial" w:eastAsia="Times New Roman" w:hAnsi="Arial" w:cs="Arial"/>
          <w:sz w:val="24"/>
          <w:szCs w:val="24"/>
          <w:lang w:eastAsia="cs-CZ"/>
        </w:rPr>
      </w:pPr>
    </w:p>
    <w:p w:rsidR="001374B0" w:rsidRPr="00644189" w:rsidRDefault="001374B0" w:rsidP="00C55942">
      <w:pPr>
        <w:jc w:val="both"/>
        <w:rPr>
          <w:rFonts w:ascii="Arial" w:eastAsia="Times New Roman" w:hAnsi="Arial" w:cs="Arial"/>
          <w:b/>
          <w:sz w:val="24"/>
          <w:szCs w:val="24"/>
          <w:lang w:eastAsia="cs-CZ"/>
        </w:rPr>
      </w:pPr>
      <w:r w:rsidRPr="00644189">
        <w:rPr>
          <w:rFonts w:ascii="Arial" w:eastAsia="Times New Roman" w:hAnsi="Arial" w:cs="Arial"/>
          <w:b/>
          <w:sz w:val="24"/>
          <w:szCs w:val="24"/>
          <w:lang w:eastAsia="cs-CZ"/>
        </w:rPr>
        <w:t>Poděkování za finanční podporu</w:t>
      </w:r>
    </w:p>
    <w:p w:rsidR="001374B0" w:rsidRPr="002C1B9A" w:rsidRDefault="001374B0" w:rsidP="00972646">
      <w:pPr>
        <w:pStyle w:val="Odstavecseseznamem"/>
        <w:numPr>
          <w:ilvl w:val="0"/>
          <w:numId w:val="40"/>
        </w:numPr>
        <w:jc w:val="both"/>
        <w:rPr>
          <w:rFonts w:ascii="Arial" w:eastAsia="Times New Roman" w:hAnsi="Arial" w:cs="Arial"/>
          <w:sz w:val="24"/>
          <w:szCs w:val="24"/>
          <w:lang w:eastAsia="cs-CZ"/>
        </w:rPr>
      </w:pPr>
      <w:r w:rsidRPr="002C1B9A">
        <w:rPr>
          <w:rFonts w:ascii="Arial" w:eastAsia="Times New Roman" w:hAnsi="Arial" w:cs="Arial"/>
          <w:sz w:val="24"/>
          <w:szCs w:val="24"/>
          <w:lang w:eastAsia="cs-CZ"/>
        </w:rPr>
        <w:t>anonymnímu dárci</w:t>
      </w:r>
    </w:p>
    <w:p w:rsidR="001374B0" w:rsidRPr="002C1B9A" w:rsidRDefault="001374B0" w:rsidP="00972646">
      <w:pPr>
        <w:pStyle w:val="Odstavecseseznamem"/>
        <w:numPr>
          <w:ilvl w:val="0"/>
          <w:numId w:val="40"/>
        </w:numPr>
        <w:jc w:val="both"/>
        <w:rPr>
          <w:rFonts w:ascii="Arial" w:hAnsi="Arial" w:cs="Arial"/>
          <w:sz w:val="24"/>
          <w:szCs w:val="24"/>
        </w:rPr>
      </w:pPr>
      <w:r w:rsidRPr="002C1B9A">
        <w:rPr>
          <w:rFonts w:ascii="Arial" w:hAnsi="Arial" w:cs="Arial"/>
          <w:sz w:val="24"/>
          <w:szCs w:val="24"/>
        </w:rPr>
        <w:t xml:space="preserve">Nadačnímu fondu </w:t>
      </w:r>
      <w:proofErr w:type="spellStart"/>
      <w:r w:rsidRPr="002C1B9A">
        <w:rPr>
          <w:rFonts w:ascii="Arial" w:hAnsi="Arial" w:cs="Arial"/>
          <w:sz w:val="24"/>
          <w:szCs w:val="24"/>
        </w:rPr>
        <w:t>Mathilda</w:t>
      </w:r>
      <w:proofErr w:type="spellEnd"/>
    </w:p>
    <w:p w:rsidR="001374B0" w:rsidRPr="002C1B9A" w:rsidRDefault="001374B0" w:rsidP="00972646">
      <w:pPr>
        <w:pStyle w:val="Odstavecseseznamem"/>
        <w:numPr>
          <w:ilvl w:val="0"/>
          <w:numId w:val="40"/>
        </w:numPr>
        <w:jc w:val="both"/>
        <w:rPr>
          <w:rFonts w:ascii="Arial" w:eastAsia="Times New Roman" w:hAnsi="Arial" w:cs="Arial"/>
          <w:sz w:val="24"/>
          <w:szCs w:val="24"/>
          <w:lang w:eastAsia="cs-CZ"/>
        </w:rPr>
      </w:pPr>
      <w:r w:rsidRPr="002C1B9A">
        <w:rPr>
          <w:rFonts w:ascii="Arial" w:eastAsia="Times New Roman" w:hAnsi="Arial" w:cs="Arial"/>
          <w:sz w:val="24"/>
          <w:szCs w:val="24"/>
          <w:lang w:eastAsia="cs-CZ"/>
        </w:rPr>
        <w:t>panu Mgr. Stanislavu Jílkovi</w:t>
      </w:r>
    </w:p>
    <w:p w:rsidR="001374B0" w:rsidRPr="002C1B9A" w:rsidRDefault="001374B0" w:rsidP="00972646">
      <w:pPr>
        <w:pStyle w:val="Odstavecseseznamem"/>
        <w:numPr>
          <w:ilvl w:val="0"/>
          <w:numId w:val="40"/>
        </w:numPr>
        <w:jc w:val="both"/>
        <w:rPr>
          <w:rFonts w:ascii="Arial" w:eastAsia="Times New Roman" w:hAnsi="Arial" w:cs="Arial"/>
          <w:sz w:val="24"/>
          <w:szCs w:val="24"/>
          <w:lang w:eastAsia="cs-CZ"/>
        </w:rPr>
      </w:pPr>
      <w:r w:rsidRPr="002C1B9A">
        <w:rPr>
          <w:rFonts w:ascii="Arial" w:eastAsia="Times New Roman" w:hAnsi="Arial" w:cs="Arial"/>
          <w:sz w:val="24"/>
          <w:szCs w:val="24"/>
          <w:lang w:eastAsia="cs-CZ"/>
        </w:rPr>
        <w:lastRenderedPageBreak/>
        <w:t>paní MUDr. Aleně Švecové</w:t>
      </w:r>
    </w:p>
    <w:p w:rsidR="001374B0" w:rsidRPr="002C1B9A" w:rsidRDefault="001374B0" w:rsidP="00972646">
      <w:pPr>
        <w:pStyle w:val="Odstavecseseznamem"/>
        <w:numPr>
          <w:ilvl w:val="0"/>
          <w:numId w:val="40"/>
        </w:numPr>
        <w:jc w:val="both"/>
        <w:rPr>
          <w:rFonts w:ascii="Arial" w:eastAsia="Times New Roman" w:hAnsi="Arial" w:cs="Arial"/>
          <w:sz w:val="24"/>
          <w:szCs w:val="24"/>
          <w:lang w:eastAsia="cs-CZ"/>
        </w:rPr>
      </w:pPr>
      <w:r w:rsidRPr="002C1B9A">
        <w:rPr>
          <w:rFonts w:ascii="Arial" w:eastAsia="Times New Roman" w:hAnsi="Arial" w:cs="Arial"/>
          <w:sz w:val="24"/>
          <w:szCs w:val="24"/>
          <w:lang w:eastAsia="cs-CZ"/>
        </w:rPr>
        <w:t xml:space="preserve">společnosti DOMAPEK s.r.o. </w:t>
      </w:r>
    </w:p>
    <w:p w:rsidR="001374B0" w:rsidRPr="002C1B9A" w:rsidRDefault="001374B0" w:rsidP="00972646">
      <w:pPr>
        <w:pStyle w:val="Odstavecseseznamem"/>
        <w:numPr>
          <w:ilvl w:val="0"/>
          <w:numId w:val="40"/>
        </w:numPr>
        <w:jc w:val="both"/>
        <w:rPr>
          <w:rFonts w:ascii="Arial" w:eastAsia="Times New Roman" w:hAnsi="Arial" w:cs="Arial"/>
          <w:sz w:val="24"/>
          <w:szCs w:val="24"/>
          <w:lang w:eastAsia="cs-CZ"/>
        </w:rPr>
      </w:pPr>
      <w:r w:rsidRPr="002C1B9A">
        <w:rPr>
          <w:rFonts w:ascii="Arial" w:eastAsia="Times New Roman" w:hAnsi="Arial" w:cs="Arial"/>
          <w:sz w:val="24"/>
          <w:szCs w:val="24"/>
          <w:lang w:eastAsia="cs-CZ"/>
        </w:rPr>
        <w:t xml:space="preserve">společnosti EXPRESPNEU.cz </w:t>
      </w:r>
    </w:p>
    <w:p w:rsidR="001374B0" w:rsidRPr="002C1B9A" w:rsidRDefault="001374B0" w:rsidP="00972646">
      <w:pPr>
        <w:pStyle w:val="Odstavecseseznamem"/>
        <w:numPr>
          <w:ilvl w:val="0"/>
          <w:numId w:val="40"/>
        </w:numPr>
        <w:jc w:val="both"/>
        <w:rPr>
          <w:rFonts w:ascii="Arial" w:eastAsia="Times New Roman" w:hAnsi="Arial" w:cs="Arial"/>
          <w:sz w:val="24"/>
          <w:szCs w:val="24"/>
          <w:lang w:eastAsia="cs-CZ"/>
        </w:rPr>
      </w:pPr>
      <w:r w:rsidRPr="002C1B9A">
        <w:rPr>
          <w:rFonts w:ascii="Arial" w:eastAsia="Times New Roman" w:hAnsi="Arial" w:cs="Arial"/>
          <w:sz w:val="24"/>
          <w:szCs w:val="24"/>
          <w:lang w:eastAsia="cs-CZ"/>
        </w:rPr>
        <w:t xml:space="preserve">společnosti Globus ČR, </w:t>
      </w:r>
      <w:proofErr w:type="gramStart"/>
      <w:r w:rsidRPr="002C1B9A">
        <w:rPr>
          <w:rFonts w:ascii="Arial" w:eastAsia="Times New Roman" w:hAnsi="Arial" w:cs="Arial"/>
          <w:sz w:val="24"/>
          <w:szCs w:val="24"/>
          <w:lang w:eastAsia="cs-CZ"/>
        </w:rPr>
        <w:t>k.s.</w:t>
      </w:r>
      <w:proofErr w:type="gramEnd"/>
      <w:r w:rsidRPr="002C1B9A">
        <w:rPr>
          <w:rFonts w:ascii="Arial" w:eastAsia="Times New Roman" w:hAnsi="Arial" w:cs="Arial"/>
          <w:sz w:val="24"/>
          <w:szCs w:val="24"/>
          <w:lang w:eastAsia="cs-CZ"/>
        </w:rPr>
        <w:t xml:space="preserve"> – hypermarketu Globus v Olomouci </w:t>
      </w:r>
    </w:p>
    <w:p w:rsidR="001374B0" w:rsidRPr="002C1B9A" w:rsidRDefault="001374B0" w:rsidP="00972646">
      <w:pPr>
        <w:pStyle w:val="Odstavecseseznamem"/>
        <w:numPr>
          <w:ilvl w:val="0"/>
          <w:numId w:val="40"/>
        </w:numPr>
        <w:jc w:val="both"/>
        <w:rPr>
          <w:rFonts w:ascii="Arial" w:eastAsia="Times New Roman" w:hAnsi="Arial" w:cs="Arial"/>
          <w:sz w:val="24"/>
          <w:szCs w:val="24"/>
          <w:lang w:eastAsia="cs-CZ"/>
        </w:rPr>
      </w:pPr>
      <w:r w:rsidRPr="002C1B9A">
        <w:rPr>
          <w:rFonts w:ascii="Arial" w:eastAsia="Times New Roman" w:hAnsi="Arial" w:cs="Arial"/>
          <w:sz w:val="24"/>
          <w:szCs w:val="24"/>
          <w:lang w:eastAsia="cs-CZ"/>
        </w:rPr>
        <w:t xml:space="preserve">společnosti OBI Česká republika s.r.o. – Olomoucké prodejně OBI </w:t>
      </w:r>
    </w:p>
    <w:p w:rsidR="001374B0" w:rsidRPr="00644189" w:rsidRDefault="001374B0" w:rsidP="00C55942">
      <w:pPr>
        <w:jc w:val="both"/>
        <w:rPr>
          <w:rFonts w:ascii="Arial" w:eastAsia="Times New Roman" w:hAnsi="Arial" w:cs="Arial"/>
          <w:sz w:val="24"/>
          <w:szCs w:val="24"/>
          <w:lang w:eastAsia="cs-CZ"/>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Děkujeme za podporu zdravotně-edukačních služeb (rehabilitace zraku)</w:t>
      </w:r>
    </w:p>
    <w:p w:rsidR="001374B0" w:rsidRPr="002C1B9A" w:rsidRDefault="001374B0" w:rsidP="00972646">
      <w:pPr>
        <w:pStyle w:val="Odstavecseseznamem"/>
        <w:numPr>
          <w:ilvl w:val="0"/>
          <w:numId w:val="41"/>
        </w:numPr>
        <w:jc w:val="both"/>
        <w:rPr>
          <w:rFonts w:ascii="Arial" w:eastAsia="Times New Roman" w:hAnsi="Arial" w:cs="Arial"/>
          <w:sz w:val="24"/>
          <w:szCs w:val="24"/>
          <w:lang w:eastAsia="cs-CZ"/>
        </w:rPr>
      </w:pPr>
      <w:r w:rsidRPr="002C1B9A">
        <w:rPr>
          <w:rFonts w:ascii="Arial" w:eastAsia="Times New Roman" w:hAnsi="Arial" w:cs="Arial"/>
          <w:b/>
          <w:sz w:val="24"/>
          <w:szCs w:val="24"/>
          <w:lang w:eastAsia="cs-CZ"/>
        </w:rPr>
        <w:t>Ministerstvu zdravotnictví</w:t>
      </w:r>
      <w:r w:rsidRPr="002C1B9A">
        <w:rPr>
          <w:rFonts w:ascii="Arial" w:eastAsia="Times New Roman" w:hAnsi="Arial" w:cs="Arial"/>
          <w:sz w:val="24"/>
          <w:szCs w:val="24"/>
          <w:lang w:eastAsia="cs-CZ"/>
        </w:rPr>
        <w:t xml:space="preserve"> (projekt: Tyfloservis – rehabilitace a kompenzace zrakových funkcí u osob s vážným postižením zraku)</w:t>
      </w:r>
    </w:p>
    <w:p w:rsidR="001374B0" w:rsidRPr="00644189" w:rsidRDefault="001374B0" w:rsidP="00C55942">
      <w:pPr>
        <w:jc w:val="both"/>
        <w:rPr>
          <w:rFonts w:ascii="Arial" w:eastAsia="Times New Roman" w:hAnsi="Arial" w:cs="Arial"/>
          <w:sz w:val="24"/>
          <w:szCs w:val="24"/>
          <w:lang w:eastAsia="cs-CZ"/>
        </w:rPr>
      </w:pPr>
    </w:p>
    <w:p w:rsidR="001374B0" w:rsidRPr="00644189" w:rsidRDefault="001374B0" w:rsidP="00C55942">
      <w:pPr>
        <w:jc w:val="both"/>
        <w:rPr>
          <w:rFonts w:ascii="Arial" w:eastAsia="Times New Roman" w:hAnsi="Arial" w:cs="Arial"/>
          <w:b/>
          <w:sz w:val="24"/>
          <w:szCs w:val="24"/>
          <w:lang w:eastAsia="cs-CZ"/>
        </w:rPr>
      </w:pPr>
      <w:r w:rsidRPr="00644189">
        <w:rPr>
          <w:rFonts w:ascii="Arial" w:eastAsia="Times New Roman" w:hAnsi="Arial" w:cs="Arial"/>
          <w:b/>
          <w:sz w:val="24"/>
          <w:szCs w:val="24"/>
          <w:lang w:eastAsia="cs-CZ"/>
        </w:rPr>
        <w:t xml:space="preserve">Děkujeme za podporu služby sociální rehabilitace </w:t>
      </w:r>
    </w:p>
    <w:p w:rsidR="001374B0" w:rsidRPr="002C1B9A" w:rsidRDefault="001374B0" w:rsidP="00972646">
      <w:pPr>
        <w:pStyle w:val="Odstavecseseznamem"/>
        <w:numPr>
          <w:ilvl w:val="0"/>
          <w:numId w:val="41"/>
        </w:numPr>
        <w:jc w:val="both"/>
        <w:rPr>
          <w:rFonts w:ascii="Arial" w:eastAsia="Times New Roman" w:hAnsi="Arial" w:cs="Arial"/>
          <w:b/>
          <w:sz w:val="24"/>
          <w:szCs w:val="24"/>
          <w:lang w:eastAsia="cs-CZ"/>
        </w:rPr>
      </w:pPr>
      <w:r w:rsidRPr="002C1B9A">
        <w:rPr>
          <w:rFonts w:ascii="Arial" w:eastAsia="Times New Roman" w:hAnsi="Arial" w:cs="Arial"/>
          <w:b/>
          <w:sz w:val="24"/>
          <w:szCs w:val="24"/>
          <w:lang w:eastAsia="cs-CZ"/>
        </w:rPr>
        <w:t xml:space="preserve">Ministerstvu práce a sociálních věcí </w:t>
      </w:r>
    </w:p>
    <w:p w:rsidR="001374B0" w:rsidRPr="002C1B9A" w:rsidRDefault="001374B0" w:rsidP="00972646">
      <w:pPr>
        <w:pStyle w:val="Odstavecseseznamem"/>
        <w:numPr>
          <w:ilvl w:val="0"/>
          <w:numId w:val="41"/>
        </w:numPr>
        <w:jc w:val="both"/>
        <w:rPr>
          <w:rFonts w:ascii="Arial" w:eastAsia="Times New Roman" w:hAnsi="Arial" w:cs="Arial"/>
          <w:sz w:val="24"/>
          <w:szCs w:val="24"/>
          <w:lang w:eastAsia="cs-CZ"/>
        </w:rPr>
      </w:pPr>
      <w:r w:rsidRPr="002C1B9A">
        <w:rPr>
          <w:rFonts w:ascii="Arial" w:eastAsia="Times New Roman" w:hAnsi="Arial" w:cs="Arial"/>
          <w:b/>
          <w:sz w:val="24"/>
          <w:szCs w:val="24"/>
          <w:lang w:eastAsia="cs-CZ"/>
        </w:rPr>
        <w:t xml:space="preserve">Olomouckému kraji </w:t>
      </w:r>
      <w:r w:rsidRPr="002C1B9A">
        <w:rPr>
          <w:rFonts w:ascii="Arial" w:eastAsia="Times New Roman" w:hAnsi="Arial" w:cs="Arial"/>
          <w:sz w:val="24"/>
          <w:szCs w:val="24"/>
          <w:lang w:eastAsia="cs-CZ"/>
        </w:rPr>
        <w:t>(Podprogram 2 – Dotace z rozpočtu Olomouckého kraje určená na poskytování sociálních služeb nestátními neziskovými organizacemi)</w:t>
      </w:r>
    </w:p>
    <w:p w:rsidR="001374B0" w:rsidRPr="002C1B9A" w:rsidRDefault="001374B0" w:rsidP="00972646">
      <w:pPr>
        <w:pStyle w:val="Odstavecseseznamem"/>
        <w:numPr>
          <w:ilvl w:val="0"/>
          <w:numId w:val="41"/>
        </w:numPr>
        <w:jc w:val="both"/>
        <w:rPr>
          <w:rFonts w:ascii="Arial" w:eastAsia="Times New Roman" w:hAnsi="Arial" w:cs="Arial"/>
          <w:sz w:val="24"/>
          <w:szCs w:val="24"/>
          <w:lang w:eastAsia="cs-CZ"/>
        </w:rPr>
      </w:pPr>
      <w:r w:rsidRPr="002C1B9A">
        <w:rPr>
          <w:rFonts w:ascii="Arial" w:eastAsia="Times New Roman" w:hAnsi="Arial" w:cs="Arial"/>
          <w:b/>
          <w:sz w:val="24"/>
          <w:szCs w:val="24"/>
          <w:lang w:eastAsia="cs-CZ"/>
        </w:rPr>
        <w:t>statutárnímu městu Olomouc</w:t>
      </w:r>
      <w:r w:rsidRPr="002C1B9A">
        <w:rPr>
          <w:rFonts w:ascii="Arial" w:eastAsia="Times New Roman" w:hAnsi="Arial" w:cs="Arial"/>
          <w:sz w:val="24"/>
          <w:szCs w:val="24"/>
          <w:lang w:eastAsia="cs-CZ"/>
        </w:rPr>
        <w:t xml:space="preserve"> (projekt: Sociální rehabilitace nevidomých a slabozrakých)</w:t>
      </w:r>
    </w:p>
    <w:p w:rsidR="001374B0" w:rsidRPr="00644189" w:rsidRDefault="001374B0" w:rsidP="00C55942">
      <w:pPr>
        <w:jc w:val="both"/>
        <w:rPr>
          <w:rFonts w:ascii="Arial" w:hAnsi="Arial" w:cs="Arial"/>
          <w:sz w:val="24"/>
          <w:szCs w:val="24"/>
        </w:rPr>
      </w:pPr>
    </w:p>
    <w:p w:rsidR="001374B0" w:rsidRPr="002C1B9A" w:rsidRDefault="001374B0" w:rsidP="00C55942">
      <w:pPr>
        <w:jc w:val="both"/>
        <w:rPr>
          <w:rFonts w:ascii="Arial" w:hAnsi="Arial" w:cs="Arial"/>
          <w:b/>
          <w:sz w:val="24"/>
          <w:szCs w:val="24"/>
        </w:rPr>
      </w:pPr>
      <w:r w:rsidRPr="002C1B9A">
        <w:rPr>
          <w:rFonts w:ascii="Arial" w:hAnsi="Arial" w:cs="Arial"/>
          <w:b/>
          <w:sz w:val="24"/>
          <w:szCs w:val="24"/>
        </w:rPr>
        <w:t>Služba sociální rehabilitace byla financována v rámci Individuální</w:t>
      </w:r>
      <w:r w:rsidR="002C1B9A">
        <w:rPr>
          <w:rFonts w:ascii="Arial" w:hAnsi="Arial" w:cs="Arial"/>
          <w:b/>
          <w:sz w:val="24"/>
          <w:szCs w:val="24"/>
        </w:rPr>
        <w:t xml:space="preserve">ho projektu Olomouckého kraje. </w:t>
      </w:r>
    </w:p>
    <w:p w:rsidR="001374B0" w:rsidRPr="002C1B9A" w:rsidRDefault="001374B0" w:rsidP="00C55942">
      <w:pPr>
        <w:pStyle w:val="Bezmezer"/>
        <w:jc w:val="both"/>
        <w:rPr>
          <w:sz w:val="24"/>
          <w:szCs w:val="24"/>
          <w:lang w:eastAsia="cs-CZ"/>
        </w:rPr>
      </w:pPr>
      <w:r w:rsidRPr="002C1B9A">
        <w:rPr>
          <w:b/>
          <w:sz w:val="24"/>
          <w:szCs w:val="24"/>
          <w:lang w:eastAsia="cs-CZ"/>
        </w:rPr>
        <w:t>Název projektu:</w:t>
      </w:r>
      <w:r w:rsidRPr="002C1B9A">
        <w:rPr>
          <w:sz w:val="24"/>
          <w:szCs w:val="24"/>
          <w:lang w:eastAsia="cs-CZ"/>
        </w:rPr>
        <w:t xml:space="preserve"> Služby sociální prevence v Olomouckém kraji.</w:t>
      </w:r>
    </w:p>
    <w:p w:rsidR="001374B0" w:rsidRPr="002C1B9A" w:rsidRDefault="001374B0" w:rsidP="00C55942">
      <w:pPr>
        <w:pStyle w:val="Bezmezer"/>
        <w:jc w:val="both"/>
        <w:rPr>
          <w:sz w:val="24"/>
          <w:szCs w:val="24"/>
          <w:shd w:val="clear" w:color="auto" w:fill="FFFFFF"/>
        </w:rPr>
      </w:pPr>
      <w:r w:rsidRPr="002C1B9A">
        <w:rPr>
          <w:b/>
          <w:sz w:val="24"/>
          <w:szCs w:val="24"/>
          <w:lang w:eastAsia="cs-CZ"/>
        </w:rPr>
        <w:t>Registrační číslo:</w:t>
      </w:r>
      <w:r w:rsidRPr="002C1B9A">
        <w:rPr>
          <w:sz w:val="24"/>
          <w:szCs w:val="24"/>
          <w:lang w:eastAsia="cs-CZ"/>
        </w:rPr>
        <w:t xml:space="preserve"> </w:t>
      </w:r>
      <w:r w:rsidRPr="002C1B9A">
        <w:rPr>
          <w:sz w:val="24"/>
          <w:szCs w:val="24"/>
          <w:shd w:val="clear" w:color="auto" w:fill="FFFFFF"/>
        </w:rPr>
        <w:t>CZ.03.2.60/0.0/0.0/15_005/0000057</w:t>
      </w:r>
    </w:p>
    <w:p w:rsidR="001374B0" w:rsidRDefault="001374B0" w:rsidP="00C55942">
      <w:pPr>
        <w:pStyle w:val="Bezmezer"/>
        <w:jc w:val="both"/>
        <w:rPr>
          <w:sz w:val="24"/>
          <w:szCs w:val="24"/>
          <w:shd w:val="clear" w:color="auto" w:fill="FFFFFF"/>
        </w:rPr>
      </w:pPr>
      <w:r w:rsidRPr="002C1B9A">
        <w:rPr>
          <w:b/>
          <w:sz w:val="24"/>
          <w:szCs w:val="24"/>
          <w:lang w:eastAsia="cs-CZ"/>
        </w:rPr>
        <w:t>Název zakázky:</w:t>
      </w:r>
      <w:r w:rsidRPr="002C1B9A">
        <w:rPr>
          <w:sz w:val="24"/>
          <w:szCs w:val="24"/>
          <w:lang w:eastAsia="cs-CZ"/>
        </w:rPr>
        <w:t xml:space="preserve"> </w:t>
      </w:r>
      <w:r w:rsidRPr="002C1B9A">
        <w:rPr>
          <w:sz w:val="24"/>
          <w:szCs w:val="24"/>
          <w:shd w:val="clear" w:color="auto" w:fill="FFFFFF"/>
        </w:rPr>
        <w:t>Poskytování služby sociální rehabilitace pro cílovou skupinu osob se zdravotním (především zrako</w:t>
      </w:r>
      <w:r w:rsidR="002C1B9A">
        <w:rPr>
          <w:sz w:val="24"/>
          <w:szCs w:val="24"/>
          <w:shd w:val="clear" w:color="auto" w:fill="FFFFFF"/>
        </w:rPr>
        <w:t>vým) postižením na Olomoucku II</w:t>
      </w:r>
    </w:p>
    <w:p w:rsidR="002C1B9A" w:rsidRPr="002C1B9A" w:rsidRDefault="002C1B9A" w:rsidP="00C55942">
      <w:pPr>
        <w:pStyle w:val="Bezmezer"/>
        <w:jc w:val="both"/>
        <w:rPr>
          <w:sz w:val="24"/>
          <w:szCs w:val="24"/>
          <w:shd w:val="clear" w:color="auto" w:fill="FFFFFF"/>
        </w:rPr>
      </w:pPr>
    </w:p>
    <w:p w:rsidR="001374B0" w:rsidRPr="00644189" w:rsidRDefault="001374B0" w:rsidP="00C55942">
      <w:pPr>
        <w:jc w:val="both"/>
        <w:rPr>
          <w:rFonts w:ascii="Arial" w:hAnsi="Arial" w:cs="Arial"/>
          <w:sz w:val="24"/>
          <w:szCs w:val="24"/>
        </w:rPr>
      </w:pPr>
      <w:r w:rsidRPr="00644189">
        <w:rPr>
          <w:rFonts w:ascii="Arial" w:hAnsi="Arial" w:cs="Arial"/>
          <w:sz w:val="24"/>
          <w:szCs w:val="24"/>
        </w:rPr>
        <w:t xml:space="preserve">Individuální projekt byl financován z dotací z Evropského sociálního fondu a státního rozpočtu České republiky, poskytnutou v rámci Operačního programu Zaměstnanost. </w:t>
      </w:r>
    </w:p>
    <w:p w:rsidR="001374B0" w:rsidRDefault="001374B0"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C55942" w:rsidRDefault="00C55942" w:rsidP="00C55942">
      <w:pPr>
        <w:jc w:val="both"/>
        <w:rPr>
          <w:rFonts w:ascii="Arial" w:hAnsi="Arial" w:cs="Arial"/>
          <w:sz w:val="24"/>
          <w:szCs w:val="24"/>
        </w:rPr>
      </w:pPr>
    </w:p>
    <w:p w:rsidR="00C55942" w:rsidRDefault="00C55942"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1374B0" w:rsidRPr="00644189" w:rsidRDefault="001374B0" w:rsidP="00644189">
      <w:pPr>
        <w:rPr>
          <w:rFonts w:ascii="Arial" w:hAnsi="Arial" w:cs="Arial"/>
          <w:sz w:val="24"/>
          <w:szCs w:val="24"/>
        </w:rPr>
      </w:pPr>
    </w:p>
    <w:p w:rsidR="001374B0" w:rsidRPr="002C1B9A" w:rsidRDefault="001374B0" w:rsidP="00C55942">
      <w:pPr>
        <w:pStyle w:val="Bezmezer"/>
        <w:jc w:val="both"/>
        <w:rPr>
          <w:sz w:val="24"/>
          <w:szCs w:val="24"/>
        </w:rPr>
      </w:pPr>
      <w:r w:rsidRPr="002C1B9A">
        <w:rPr>
          <w:sz w:val="24"/>
          <w:szCs w:val="24"/>
        </w:rPr>
        <w:lastRenderedPageBreak/>
        <w:t>krajské středisko</w:t>
      </w:r>
    </w:p>
    <w:p w:rsidR="001374B0" w:rsidRPr="009E7D92" w:rsidRDefault="001374B0" w:rsidP="009E7D92">
      <w:pPr>
        <w:pStyle w:val="Nadpis3"/>
        <w:rPr>
          <w:rFonts w:ascii="Arial" w:hAnsi="Arial" w:cs="Arial"/>
          <w:color w:val="000000" w:themeColor="text1"/>
          <w:sz w:val="28"/>
          <w:szCs w:val="28"/>
        </w:rPr>
      </w:pPr>
      <w:bookmarkStart w:id="19" w:name="_Toc13753395"/>
      <w:r w:rsidRPr="009E7D92">
        <w:rPr>
          <w:rFonts w:ascii="Arial" w:hAnsi="Arial" w:cs="Arial"/>
          <w:color w:val="000000" w:themeColor="text1"/>
          <w:sz w:val="28"/>
          <w:szCs w:val="28"/>
        </w:rPr>
        <w:t>OSTRAVA</w:t>
      </w:r>
      <w:bookmarkEnd w:id="19"/>
    </w:p>
    <w:p w:rsidR="001374B0" w:rsidRPr="002C1B9A" w:rsidRDefault="001374B0" w:rsidP="00C55942">
      <w:pPr>
        <w:pStyle w:val="Bezmezer"/>
        <w:jc w:val="both"/>
        <w:rPr>
          <w:b/>
          <w:sz w:val="24"/>
          <w:szCs w:val="24"/>
        </w:rPr>
      </w:pPr>
    </w:p>
    <w:p w:rsidR="001374B0" w:rsidRPr="002C1B9A" w:rsidRDefault="001374B0" w:rsidP="00C55942">
      <w:pPr>
        <w:pStyle w:val="Bezmezer"/>
        <w:jc w:val="both"/>
        <w:rPr>
          <w:b/>
          <w:sz w:val="24"/>
          <w:szCs w:val="24"/>
        </w:rPr>
      </w:pPr>
      <w:r w:rsidRPr="002C1B9A">
        <w:rPr>
          <w:b/>
          <w:sz w:val="24"/>
          <w:szCs w:val="24"/>
        </w:rPr>
        <w:t>Kontakty:</w:t>
      </w:r>
    </w:p>
    <w:p w:rsidR="001374B0" w:rsidRPr="002C1B9A" w:rsidRDefault="001374B0" w:rsidP="00C55942">
      <w:pPr>
        <w:pStyle w:val="Bezmezer"/>
        <w:jc w:val="both"/>
        <w:rPr>
          <w:sz w:val="24"/>
          <w:szCs w:val="24"/>
        </w:rPr>
      </w:pPr>
      <w:r w:rsidRPr="002C1B9A">
        <w:rPr>
          <w:sz w:val="24"/>
          <w:szCs w:val="24"/>
        </w:rPr>
        <w:t xml:space="preserve">Sadová 1577/5 (do 31. 7. 2018) </w:t>
      </w:r>
    </w:p>
    <w:p w:rsidR="001374B0" w:rsidRPr="002C1B9A" w:rsidRDefault="001374B0" w:rsidP="00C55942">
      <w:pPr>
        <w:pStyle w:val="Bezmezer"/>
        <w:jc w:val="both"/>
        <w:rPr>
          <w:color w:val="FF0000"/>
          <w:sz w:val="24"/>
          <w:szCs w:val="24"/>
        </w:rPr>
      </w:pPr>
      <w:r w:rsidRPr="002C1B9A">
        <w:rPr>
          <w:sz w:val="24"/>
          <w:szCs w:val="24"/>
        </w:rPr>
        <w:t xml:space="preserve">Prokešovo náměstí 634/5 (od 1. 8. 2018) </w:t>
      </w:r>
    </w:p>
    <w:p w:rsidR="001374B0" w:rsidRPr="002C1B9A" w:rsidRDefault="001374B0" w:rsidP="00C55942">
      <w:pPr>
        <w:pStyle w:val="Bezmezer"/>
        <w:jc w:val="both"/>
        <w:rPr>
          <w:sz w:val="24"/>
          <w:szCs w:val="24"/>
        </w:rPr>
      </w:pPr>
      <w:r w:rsidRPr="002C1B9A">
        <w:rPr>
          <w:sz w:val="24"/>
          <w:szCs w:val="24"/>
        </w:rPr>
        <w:t>702 00 Ostrava</w:t>
      </w:r>
    </w:p>
    <w:p w:rsidR="001374B0" w:rsidRPr="002C1B9A" w:rsidRDefault="001374B0" w:rsidP="00C55942">
      <w:pPr>
        <w:pStyle w:val="Bezmezer"/>
        <w:jc w:val="both"/>
        <w:rPr>
          <w:sz w:val="24"/>
          <w:szCs w:val="24"/>
        </w:rPr>
      </w:pPr>
      <w:r w:rsidRPr="002C1B9A">
        <w:rPr>
          <w:sz w:val="24"/>
          <w:szCs w:val="24"/>
        </w:rPr>
        <w:t>tel.: 596 783 227</w:t>
      </w:r>
    </w:p>
    <w:p w:rsidR="001374B0" w:rsidRPr="002C1B9A" w:rsidRDefault="001374B0" w:rsidP="00C55942">
      <w:pPr>
        <w:pStyle w:val="Bezmezer"/>
        <w:jc w:val="both"/>
        <w:rPr>
          <w:sz w:val="24"/>
          <w:szCs w:val="24"/>
        </w:rPr>
      </w:pPr>
      <w:r w:rsidRPr="002C1B9A">
        <w:rPr>
          <w:sz w:val="24"/>
          <w:szCs w:val="24"/>
        </w:rPr>
        <w:t xml:space="preserve">e-mail: ostrava@tyfloservis.cz </w:t>
      </w:r>
    </w:p>
    <w:p w:rsidR="001374B0" w:rsidRPr="002C1B9A" w:rsidRDefault="001374B0" w:rsidP="00C55942">
      <w:pPr>
        <w:pStyle w:val="Bezmezer"/>
        <w:jc w:val="both"/>
        <w:rPr>
          <w:sz w:val="24"/>
          <w:szCs w:val="24"/>
        </w:rPr>
      </w:pPr>
    </w:p>
    <w:p w:rsidR="001374B0" w:rsidRPr="002C1B9A" w:rsidRDefault="001374B0" w:rsidP="00C55942">
      <w:pPr>
        <w:pStyle w:val="Bezmezer"/>
        <w:jc w:val="both"/>
        <w:rPr>
          <w:b/>
          <w:sz w:val="24"/>
          <w:szCs w:val="24"/>
        </w:rPr>
      </w:pPr>
      <w:r w:rsidRPr="002C1B9A">
        <w:rPr>
          <w:b/>
          <w:sz w:val="24"/>
          <w:szCs w:val="24"/>
        </w:rPr>
        <w:t>Pracovníci:</w:t>
      </w:r>
    </w:p>
    <w:p w:rsidR="001374B0" w:rsidRPr="002C1B9A" w:rsidRDefault="001374B0" w:rsidP="00C55942">
      <w:pPr>
        <w:pStyle w:val="Bezmezer"/>
        <w:jc w:val="both"/>
        <w:rPr>
          <w:sz w:val="24"/>
          <w:szCs w:val="24"/>
        </w:rPr>
      </w:pPr>
      <w:r w:rsidRPr="002C1B9A">
        <w:rPr>
          <w:sz w:val="24"/>
          <w:szCs w:val="24"/>
        </w:rPr>
        <w:t xml:space="preserve">vedoucí: </w:t>
      </w:r>
      <w:r w:rsidRPr="002C1B9A">
        <w:rPr>
          <w:sz w:val="24"/>
          <w:szCs w:val="24"/>
        </w:rPr>
        <w:tab/>
        <w:t>Mgr. Lucie Skříšovská, Ph.D.</w:t>
      </w:r>
    </w:p>
    <w:p w:rsidR="001374B0" w:rsidRPr="002C1B9A" w:rsidRDefault="001374B0" w:rsidP="00C55942">
      <w:pPr>
        <w:pStyle w:val="Bezmezer"/>
        <w:jc w:val="both"/>
        <w:rPr>
          <w:sz w:val="24"/>
          <w:szCs w:val="24"/>
        </w:rPr>
      </w:pPr>
      <w:r w:rsidRPr="002C1B9A">
        <w:rPr>
          <w:sz w:val="24"/>
          <w:szCs w:val="24"/>
        </w:rPr>
        <w:t xml:space="preserve">instruktoři: </w:t>
      </w:r>
      <w:r w:rsidRPr="002C1B9A">
        <w:rPr>
          <w:sz w:val="24"/>
          <w:szCs w:val="24"/>
        </w:rPr>
        <w:tab/>
        <w:t>Mgr. Eva Drábková (od 1. 7. 2018)</w:t>
      </w:r>
    </w:p>
    <w:p w:rsidR="001374B0" w:rsidRPr="002C1B9A" w:rsidRDefault="002C1B9A" w:rsidP="00C55942">
      <w:pPr>
        <w:pStyle w:val="Bezmezer"/>
        <w:jc w:val="both"/>
        <w:rPr>
          <w:sz w:val="24"/>
          <w:szCs w:val="24"/>
        </w:rPr>
      </w:pPr>
      <w:r>
        <w:rPr>
          <w:sz w:val="24"/>
          <w:szCs w:val="24"/>
        </w:rPr>
        <w:tab/>
      </w:r>
      <w:r>
        <w:rPr>
          <w:sz w:val="24"/>
          <w:szCs w:val="24"/>
        </w:rPr>
        <w:tab/>
      </w:r>
      <w:r w:rsidR="001374B0" w:rsidRPr="002C1B9A">
        <w:rPr>
          <w:sz w:val="24"/>
          <w:szCs w:val="24"/>
        </w:rPr>
        <w:t>Bc. Edita Janková</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t xml:space="preserve">Bc. Kateřina </w:t>
      </w:r>
      <w:proofErr w:type="spellStart"/>
      <w:r w:rsidRPr="002C1B9A">
        <w:rPr>
          <w:sz w:val="24"/>
          <w:szCs w:val="24"/>
        </w:rPr>
        <w:t>Kuriaková</w:t>
      </w:r>
      <w:proofErr w:type="spellEnd"/>
      <w:r w:rsidRPr="002C1B9A">
        <w:rPr>
          <w:sz w:val="24"/>
          <w:szCs w:val="24"/>
        </w:rPr>
        <w:t xml:space="preserve"> (do 30. 6. 2018)</w:t>
      </w:r>
    </w:p>
    <w:p w:rsidR="001374B0" w:rsidRPr="002C1B9A" w:rsidRDefault="001374B0" w:rsidP="00C55942">
      <w:pPr>
        <w:pStyle w:val="Bezmezer"/>
        <w:jc w:val="both"/>
        <w:rPr>
          <w:sz w:val="24"/>
          <w:szCs w:val="24"/>
        </w:rPr>
      </w:pPr>
    </w:p>
    <w:p w:rsidR="001374B0" w:rsidRPr="002C1B9A" w:rsidRDefault="001374B0" w:rsidP="00C55942">
      <w:pPr>
        <w:pStyle w:val="Bezmezer"/>
        <w:jc w:val="both"/>
        <w:rPr>
          <w:b/>
          <w:sz w:val="24"/>
          <w:szCs w:val="24"/>
        </w:rPr>
      </w:pPr>
      <w:r w:rsidRPr="002C1B9A">
        <w:rPr>
          <w:b/>
          <w:sz w:val="24"/>
          <w:szCs w:val="24"/>
        </w:rPr>
        <w:t>Zápis v registru poskytovatelů sociálních služeb:</w:t>
      </w:r>
    </w:p>
    <w:p w:rsidR="001374B0" w:rsidRPr="002C1B9A" w:rsidRDefault="001374B0" w:rsidP="00C55942">
      <w:pPr>
        <w:pStyle w:val="Bezmezer"/>
        <w:jc w:val="both"/>
        <w:rPr>
          <w:b/>
          <w:sz w:val="24"/>
          <w:szCs w:val="24"/>
        </w:rPr>
      </w:pPr>
      <w:r w:rsidRPr="002C1B9A">
        <w:rPr>
          <w:b/>
          <w:sz w:val="24"/>
          <w:szCs w:val="24"/>
        </w:rPr>
        <w:t>Název zařízení:</w:t>
      </w:r>
    </w:p>
    <w:p w:rsidR="001374B0" w:rsidRPr="002C1B9A" w:rsidRDefault="001374B0" w:rsidP="00C55942">
      <w:pPr>
        <w:pStyle w:val="Bezmezer"/>
        <w:jc w:val="both"/>
        <w:rPr>
          <w:sz w:val="24"/>
          <w:szCs w:val="24"/>
        </w:rPr>
      </w:pPr>
      <w:r w:rsidRPr="002C1B9A">
        <w:rPr>
          <w:sz w:val="24"/>
          <w:szCs w:val="24"/>
        </w:rPr>
        <w:t>Tyfloservis, o.p.s. – Krajské ambulantní středisko Ostrava</w:t>
      </w:r>
    </w:p>
    <w:p w:rsidR="001374B0" w:rsidRPr="002C1B9A" w:rsidRDefault="001374B0" w:rsidP="00C55942">
      <w:pPr>
        <w:pStyle w:val="Bezmezer"/>
        <w:jc w:val="both"/>
        <w:rPr>
          <w:b/>
          <w:sz w:val="24"/>
          <w:szCs w:val="24"/>
        </w:rPr>
      </w:pPr>
      <w:r w:rsidRPr="002C1B9A">
        <w:rPr>
          <w:b/>
          <w:sz w:val="24"/>
          <w:szCs w:val="24"/>
        </w:rPr>
        <w:t>Registrovaná sociální služba:</w:t>
      </w:r>
    </w:p>
    <w:p w:rsidR="001374B0" w:rsidRPr="002C1B9A" w:rsidRDefault="001374B0" w:rsidP="00C55942">
      <w:pPr>
        <w:pStyle w:val="Bezmezer"/>
        <w:jc w:val="both"/>
        <w:rPr>
          <w:sz w:val="24"/>
          <w:szCs w:val="24"/>
        </w:rPr>
      </w:pPr>
      <w:r w:rsidRPr="002C1B9A">
        <w:rPr>
          <w:sz w:val="24"/>
          <w:szCs w:val="24"/>
        </w:rPr>
        <w:t>sociální rehabilitace</w:t>
      </w:r>
    </w:p>
    <w:p w:rsidR="001374B0" w:rsidRPr="002C1B9A" w:rsidRDefault="001374B0" w:rsidP="00C55942">
      <w:pPr>
        <w:pStyle w:val="Bezmezer"/>
        <w:jc w:val="both"/>
        <w:rPr>
          <w:sz w:val="24"/>
          <w:szCs w:val="24"/>
        </w:rPr>
      </w:pPr>
      <w:r w:rsidRPr="002C1B9A">
        <w:rPr>
          <w:b/>
          <w:sz w:val="24"/>
          <w:szCs w:val="24"/>
        </w:rPr>
        <w:t xml:space="preserve">Identifikátor: </w:t>
      </w:r>
      <w:r w:rsidRPr="002C1B9A">
        <w:rPr>
          <w:sz w:val="24"/>
          <w:szCs w:val="24"/>
        </w:rPr>
        <w:t>4276818</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lang w:eastAsia="cs-CZ"/>
        </w:rPr>
      </w:pPr>
      <w:r w:rsidRPr="00644189">
        <w:rPr>
          <w:rFonts w:ascii="Arial" w:hAnsi="Arial" w:cs="Arial"/>
          <w:b/>
          <w:sz w:val="24"/>
          <w:szCs w:val="24"/>
          <w:lang w:eastAsia="cs-CZ"/>
        </w:rPr>
        <w:t>Děkujeme za dobrou spolupráci</w:t>
      </w:r>
    </w:p>
    <w:p w:rsidR="001374B0" w:rsidRPr="00644189" w:rsidRDefault="001374B0" w:rsidP="00C55942">
      <w:pPr>
        <w:jc w:val="both"/>
        <w:rPr>
          <w:rFonts w:ascii="Arial" w:hAnsi="Arial" w:cs="Arial"/>
          <w:sz w:val="24"/>
          <w:szCs w:val="24"/>
          <w:lang w:eastAsia="cs-CZ"/>
        </w:rPr>
      </w:pPr>
      <w:r w:rsidRPr="00644189">
        <w:rPr>
          <w:rFonts w:ascii="Arial" w:hAnsi="Arial" w:cs="Arial"/>
          <w:sz w:val="24"/>
          <w:szCs w:val="24"/>
          <w:lang w:eastAsia="cs-CZ"/>
        </w:rPr>
        <w:t xml:space="preserve">AHOL - Vyšší odborné škole; distributorům a dodavatelům kompenzačních a optických pomůcek; firmě </w:t>
      </w:r>
      <w:proofErr w:type="spellStart"/>
      <w:r w:rsidRPr="00644189">
        <w:rPr>
          <w:rFonts w:ascii="Arial" w:hAnsi="Arial" w:cs="Arial"/>
          <w:sz w:val="24"/>
          <w:szCs w:val="24"/>
          <w:lang w:eastAsia="cs-CZ"/>
        </w:rPr>
        <w:t>Falhar</w:t>
      </w:r>
      <w:proofErr w:type="spellEnd"/>
      <w:r w:rsidRPr="00644189">
        <w:rPr>
          <w:rFonts w:ascii="Arial" w:hAnsi="Arial" w:cs="Arial"/>
          <w:sz w:val="24"/>
          <w:szCs w:val="24"/>
          <w:lang w:eastAsia="cs-CZ"/>
        </w:rPr>
        <w:t xml:space="preserve"> Optik s.r.o.; krajské pobočce Úřadu práce ČR v Ostravě; očním lékařům v kraji a oftalmologu S4 - prim. MUDr. Sylvii Horákové; organizacím: SONS ČR, z. </w:t>
      </w:r>
      <w:proofErr w:type="gramStart"/>
      <w:r w:rsidRPr="00644189">
        <w:rPr>
          <w:rFonts w:ascii="Arial" w:hAnsi="Arial" w:cs="Arial"/>
          <w:sz w:val="24"/>
          <w:szCs w:val="24"/>
          <w:lang w:eastAsia="cs-CZ"/>
        </w:rPr>
        <w:t>s.</w:t>
      </w:r>
      <w:proofErr w:type="gramEnd"/>
      <w:r w:rsidRPr="00644189">
        <w:rPr>
          <w:rFonts w:ascii="Arial" w:hAnsi="Arial" w:cs="Arial"/>
          <w:sz w:val="24"/>
          <w:szCs w:val="24"/>
          <w:lang w:eastAsia="cs-CZ"/>
        </w:rPr>
        <w:t xml:space="preserve"> (oblastní odbočce v Novém Jičíně, Opavě, Ostravě a Třinci), Středisku rané péče SPRP Ostrava a </w:t>
      </w:r>
      <w:proofErr w:type="spellStart"/>
      <w:r w:rsidRPr="00644189">
        <w:rPr>
          <w:rFonts w:ascii="Arial" w:hAnsi="Arial" w:cs="Arial"/>
          <w:sz w:val="24"/>
          <w:szCs w:val="24"/>
          <w:lang w:eastAsia="cs-CZ"/>
        </w:rPr>
        <w:t>TyfloCentru</w:t>
      </w:r>
      <w:proofErr w:type="spellEnd"/>
      <w:r w:rsidRPr="00644189">
        <w:rPr>
          <w:rFonts w:ascii="Arial" w:hAnsi="Arial" w:cs="Arial"/>
          <w:sz w:val="24"/>
          <w:szCs w:val="24"/>
          <w:lang w:eastAsia="cs-CZ"/>
        </w:rPr>
        <w:t xml:space="preserve"> Ostrava, o.p.s.; Ostravské univerzitě, Lékařské fakultě v Ostravě; statutárnímu městu Ostrava (odboru sociálních věcí a zdravotnictví); příspěvkovým organizacím: Knihovně města Ostravy – Zvukové knihovně pro nevidomé a slabozraké, Moravskoslezské vědecké knihovně, Obchodní akademii a Vyšší odborné škole sociální, Ostrava-Mariánské Hory, Polskému gymnáziu </w:t>
      </w:r>
      <w:r w:rsidRPr="00644189">
        <w:rPr>
          <w:rStyle w:val="tsubjname"/>
          <w:rFonts w:ascii="Arial" w:hAnsi="Arial" w:cs="Arial"/>
          <w:sz w:val="24"/>
          <w:szCs w:val="24"/>
        </w:rPr>
        <w:t xml:space="preserve">- </w:t>
      </w:r>
      <w:proofErr w:type="spellStart"/>
      <w:r w:rsidRPr="00644189">
        <w:rPr>
          <w:rStyle w:val="tsubjname"/>
          <w:rFonts w:ascii="Arial" w:hAnsi="Arial" w:cs="Arial"/>
          <w:sz w:val="24"/>
          <w:szCs w:val="24"/>
        </w:rPr>
        <w:t>Polskie</w:t>
      </w:r>
      <w:proofErr w:type="spellEnd"/>
      <w:r w:rsidRPr="00644189">
        <w:rPr>
          <w:rStyle w:val="tsubjname"/>
          <w:rFonts w:ascii="Arial" w:hAnsi="Arial" w:cs="Arial"/>
          <w:sz w:val="24"/>
          <w:szCs w:val="24"/>
        </w:rPr>
        <w:t xml:space="preserve"> </w:t>
      </w:r>
      <w:proofErr w:type="spellStart"/>
      <w:r w:rsidRPr="00644189">
        <w:rPr>
          <w:rStyle w:val="tsubjname"/>
          <w:rFonts w:ascii="Arial" w:hAnsi="Arial" w:cs="Arial"/>
          <w:sz w:val="24"/>
          <w:szCs w:val="24"/>
        </w:rPr>
        <w:t>Gimnazjum</w:t>
      </w:r>
      <w:proofErr w:type="spellEnd"/>
      <w:r w:rsidRPr="00644189">
        <w:rPr>
          <w:rStyle w:val="tsubjname"/>
          <w:rFonts w:ascii="Arial" w:hAnsi="Arial" w:cs="Arial"/>
          <w:sz w:val="24"/>
          <w:szCs w:val="24"/>
        </w:rPr>
        <w:t xml:space="preserve"> </w:t>
      </w:r>
      <w:proofErr w:type="spellStart"/>
      <w:r w:rsidRPr="00644189">
        <w:rPr>
          <w:rStyle w:val="tsubjname"/>
          <w:rFonts w:ascii="Arial" w:hAnsi="Arial" w:cs="Arial"/>
          <w:sz w:val="24"/>
          <w:szCs w:val="24"/>
        </w:rPr>
        <w:t>im</w:t>
      </w:r>
      <w:proofErr w:type="spellEnd"/>
      <w:r w:rsidRPr="00644189">
        <w:rPr>
          <w:rStyle w:val="tsubjname"/>
          <w:rFonts w:ascii="Arial" w:hAnsi="Arial" w:cs="Arial"/>
          <w:sz w:val="24"/>
          <w:szCs w:val="24"/>
        </w:rPr>
        <w:t xml:space="preserve">. </w:t>
      </w:r>
      <w:proofErr w:type="spellStart"/>
      <w:r w:rsidRPr="00644189">
        <w:rPr>
          <w:rStyle w:val="tsubjname"/>
          <w:rFonts w:ascii="Arial" w:hAnsi="Arial" w:cs="Arial"/>
          <w:sz w:val="24"/>
          <w:szCs w:val="24"/>
        </w:rPr>
        <w:t>Juliusza</w:t>
      </w:r>
      <w:proofErr w:type="spellEnd"/>
      <w:r w:rsidRPr="00644189">
        <w:rPr>
          <w:rStyle w:val="tsubjname"/>
          <w:rFonts w:ascii="Arial" w:hAnsi="Arial" w:cs="Arial"/>
          <w:sz w:val="24"/>
          <w:szCs w:val="24"/>
        </w:rPr>
        <w:t xml:space="preserve"> </w:t>
      </w:r>
      <w:proofErr w:type="spellStart"/>
      <w:r w:rsidRPr="00644189">
        <w:rPr>
          <w:rStyle w:val="tsubjname"/>
          <w:rFonts w:ascii="Arial" w:hAnsi="Arial" w:cs="Arial"/>
          <w:sz w:val="24"/>
          <w:szCs w:val="24"/>
        </w:rPr>
        <w:t>Słowackiego</w:t>
      </w:r>
      <w:proofErr w:type="spellEnd"/>
      <w:r w:rsidRPr="00644189">
        <w:rPr>
          <w:rStyle w:val="tsubjname"/>
          <w:rFonts w:ascii="Arial" w:hAnsi="Arial" w:cs="Arial"/>
          <w:sz w:val="24"/>
          <w:szCs w:val="24"/>
        </w:rPr>
        <w:t>, Český Těšín</w:t>
      </w:r>
      <w:r w:rsidRPr="00644189">
        <w:rPr>
          <w:rFonts w:ascii="Arial" w:hAnsi="Arial" w:cs="Arial"/>
          <w:sz w:val="24"/>
          <w:szCs w:val="24"/>
          <w:lang w:eastAsia="cs-CZ"/>
        </w:rPr>
        <w:t>, Střední škole, Havířov-Prostřední Suchá; studentům i dalším dobrovolníkům, kteří nám pomáhají při sbírce Bílá pastelka.</w:t>
      </w:r>
    </w:p>
    <w:p w:rsidR="001374B0" w:rsidRPr="00644189" w:rsidRDefault="001374B0" w:rsidP="00C55942">
      <w:pPr>
        <w:jc w:val="both"/>
        <w:rPr>
          <w:rFonts w:ascii="Arial" w:hAnsi="Arial" w:cs="Arial"/>
          <w:b/>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Poděkování za finanční a další podporu</w:t>
      </w:r>
    </w:p>
    <w:p w:rsidR="001374B0" w:rsidRPr="002C1B9A" w:rsidRDefault="001374B0" w:rsidP="00972646">
      <w:pPr>
        <w:pStyle w:val="Odstavecseseznamem"/>
        <w:numPr>
          <w:ilvl w:val="0"/>
          <w:numId w:val="42"/>
        </w:numPr>
        <w:jc w:val="both"/>
        <w:rPr>
          <w:rFonts w:ascii="Arial" w:hAnsi="Arial" w:cs="Arial"/>
          <w:sz w:val="24"/>
          <w:szCs w:val="24"/>
        </w:rPr>
      </w:pPr>
      <w:r w:rsidRPr="002C1B9A">
        <w:rPr>
          <w:rFonts w:ascii="Arial" w:hAnsi="Arial" w:cs="Arial"/>
          <w:sz w:val="24"/>
          <w:szCs w:val="24"/>
        </w:rPr>
        <w:t>anonymním dárcům</w:t>
      </w:r>
    </w:p>
    <w:p w:rsidR="001374B0" w:rsidRPr="002C1B9A" w:rsidRDefault="001374B0" w:rsidP="00972646">
      <w:pPr>
        <w:pStyle w:val="Odstavecseseznamem"/>
        <w:numPr>
          <w:ilvl w:val="0"/>
          <w:numId w:val="42"/>
        </w:numPr>
        <w:jc w:val="both"/>
        <w:rPr>
          <w:rFonts w:ascii="Arial" w:hAnsi="Arial" w:cs="Arial"/>
          <w:sz w:val="24"/>
          <w:szCs w:val="24"/>
        </w:rPr>
      </w:pPr>
      <w:r w:rsidRPr="002C1B9A">
        <w:rPr>
          <w:rFonts w:ascii="Arial" w:hAnsi="Arial" w:cs="Arial"/>
          <w:sz w:val="24"/>
          <w:szCs w:val="24"/>
        </w:rPr>
        <w:t xml:space="preserve">Nadačnímu fondu </w:t>
      </w:r>
      <w:proofErr w:type="spellStart"/>
      <w:r w:rsidRPr="002C1B9A">
        <w:rPr>
          <w:rFonts w:ascii="Arial" w:hAnsi="Arial" w:cs="Arial"/>
          <w:sz w:val="24"/>
          <w:szCs w:val="24"/>
        </w:rPr>
        <w:t>Mathilda</w:t>
      </w:r>
      <w:proofErr w:type="spellEnd"/>
    </w:p>
    <w:p w:rsidR="001374B0" w:rsidRPr="002C1B9A" w:rsidRDefault="001374B0" w:rsidP="00972646">
      <w:pPr>
        <w:pStyle w:val="Odstavecseseznamem"/>
        <w:numPr>
          <w:ilvl w:val="0"/>
          <w:numId w:val="42"/>
        </w:numPr>
        <w:jc w:val="both"/>
        <w:rPr>
          <w:rFonts w:ascii="Arial" w:hAnsi="Arial" w:cs="Arial"/>
          <w:sz w:val="24"/>
          <w:szCs w:val="24"/>
        </w:rPr>
      </w:pPr>
      <w:r w:rsidRPr="002C1B9A">
        <w:rPr>
          <w:rFonts w:ascii="Arial" w:hAnsi="Arial" w:cs="Arial"/>
          <w:sz w:val="24"/>
          <w:szCs w:val="24"/>
        </w:rPr>
        <w:t xml:space="preserve">paní Mgr. Elišce </w:t>
      </w:r>
      <w:proofErr w:type="spellStart"/>
      <w:r w:rsidRPr="002C1B9A">
        <w:rPr>
          <w:rFonts w:ascii="Arial" w:hAnsi="Arial" w:cs="Arial"/>
          <w:sz w:val="24"/>
          <w:szCs w:val="24"/>
        </w:rPr>
        <w:t>Dordové</w:t>
      </w:r>
      <w:proofErr w:type="spellEnd"/>
    </w:p>
    <w:p w:rsidR="001374B0" w:rsidRPr="002C1B9A" w:rsidRDefault="001374B0" w:rsidP="00972646">
      <w:pPr>
        <w:pStyle w:val="Odstavecseseznamem"/>
        <w:numPr>
          <w:ilvl w:val="0"/>
          <w:numId w:val="42"/>
        </w:numPr>
        <w:jc w:val="both"/>
        <w:rPr>
          <w:rFonts w:ascii="Arial" w:hAnsi="Arial" w:cs="Arial"/>
          <w:sz w:val="24"/>
          <w:szCs w:val="24"/>
        </w:rPr>
      </w:pPr>
      <w:r w:rsidRPr="002C1B9A">
        <w:rPr>
          <w:rFonts w:ascii="Arial" w:hAnsi="Arial" w:cs="Arial"/>
          <w:sz w:val="24"/>
          <w:szCs w:val="24"/>
        </w:rPr>
        <w:t>paní Barboře Janošové</w:t>
      </w:r>
    </w:p>
    <w:p w:rsidR="001374B0" w:rsidRPr="002C1B9A" w:rsidRDefault="001374B0" w:rsidP="00972646">
      <w:pPr>
        <w:pStyle w:val="Odstavecseseznamem"/>
        <w:numPr>
          <w:ilvl w:val="0"/>
          <w:numId w:val="42"/>
        </w:numPr>
        <w:jc w:val="both"/>
        <w:rPr>
          <w:rFonts w:ascii="Arial" w:hAnsi="Arial" w:cs="Arial"/>
          <w:sz w:val="24"/>
          <w:szCs w:val="24"/>
        </w:rPr>
      </w:pPr>
      <w:r w:rsidRPr="002C1B9A">
        <w:rPr>
          <w:rFonts w:ascii="Arial" w:hAnsi="Arial" w:cs="Arial"/>
          <w:sz w:val="24"/>
          <w:szCs w:val="24"/>
        </w:rPr>
        <w:t xml:space="preserve">panu Břetislavu </w:t>
      </w:r>
      <w:proofErr w:type="spellStart"/>
      <w:r w:rsidRPr="002C1B9A">
        <w:rPr>
          <w:rFonts w:ascii="Arial" w:hAnsi="Arial" w:cs="Arial"/>
          <w:sz w:val="24"/>
          <w:szCs w:val="24"/>
        </w:rPr>
        <w:t>Lapiszi</w:t>
      </w:r>
      <w:proofErr w:type="spellEnd"/>
      <w:r w:rsidRPr="002C1B9A">
        <w:rPr>
          <w:rFonts w:ascii="Arial" w:hAnsi="Arial" w:cs="Arial"/>
          <w:sz w:val="24"/>
          <w:szCs w:val="24"/>
        </w:rPr>
        <w:t xml:space="preserve"> (Moravskoslezský deník)</w:t>
      </w:r>
    </w:p>
    <w:p w:rsidR="001374B0" w:rsidRPr="002C1B9A" w:rsidRDefault="001374B0" w:rsidP="00972646">
      <w:pPr>
        <w:pStyle w:val="Odstavecseseznamem"/>
        <w:numPr>
          <w:ilvl w:val="0"/>
          <w:numId w:val="42"/>
        </w:numPr>
        <w:jc w:val="both"/>
        <w:rPr>
          <w:rFonts w:ascii="Arial" w:hAnsi="Arial" w:cs="Arial"/>
          <w:sz w:val="24"/>
          <w:szCs w:val="24"/>
        </w:rPr>
      </w:pPr>
      <w:r w:rsidRPr="002C1B9A">
        <w:rPr>
          <w:rFonts w:ascii="Arial" w:hAnsi="Arial" w:cs="Arial"/>
          <w:sz w:val="24"/>
          <w:szCs w:val="24"/>
        </w:rPr>
        <w:t xml:space="preserve">panu Petru </w:t>
      </w:r>
      <w:proofErr w:type="spellStart"/>
      <w:r w:rsidRPr="002C1B9A">
        <w:rPr>
          <w:rFonts w:ascii="Arial" w:hAnsi="Arial" w:cs="Arial"/>
          <w:sz w:val="24"/>
          <w:szCs w:val="24"/>
        </w:rPr>
        <w:t>Skříšovskému</w:t>
      </w:r>
      <w:proofErr w:type="spellEnd"/>
    </w:p>
    <w:p w:rsidR="001374B0" w:rsidRPr="002C1B9A" w:rsidRDefault="001374B0" w:rsidP="00972646">
      <w:pPr>
        <w:pStyle w:val="Odstavecseseznamem"/>
        <w:numPr>
          <w:ilvl w:val="0"/>
          <w:numId w:val="42"/>
        </w:numPr>
        <w:jc w:val="both"/>
        <w:rPr>
          <w:rFonts w:ascii="Arial" w:hAnsi="Arial" w:cs="Arial"/>
          <w:sz w:val="24"/>
          <w:szCs w:val="24"/>
        </w:rPr>
      </w:pPr>
      <w:r w:rsidRPr="002C1B9A">
        <w:rPr>
          <w:rFonts w:ascii="Arial" w:hAnsi="Arial" w:cs="Arial"/>
          <w:sz w:val="24"/>
          <w:szCs w:val="24"/>
        </w:rPr>
        <w:lastRenderedPageBreak/>
        <w:t xml:space="preserve">panu Radku </w:t>
      </w:r>
      <w:proofErr w:type="spellStart"/>
      <w:r w:rsidRPr="002C1B9A">
        <w:rPr>
          <w:rFonts w:ascii="Arial" w:hAnsi="Arial" w:cs="Arial"/>
          <w:sz w:val="24"/>
          <w:szCs w:val="24"/>
        </w:rPr>
        <w:t>Skříšovskému</w:t>
      </w:r>
      <w:proofErr w:type="spellEnd"/>
    </w:p>
    <w:p w:rsidR="001374B0" w:rsidRPr="002C1B9A" w:rsidRDefault="001374B0" w:rsidP="00972646">
      <w:pPr>
        <w:pStyle w:val="Odstavecseseznamem"/>
        <w:numPr>
          <w:ilvl w:val="0"/>
          <w:numId w:val="42"/>
        </w:numPr>
        <w:jc w:val="both"/>
        <w:rPr>
          <w:rFonts w:ascii="Arial" w:hAnsi="Arial" w:cs="Arial"/>
          <w:sz w:val="24"/>
          <w:szCs w:val="24"/>
        </w:rPr>
      </w:pPr>
      <w:r w:rsidRPr="002C1B9A">
        <w:rPr>
          <w:rFonts w:ascii="Arial" w:hAnsi="Arial" w:cs="Arial"/>
          <w:color w:val="000000"/>
          <w:sz w:val="24"/>
          <w:szCs w:val="24"/>
          <w:lang w:eastAsia="cs-CZ"/>
        </w:rPr>
        <w:t xml:space="preserve">všem, kteří přispívají na sbírku Bílá pastelka </w:t>
      </w:r>
      <w:r w:rsidRPr="002C1B9A">
        <w:rPr>
          <w:rFonts w:ascii="Arial" w:hAnsi="Arial" w:cs="Arial"/>
          <w:sz w:val="24"/>
          <w:szCs w:val="24"/>
        </w:rPr>
        <w:t>a do kas retriever</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Děkujeme za podporu zdravotně-edukačních služeb (rehabilitace zraku)</w:t>
      </w:r>
    </w:p>
    <w:p w:rsidR="001374B0" w:rsidRPr="002C1B9A" w:rsidRDefault="001374B0" w:rsidP="00972646">
      <w:pPr>
        <w:pStyle w:val="Odstavecseseznamem"/>
        <w:numPr>
          <w:ilvl w:val="0"/>
          <w:numId w:val="43"/>
        </w:numPr>
        <w:jc w:val="both"/>
        <w:rPr>
          <w:rFonts w:ascii="Arial" w:hAnsi="Arial" w:cs="Arial"/>
          <w:sz w:val="24"/>
          <w:szCs w:val="24"/>
        </w:rPr>
      </w:pPr>
      <w:r w:rsidRPr="002C1B9A">
        <w:rPr>
          <w:rFonts w:ascii="Arial" w:hAnsi="Arial" w:cs="Arial"/>
          <w:b/>
          <w:sz w:val="24"/>
          <w:szCs w:val="24"/>
        </w:rPr>
        <w:t xml:space="preserve">Ministerstvu zdravotnictví </w:t>
      </w:r>
      <w:r w:rsidRPr="002C1B9A">
        <w:rPr>
          <w:rFonts w:ascii="Arial" w:hAnsi="Arial" w:cs="Arial"/>
          <w:sz w:val="24"/>
          <w:szCs w:val="24"/>
        </w:rPr>
        <w:t>(projekt: Tyfloservis – rehabilitace a kompenzace zrakových funkcí u osob s vážným postižením zraku)</w:t>
      </w:r>
    </w:p>
    <w:p w:rsidR="001374B0" w:rsidRPr="002C1B9A" w:rsidRDefault="001374B0" w:rsidP="00972646">
      <w:pPr>
        <w:pStyle w:val="Odstavecseseznamem"/>
        <w:numPr>
          <w:ilvl w:val="0"/>
          <w:numId w:val="43"/>
        </w:numPr>
        <w:jc w:val="both"/>
        <w:rPr>
          <w:rFonts w:ascii="Arial" w:hAnsi="Arial" w:cs="Arial"/>
          <w:sz w:val="24"/>
          <w:szCs w:val="24"/>
        </w:rPr>
      </w:pPr>
      <w:r w:rsidRPr="002C1B9A">
        <w:rPr>
          <w:rFonts w:ascii="Arial" w:hAnsi="Arial" w:cs="Arial"/>
          <w:b/>
          <w:sz w:val="24"/>
          <w:szCs w:val="24"/>
        </w:rPr>
        <w:t>Nadačnímu fondu Českého rozhlasu a sbírce Světluška</w:t>
      </w:r>
      <w:r w:rsidRPr="002C1B9A">
        <w:rPr>
          <w:rFonts w:ascii="Arial" w:hAnsi="Arial" w:cs="Arial"/>
          <w:sz w:val="24"/>
          <w:szCs w:val="24"/>
        </w:rPr>
        <w:t xml:space="preserve"> (projekt: Zdravotně-edukační služby pro osoby s těžkým zrakovým postižením)</w:t>
      </w:r>
    </w:p>
    <w:p w:rsidR="001374B0" w:rsidRPr="00644189" w:rsidRDefault="001374B0" w:rsidP="00C55942">
      <w:pPr>
        <w:jc w:val="both"/>
        <w:rPr>
          <w:rFonts w:ascii="Arial" w:hAnsi="Arial" w:cs="Arial"/>
          <w:b/>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 xml:space="preserve">Děkujeme za podporu služby sociální rehabilitace </w:t>
      </w:r>
    </w:p>
    <w:p w:rsidR="001374B0" w:rsidRPr="002C1B9A" w:rsidRDefault="001374B0" w:rsidP="00972646">
      <w:pPr>
        <w:pStyle w:val="Odstavecseseznamem"/>
        <w:numPr>
          <w:ilvl w:val="0"/>
          <w:numId w:val="44"/>
        </w:numPr>
        <w:jc w:val="both"/>
        <w:rPr>
          <w:rFonts w:ascii="Arial" w:hAnsi="Arial" w:cs="Arial"/>
          <w:b/>
          <w:sz w:val="24"/>
          <w:szCs w:val="24"/>
        </w:rPr>
      </w:pPr>
      <w:r w:rsidRPr="002C1B9A">
        <w:rPr>
          <w:rFonts w:ascii="Arial" w:hAnsi="Arial" w:cs="Arial"/>
          <w:b/>
          <w:sz w:val="24"/>
          <w:szCs w:val="24"/>
        </w:rPr>
        <w:t xml:space="preserve">Ministerstvu práce a sociálních věcí </w:t>
      </w:r>
    </w:p>
    <w:p w:rsidR="001374B0" w:rsidRPr="002C1B9A" w:rsidRDefault="001374B0" w:rsidP="00972646">
      <w:pPr>
        <w:pStyle w:val="Odstavecseseznamem"/>
        <w:numPr>
          <w:ilvl w:val="0"/>
          <w:numId w:val="44"/>
        </w:numPr>
        <w:jc w:val="both"/>
        <w:rPr>
          <w:rFonts w:ascii="Arial" w:hAnsi="Arial" w:cs="Arial"/>
          <w:b/>
          <w:sz w:val="24"/>
          <w:szCs w:val="24"/>
        </w:rPr>
      </w:pPr>
      <w:r w:rsidRPr="002C1B9A">
        <w:rPr>
          <w:rFonts w:ascii="Arial" w:hAnsi="Arial" w:cs="Arial"/>
          <w:b/>
          <w:sz w:val="24"/>
          <w:szCs w:val="24"/>
        </w:rPr>
        <w:t xml:space="preserve">Městu Český Těšín </w:t>
      </w:r>
      <w:r w:rsidRPr="002C1B9A">
        <w:rPr>
          <w:rFonts w:ascii="Arial" w:hAnsi="Arial" w:cs="Arial"/>
          <w:sz w:val="24"/>
          <w:szCs w:val="24"/>
        </w:rPr>
        <w:t>(projekt: Sociální rehabilitace zrakově znevýhodněných osob)</w:t>
      </w:r>
    </w:p>
    <w:p w:rsidR="001374B0" w:rsidRPr="002C1B9A" w:rsidRDefault="001374B0" w:rsidP="00972646">
      <w:pPr>
        <w:pStyle w:val="Odstavecseseznamem"/>
        <w:numPr>
          <w:ilvl w:val="0"/>
          <w:numId w:val="44"/>
        </w:numPr>
        <w:jc w:val="both"/>
        <w:rPr>
          <w:rFonts w:ascii="Arial" w:hAnsi="Arial" w:cs="Arial"/>
          <w:b/>
          <w:sz w:val="24"/>
          <w:szCs w:val="24"/>
        </w:rPr>
      </w:pPr>
      <w:r w:rsidRPr="002C1B9A">
        <w:rPr>
          <w:rFonts w:ascii="Arial" w:hAnsi="Arial" w:cs="Arial"/>
          <w:b/>
          <w:sz w:val="24"/>
          <w:szCs w:val="24"/>
        </w:rPr>
        <w:t xml:space="preserve">Moravskoslezskému kraji </w:t>
      </w:r>
      <w:r w:rsidRPr="002C1B9A">
        <w:rPr>
          <w:rFonts w:ascii="Arial" w:hAnsi="Arial" w:cs="Arial"/>
          <w:sz w:val="24"/>
          <w:szCs w:val="24"/>
        </w:rPr>
        <w:t>(dotační program: Program na podporu financování běžných výdajů souvisejících s poskytováním sociálních služeb včetně realizace protidrogové politiky kraje na rok 2018)</w:t>
      </w:r>
    </w:p>
    <w:p w:rsidR="001374B0" w:rsidRPr="002C1B9A" w:rsidRDefault="001374B0" w:rsidP="00972646">
      <w:pPr>
        <w:pStyle w:val="Odstavecseseznamem"/>
        <w:numPr>
          <w:ilvl w:val="0"/>
          <w:numId w:val="44"/>
        </w:numPr>
        <w:jc w:val="both"/>
        <w:rPr>
          <w:rFonts w:ascii="Arial" w:hAnsi="Arial" w:cs="Arial"/>
          <w:b/>
          <w:sz w:val="24"/>
          <w:szCs w:val="24"/>
        </w:rPr>
      </w:pPr>
      <w:r w:rsidRPr="002C1B9A">
        <w:rPr>
          <w:rFonts w:ascii="Arial" w:hAnsi="Arial" w:cs="Arial"/>
          <w:b/>
          <w:sz w:val="24"/>
          <w:szCs w:val="24"/>
        </w:rPr>
        <w:t xml:space="preserve">statutárnímu městu Karviná </w:t>
      </w:r>
      <w:r w:rsidRPr="002C1B9A">
        <w:rPr>
          <w:rFonts w:ascii="Arial" w:hAnsi="Arial" w:cs="Arial"/>
          <w:sz w:val="24"/>
          <w:szCs w:val="24"/>
        </w:rPr>
        <w:t>(projekt: Sociální rehabilitace zrakově znevýhodněných osob)</w:t>
      </w:r>
    </w:p>
    <w:p w:rsidR="001374B0" w:rsidRPr="002C1B9A" w:rsidRDefault="001374B0" w:rsidP="00972646">
      <w:pPr>
        <w:pStyle w:val="Odstavecseseznamem"/>
        <w:numPr>
          <w:ilvl w:val="0"/>
          <w:numId w:val="44"/>
        </w:numPr>
        <w:jc w:val="both"/>
        <w:rPr>
          <w:rFonts w:ascii="Arial" w:hAnsi="Arial" w:cs="Arial"/>
          <w:b/>
          <w:sz w:val="24"/>
          <w:szCs w:val="24"/>
        </w:rPr>
      </w:pPr>
      <w:r w:rsidRPr="002C1B9A">
        <w:rPr>
          <w:rFonts w:ascii="Arial" w:hAnsi="Arial" w:cs="Arial"/>
          <w:b/>
          <w:sz w:val="24"/>
          <w:szCs w:val="24"/>
        </w:rPr>
        <w:t xml:space="preserve">statutárnímu městu Ostrava </w:t>
      </w:r>
      <w:r w:rsidRPr="002C1B9A">
        <w:rPr>
          <w:rFonts w:ascii="Arial" w:hAnsi="Arial" w:cs="Arial"/>
          <w:sz w:val="24"/>
          <w:szCs w:val="24"/>
        </w:rPr>
        <w:t>(projekt: Sociální rehabilitace zrakově znevýhodněných osob a Zlepšení zázemí pro poskytování služeb zrakově postiženým lidem v ambulantním středisku Tyfloservisu)</w:t>
      </w:r>
    </w:p>
    <w:p w:rsidR="001374B0" w:rsidRPr="002C1B9A" w:rsidRDefault="001374B0" w:rsidP="00972646">
      <w:pPr>
        <w:pStyle w:val="Odstavecseseznamem"/>
        <w:numPr>
          <w:ilvl w:val="0"/>
          <w:numId w:val="44"/>
        </w:numPr>
        <w:jc w:val="both"/>
        <w:rPr>
          <w:rFonts w:ascii="Arial" w:hAnsi="Arial" w:cs="Arial"/>
          <w:b/>
          <w:sz w:val="24"/>
          <w:szCs w:val="24"/>
        </w:rPr>
      </w:pPr>
      <w:r w:rsidRPr="002C1B9A">
        <w:rPr>
          <w:rFonts w:ascii="Arial" w:hAnsi="Arial" w:cs="Arial"/>
          <w:b/>
          <w:sz w:val="24"/>
          <w:szCs w:val="24"/>
        </w:rPr>
        <w:t xml:space="preserve">statutárnímu městu Ostrava – Městský obvod Ostrava Jih </w:t>
      </w:r>
      <w:r w:rsidRPr="002C1B9A">
        <w:rPr>
          <w:rFonts w:ascii="Arial" w:hAnsi="Arial" w:cs="Arial"/>
          <w:sz w:val="24"/>
          <w:szCs w:val="24"/>
        </w:rPr>
        <w:t>(projekt: Sociální rehabilitace zrakově znevýhodněných osob)</w:t>
      </w:r>
    </w:p>
    <w:p w:rsidR="001374B0" w:rsidRPr="00644189" w:rsidRDefault="001374B0" w:rsidP="00C55942">
      <w:pPr>
        <w:jc w:val="both"/>
        <w:rPr>
          <w:rFonts w:ascii="Arial" w:hAnsi="Arial" w:cs="Arial"/>
          <w:sz w:val="24"/>
          <w:szCs w:val="24"/>
        </w:rPr>
      </w:pPr>
    </w:p>
    <w:p w:rsidR="001374B0" w:rsidRDefault="001374B0"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2C1B9A" w:rsidRPr="00644189" w:rsidRDefault="002C1B9A" w:rsidP="00644189">
      <w:pPr>
        <w:rPr>
          <w:rFonts w:ascii="Arial" w:hAnsi="Arial" w:cs="Arial"/>
          <w:sz w:val="24"/>
          <w:szCs w:val="24"/>
        </w:rPr>
      </w:pPr>
    </w:p>
    <w:p w:rsidR="001374B0" w:rsidRPr="002C1B9A" w:rsidRDefault="001374B0" w:rsidP="00C55942">
      <w:pPr>
        <w:pStyle w:val="Bezmezer"/>
        <w:jc w:val="both"/>
        <w:rPr>
          <w:sz w:val="24"/>
          <w:szCs w:val="24"/>
        </w:rPr>
      </w:pPr>
      <w:r w:rsidRPr="002C1B9A">
        <w:rPr>
          <w:sz w:val="24"/>
          <w:szCs w:val="24"/>
        </w:rPr>
        <w:lastRenderedPageBreak/>
        <w:t>krajské středisko</w:t>
      </w:r>
    </w:p>
    <w:p w:rsidR="001374B0" w:rsidRPr="009E7D92" w:rsidRDefault="001374B0" w:rsidP="009E7D92">
      <w:pPr>
        <w:pStyle w:val="Nadpis3"/>
        <w:rPr>
          <w:rFonts w:ascii="Arial" w:hAnsi="Arial" w:cs="Arial"/>
          <w:color w:val="000000" w:themeColor="text1"/>
          <w:sz w:val="28"/>
          <w:szCs w:val="28"/>
        </w:rPr>
      </w:pPr>
      <w:bookmarkStart w:id="20" w:name="_Toc13753396"/>
      <w:r w:rsidRPr="009E7D92">
        <w:rPr>
          <w:rFonts w:ascii="Arial" w:hAnsi="Arial" w:cs="Arial"/>
          <w:color w:val="000000" w:themeColor="text1"/>
          <w:sz w:val="28"/>
          <w:szCs w:val="28"/>
        </w:rPr>
        <w:t>PARDUBICE</w:t>
      </w:r>
      <w:bookmarkEnd w:id="20"/>
    </w:p>
    <w:p w:rsidR="001374B0" w:rsidRPr="002C1B9A" w:rsidRDefault="001374B0" w:rsidP="00C55942">
      <w:pPr>
        <w:pStyle w:val="Bezmezer"/>
        <w:jc w:val="both"/>
        <w:rPr>
          <w:b/>
          <w:sz w:val="24"/>
          <w:szCs w:val="24"/>
        </w:rPr>
      </w:pPr>
    </w:p>
    <w:p w:rsidR="001374B0" w:rsidRPr="002C1B9A" w:rsidRDefault="001374B0" w:rsidP="00C55942">
      <w:pPr>
        <w:pStyle w:val="Bezmezer"/>
        <w:jc w:val="both"/>
        <w:rPr>
          <w:b/>
          <w:sz w:val="24"/>
          <w:szCs w:val="24"/>
        </w:rPr>
      </w:pPr>
      <w:r w:rsidRPr="002C1B9A">
        <w:rPr>
          <w:b/>
          <w:sz w:val="24"/>
          <w:szCs w:val="24"/>
        </w:rPr>
        <w:t>Kontakty:</w:t>
      </w:r>
    </w:p>
    <w:p w:rsidR="001374B0" w:rsidRPr="002C1B9A" w:rsidRDefault="001374B0" w:rsidP="00C55942">
      <w:pPr>
        <w:pStyle w:val="Bezmezer"/>
        <w:jc w:val="both"/>
        <w:rPr>
          <w:sz w:val="24"/>
          <w:szCs w:val="24"/>
        </w:rPr>
      </w:pPr>
      <w:r w:rsidRPr="002C1B9A">
        <w:rPr>
          <w:sz w:val="24"/>
          <w:szCs w:val="24"/>
        </w:rPr>
        <w:t>M. Horákové 549/53</w:t>
      </w:r>
    </w:p>
    <w:p w:rsidR="001374B0" w:rsidRPr="002C1B9A" w:rsidRDefault="001374B0" w:rsidP="00C55942">
      <w:pPr>
        <w:pStyle w:val="Bezmezer"/>
        <w:jc w:val="both"/>
        <w:rPr>
          <w:sz w:val="24"/>
          <w:szCs w:val="24"/>
        </w:rPr>
      </w:pPr>
      <w:r w:rsidRPr="002C1B9A">
        <w:rPr>
          <w:sz w:val="24"/>
          <w:szCs w:val="24"/>
        </w:rPr>
        <w:t>500 06 Hradec Králové</w:t>
      </w:r>
    </w:p>
    <w:p w:rsidR="001374B0" w:rsidRPr="002C1B9A" w:rsidRDefault="001374B0" w:rsidP="00C55942">
      <w:pPr>
        <w:pStyle w:val="Bezmezer"/>
        <w:jc w:val="both"/>
        <w:rPr>
          <w:sz w:val="24"/>
          <w:szCs w:val="24"/>
        </w:rPr>
      </w:pPr>
      <w:r w:rsidRPr="002C1B9A">
        <w:rPr>
          <w:sz w:val="24"/>
          <w:szCs w:val="24"/>
        </w:rPr>
        <w:t>tel.: 495 273 636</w:t>
      </w:r>
    </w:p>
    <w:p w:rsidR="001374B0" w:rsidRPr="002C1B9A" w:rsidRDefault="001374B0" w:rsidP="00C55942">
      <w:pPr>
        <w:pStyle w:val="Bezmezer"/>
        <w:jc w:val="both"/>
        <w:rPr>
          <w:sz w:val="24"/>
          <w:szCs w:val="24"/>
        </w:rPr>
      </w:pPr>
      <w:r w:rsidRPr="002C1B9A">
        <w:rPr>
          <w:sz w:val="24"/>
          <w:szCs w:val="24"/>
        </w:rPr>
        <w:t xml:space="preserve">e-mail: pardubice@tyfloservis.cz </w:t>
      </w:r>
    </w:p>
    <w:p w:rsidR="001374B0" w:rsidRPr="002C1B9A" w:rsidRDefault="001374B0" w:rsidP="00C55942">
      <w:pPr>
        <w:pStyle w:val="Bezmezer"/>
        <w:jc w:val="both"/>
        <w:rPr>
          <w:sz w:val="24"/>
          <w:szCs w:val="24"/>
        </w:rPr>
      </w:pPr>
    </w:p>
    <w:p w:rsidR="001374B0" w:rsidRPr="002C1B9A" w:rsidRDefault="001374B0" w:rsidP="00C55942">
      <w:pPr>
        <w:pStyle w:val="Bezmezer"/>
        <w:jc w:val="both"/>
        <w:rPr>
          <w:b/>
          <w:sz w:val="24"/>
          <w:szCs w:val="24"/>
        </w:rPr>
      </w:pPr>
      <w:r w:rsidRPr="002C1B9A">
        <w:rPr>
          <w:b/>
          <w:sz w:val="24"/>
          <w:szCs w:val="24"/>
        </w:rPr>
        <w:t>Pracovníci:</w:t>
      </w:r>
    </w:p>
    <w:p w:rsidR="001374B0" w:rsidRPr="002C1B9A" w:rsidRDefault="001374B0" w:rsidP="00C55942">
      <w:pPr>
        <w:pStyle w:val="Bezmezer"/>
        <w:jc w:val="both"/>
        <w:rPr>
          <w:sz w:val="24"/>
          <w:szCs w:val="24"/>
        </w:rPr>
      </w:pPr>
      <w:r w:rsidRPr="002C1B9A">
        <w:rPr>
          <w:sz w:val="24"/>
          <w:szCs w:val="24"/>
        </w:rPr>
        <w:t xml:space="preserve">vedoucí: </w:t>
      </w:r>
      <w:r w:rsidRPr="002C1B9A">
        <w:rPr>
          <w:sz w:val="24"/>
          <w:szCs w:val="24"/>
        </w:rPr>
        <w:tab/>
        <w:t>Mgr. et Mgr. Daniela Morávková</w:t>
      </w:r>
    </w:p>
    <w:p w:rsidR="001374B0" w:rsidRPr="002C1B9A" w:rsidRDefault="001374B0" w:rsidP="00C55942">
      <w:pPr>
        <w:pStyle w:val="Bezmezer"/>
        <w:jc w:val="both"/>
        <w:rPr>
          <w:sz w:val="24"/>
          <w:szCs w:val="24"/>
        </w:rPr>
      </w:pPr>
      <w:r w:rsidRPr="002C1B9A">
        <w:rPr>
          <w:sz w:val="24"/>
          <w:szCs w:val="24"/>
        </w:rPr>
        <w:t xml:space="preserve">instruktoři: </w:t>
      </w:r>
      <w:r w:rsidRPr="002C1B9A">
        <w:rPr>
          <w:sz w:val="24"/>
          <w:szCs w:val="24"/>
        </w:rPr>
        <w:tab/>
        <w:t>Mgr. Markéta Dědková (mateřská dovolená od 18. 3. 2018)</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t>Bc. et Mgr. Kristýna Drtílková</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t>Mgr. Kristýna Haklová (od 13. 3. 2018 do 6. 6. 2018)</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t>Bc. Vlasta Kobulská (mateřská dovolená od 11. 2. 2018)</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t>Mgr. Pavlína Kubištová (od 1. 12. 2018)</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t xml:space="preserve">Bc. Vladislava </w:t>
      </w:r>
      <w:proofErr w:type="spellStart"/>
      <w:r w:rsidRPr="002C1B9A">
        <w:rPr>
          <w:sz w:val="24"/>
          <w:szCs w:val="24"/>
        </w:rPr>
        <w:t>Mušinská</w:t>
      </w:r>
      <w:proofErr w:type="spellEnd"/>
      <w:r w:rsidRPr="002C1B9A">
        <w:rPr>
          <w:sz w:val="24"/>
          <w:szCs w:val="24"/>
        </w:rPr>
        <w:t xml:space="preserve"> (od 1. 8. 2018)</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t>Bc. Romana Schejbalová (mateřská dovolená od 2. 12. 2018)</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t xml:space="preserve">Bc. et Mgr. Olga </w:t>
      </w:r>
      <w:proofErr w:type="spellStart"/>
      <w:r w:rsidRPr="002C1B9A">
        <w:rPr>
          <w:sz w:val="24"/>
          <w:szCs w:val="24"/>
        </w:rPr>
        <w:t>Šintáková</w:t>
      </w:r>
      <w:proofErr w:type="spellEnd"/>
      <w:r w:rsidRPr="002C1B9A">
        <w:rPr>
          <w:sz w:val="24"/>
          <w:szCs w:val="24"/>
        </w:rPr>
        <w:t xml:space="preserve"> (od 1. 7. 2018)</w:t>
      </w:r>
      <w:r w:rsidRPr="002C1B9A">
        <w:rPr>
          <w:sz w:val="24"/>
          <w:szCs w:val="24"/>
        </w:rPr>
        <w:tab/>
      </w:r>
    </w:p>
    <w:p w:rsidR="001374B0" w:rsidRPr="002C1B9A" w:rsidRDefault="001374B0" w:rsidP="00C55942">
      <w:pPr>
        <w:pStyle w:val="Bezmezer"/>
        <w:jc w:val="both"/>
        <w:rPr>
          <w:sz w:val="24"/>
          <w:szCs w:val="24"/>
        </w:rPr>
      </w:pPr>
    </w:p>
    <w:p w:rsidR="001374B0" w:rsidRPr="002C1B9A" w:rsidRDefault="001374B0" w:rsidP="00C55942">
      <w:pPr>
        <w:pStyle w:val="Bezmezer"/>
        <w:jc w:val="both"/>
        <w:rPr>
          <w:b/>
          <w:sz w:val="24"/>
          <w:szCs w:val="24"/>
        </w:rPr>
      </w:pPr>
      <w:r w:rsidRPr="002C1B9A">
        <w:rPr>
          <w:b/>
          <w:sz w:val="24"/>
          <w:szCs w:val="24"/>
        </w:rPr>
        <w:t>Zápis v registru poskytovatelů sociálních služeb:</w:t>
      </w:r>
    </w:p>
    <w:p w:rsidR="001374B0" w:rsidRPr="002C1B9A" w:rsidRDefault="001374B0" w:rsidP="00C55942">
      <w:pPr>
        <w:pStyle w:val="Bezmezer"/>
        <w:jc w:val="both"/>
        <w:rPr>
          <w:b/>
          <w:sz w:val="24"/>
          <w:szCs w:val="24"/>
        </w:rPr>
      </w:pPr>
      <w:r w:rsidRPr="002C1B9A">
        <w:rPr>
          <w:b/>
          <w:sz w:val="24"/>
          <w:szCs w:val="24"/>
        </w:rPr>
        <w:t>Název zařízení:</w:t>
      </w:r>
    </w:p>
    <w:p w:rsidR="001374B0" w:rsidRPr="002C1B9A" w:rsidRDefault="001374B0" w:rsidP="00C55942">
      <w:pPr>
        <w:pStyle w:val="Bezmezer"/>
        <w:jc w:val="both"/>
        <w:rPr>
          <w:sz w:val="24"/>
          <w:szCs w:val="24"/>
        </w:rPr>
      </w:pPr>
      <w:r w:rsidRPr="002C1B9A">
        <w:rPr>
          <w:sz w:val="24"/>
          <w:szCs w:val="24"/>
        </w:rPr>
        <w:t>Tyfloservis, o.p.s. – Krajské ambulantní středisko Pardubice</w:t>
      </w:r>
    </w:p>
    <w:p w:rsidR="001374B0" w:rsidRPr="002C1B9A" w:rsidRDefault="001374B0" w:rsidP="00C55942">
      <w:pPr>
        <w:pStyle w:val="Bezmezer"/>
        <w:jc w:val="both"/>
        <w:rPr>
          <w:b/>
          <w:sz w:val="24"/>
          <w:szCs w:val="24"/>
        </w:rPr>
      </w:pPr>
      <w:r w:rsidRPr="002C1B9A">
        <w:rPr>
          <w:b/>
          <w:sz w:val="24"/>
          <w:szCs w:val="24"/>
        </w:rPr>
        <w:t>Registrovaná sociální služba:</w:t>
      </w:r>
    </w:p>
    <w:p w:rsidR="001374B0" w:rsidRPr="002C1B9A" w:rsidRDefault="001374B0" w:rsidP="00C55942">
      <w:pPr>
        <w:pStyle w:val="Bezmezer"/>
        <w:jc w:val="both"/>
        <w:rPr>
          <w:sz w:val="24"/>
          <w:szCs w:val="24"/>
        </w:rPr>
      </w:pPr>
      <w:r w:rsidRPr="002C1B9A">
        <w:rPr>
          <w:sz w:val="24"/>
          <w:szCs w:val="24"/>
        </w:rPr>
        <w:t>sociální rehabilitace</w:t>
      </w:r>
    </w:p>
    <w:p w:rsidR="001374B0" w:rsidRPr="002C1B9A" w:rsidRDefault="001374B0" w:rsidP="00C55942">
      <w:pPr>
        <w:pStyle w:val="Bezmezer"/>
        <w:jc w:val="both"/>
        <w:rPr>
          <w:sz w:val="24"/>
          <w:szCs w:val="24"/>
        </w:rPr>
      </w:pPr>
      <w:r w:rsidRPr="002C1B9A">
        <w:rPr>
          <w:b/>
          <w:sz w:val="24"/>
          <w:szCs w:val="24"/>
        </w:rPr>
        <w:t xml:space="preserve">Identifikátor: </w:t>
      </w:r>
      <w:r w:rsidRPr="002C1B9A">
        <w:rPr>
          <w:sz w:val="24"/>
          <w:szCs w:val="24"/>
        </w:rPr>
        <w:t>4382685</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lang w:eastAsia="cs-CZ"/>
        </w:rPr>
      </w:pPr>
      <w:r w:rsidRPr="00644189">
        <w:rPr>
          <w:rFonts w:ascii="Arial" w:hAnsi="Arial" w:cs="Arial"/>
          <w:b/>
          <w:sz w:val="24"/>
          <w:szCs w:val="24"/>
          <w:lang w:eastAsia="cs-CZ"/>
        </w:rPr>
        <w:t>Děkujeme za dobrou spolupráci</w:t>
      </w:r>
    </w:p>
    <w:p w:rsidR="001374B0" w:rsidRPr="00644189" w:rsidRDefault="001374B0" w:rsidP="00C55942">
      <w:pPr>
        <w:jc w:val="both"/>
        <w:rPr>
          <w:rFonts w:ascii="Arial" w:hAnsi="Arial" w:cs="Arial"/>
          <w:sz w:val="24"/>
          <w:szCs w:val="24"/>
          <w:lang w:eastAsia="cs-CZ"/>
        </w:rPr>
      </w:pPr>
      <w:r w:rsidRPr="00644189">
        <w:rPr>
          <w:rFonts w:ascii="Arial" w:hAnsi="Arial" w:cs="Arial"/>
          <w:sz w:val="24"/>
          <w:szCs w:val="24"/>
          <w:lang w:eastAsia="cs-CZ"/>
        </w:rPr>
        <w:t xml:space="preserve">Centru pro zdravotně postižené a seniory Pardubického kraje, o.p.s.; Dětskému centru Veská; Místní akční skupině </w:t>
      </w:r>
      <w:proofErr w:type="spellStart"/>
      <w:r w:rsidRPr="00644189">
        <w:rPr>
          <w:rFonts w:ascii="Arial" w:hAnsi="Arial" w:cs="Arial"/>
          <w:sz w:val="24"/>
          <w:szCs w:val="24"/>
          <w:lang w:eastAsia="cs-CZ"/>
        </w:rPr>
        <w:t>Skutečsko</w:t>
      </w:r>
      <w:proofErr w:type="spellEnd"/>
      <w:r w:rsidRPr="00644189">
        <w:rPr>
          <w:rFonts w:ascii="Arial" w:hAnsi="Arial" w:cs="Arial"/>
          <w:sz w:val="24"/>
          <w:szCs w:val="24"/>
          <w:lang w:eastAsia="cs-CZ"/>
        </w:rPr>
        <w:t xml:space="preserve">, </w:t>
      </w:r>
      <w:proofErr w:type="spellStart"/>
      <w:r w:rsidRPr="00644189">
        <w:rPr>
          <w:rFonts w:ascii="Arial" w:hAnsi="Arial" w:cs="Arial"/>
          <w:sz w:val="24"/>
          <w:szCs w:val="24"/>
          <w:lang w:eastAsia="cs-CZ"/>
        </w:rPr>
        <w:t>Košumbersko</w:t>
      </w:r>
      <w:proofErr w:type="spellEnd"/>
      <w:r w:rsidRPr="00644189">
        <w:rPr>
          <w:rFonts w:ascii="Arial" w:hAnsi="Arial" w:cs="Arial"/>
          <w:sz w:val="24"/>
          <w:szCs w:val="24"/>
          <w:lang w:eastAsia="cs-CZ"/>
        </w:rPr>
        <w:t xml:space="preserve">, </w:t>
      </w:r>
      <w:proofErr w:type="spellStart"/>
      <w:proofErr w:type="gramStart"/>
      <w:r w:rsidRPr="00644189">
        <w:rPr>
          <w:rFonts w:ascii="Arial" w:hAnsi="Arial" w:cs="Arial"/>
          <w:sz w:val="24"/>
          <w:szCs w:val="24"/>
          <w:lang w:eastAsia="cs-CZ"/>
        </w:rPr>
        <w:t>Chrastecko</w:t>
      </w:r>
      <w:proofErr w:type="spellEnd"/>
      <w:r w:rsidRPr="00644189">
        <w:rPr>
          <w:rFonts w:ascii="Arial" w:hAnsi="Arial" w:cs="Arial"/>
          <w:sz w:val="24"/>
          <w:szCs w:val="24"/>
          <w:lang w:eastAsia="cs-CZ"/>
        </w:rPr>
        <w:t xml:space="preserve">, </w:t>
      </w:r>
      <w:proofErr w:type="spellStart"/>
      <w:r w:rsidRPr="00644189">
        <w:rPr>
          <w:rFonts w:ascii="Arial" w:hAnsi="Arial" w:cs="Arial"/>
          <w:sz w:val="24"/>
          <w:szCs w:val="24"/>
          <w:lang w:eastAsia="cs-CZ"/>
        </w:rPr>
        <w:t>z.s</w:t>
      </w:r>
      <w:proofErr w:type="spellEnd"/>
      <w:r w:rsidRPr="00644189">
        <w:rPr>
          <w:rFonts w:ascii="Arial" w:hAnsi="Arial" w:cs="Arial"/>
          <w:sz w:val="24"/>
          <w:szCs w:val="24"/>
          <w:lang w:eastAsia="cs-CZ"/>
        </w:rPr>
        <w:t>.</w:t>
      </w:r>
      <w:proofErr w:type="gramEnd"/>
      <w:r w:rsidRPr="00644189">
        <w:rPr>
          <w:rFonts w:ascii="Arial" w:hAnsi="Arial" w:cs="Arial"/>
          <w:sz w:val="24"/>
          <w:szCs w:val="24"/>
          <w:lang w:eastAsia="cs-CZ"/>
        </w:rPr>
        <w:t xml:space="preserve">; Obecně prospěšné společnosti DLAŇ ŽIVOTU; oční specialistce MUDr. Janě Nekolové, Ph.D.; očním lékařům v Pardubickém kraji; Odboru sociálních věcí Krajského úřadu Pardubického kraje; odborům sociálních věcí Magistrátu města Pardubic a dalších obcí v kraji; optice Adámek O-O, s.r.o.; SONS ČR, z. </w:t>
      </w:r>
      <w:proofErr w:type="gramStart"/>
      <w:r w:rsidRPr="00644189">
        <w:rPr>
          <w:rFonts w:ascii="Arial" w:hAnsi="Arial" w:cs="Arial"/>
          <w:sz w:val="24"/>
          <w:szCs w:val="24"/>
          <w:lang w:eastAsia="cs-CZ"/>
        </w:rPr>
        <w:t>s.</w:t>
      </w:r>
      <w:proofErr w:type="gramEnd"/>
      <w:r w:rsidRPr="00644189">
        <w:rPr>
          <w:rFonts w:ascii="Arial" w:hAnsi="Arial" w:cs="Arial"/>
          <w:sz w:val="24"/>
          <w:szCs w:val="24"/>
          <w:lang w:eastAsia="cs-CZ"/>
        </w:rPr>
        <w:t xml:space="preserve">; společnostem KŘIŽOVATKA handicap centrum, o.p.s. a </w:t>
      </w:r>
      <w:proofErr w:type="spellStart"/>
      <w:r w:rsidRPr="00644189">
        <w:rPr>
          <w:rFonts w:ascii="Arial" w:hAnsi="Arial" w:cs="Arial"/>
          <w:sz w:val="24"/>
          <w:szCs w:val="24"/>
          <w:lang w:eastAsia="cs-CZ"/>
        </w:rPr>
        <w:t>TyfloCentrum</w:t>
      </w:r>
      <w:proofErr w:type="spellEnd"/>
      <w:r w:rsidRPr="00644189">
        <w:rPr>
          <w:rFonts w:ascii="Arial" w:hAnsi="Arial" w:cs="Arial"/>
          <w:sz w:val="24"/>
          <w:szCs w:val="24"/>
          <w:lang w:eastAsia="cs-CZ"/>
        </w:rPr>
        <w:t xml:space="preserve"> Pardubice, o.p.s.; školám, jejich pedagogům a studentům i dalším dobrovolníkům, kteří nám pomáhají při sbírce Bílá pastelka a s dalšími aktivitami střediska.</w:t>
      </w:r>
    </w:p>
    <w:p w:rsidR="001374B0" w:rsidRPr="00644189" w:rsidRDefault="001374B0" w:rsidP="00C55942">
      <w:pPr>
        <w:jc w:val="both"/>
        <w:rPr>
          <w:rFonts w:ascii="Arial" w:eastAsia="Times New Roman" w:hAnsi="Arial" w:cs="Arial"/>
          <w:b/>
          <w:bCs/>
          <w:sz w:val="24"/>
          <w:szCs w:val="24"/>
          <w:lang w:eastAsia="cs-CZ"/>
        </w:rPr>
      </w:pPr>
    </w:p>
    <w:p w:rsidR="001374B0" w:rsidRPr="00644189" w:rsidRDefault="001374B0" w:rsidP="00C55942">
      <w:pPr>
        <w:jc w:val="both"/>
        <w:rPr>
          <w:rFonts w:ascii="Arial" w:eastAsia="Times New Roman" w:hAnsi="Arial" w:cs="Arial"/>
          <w:b/>
          <w:bCs/>
          <w:sz w:val="24"/>
          <w:szCs w:val="24"/>
          <w:lang w:eastAsia="cs-CZ"/>
        </w:rPr>
      </w:pPr>
      <w:r w:rsidRPr="00644189">
        <w:rPr>
          <w:rFonts w:ascii="Arial" w:eastAsia="Times New Roman" w:hAnsi="Arial" w:cs="Arial"/>
          <w:b/>
          <w:bCs/>
          <w:sz w:val="24"/>
          <w:szCs w:val="24"/>
          <w:lang w:eastAsia="cs-CZ"/>
        </w:rPr>
        <w:t>Poděkování za finanční a další podporu</w:t>
      </w:r>
    </w:p>
    <w:p w:rsidR="001374B0" w:rsidRPr="002C1B9A" w:rsidRDefault="001374B0" w:rsidP="00972646">
      <w:pPr>
        <w:pStyle w:val="Odstavecseseznamem"/>
        <w:numPr>
          <w:ilvl w:val="0"/>
          <w:numId w:val="45"/>
        </w:numPr>
        <w:jc w:val="both"/>
        <w:rPr>
          <w:rFonts w:ascii="Arial" w:eastAsia="Times New Roman" w:hAnsi="Arial" w:cs="Arial"/>
          <w:sz w:val="24"/>
          <w:szCs w:val="24"/>
          <w:lang w:eastAsia="cs-CZ"/>
        </w:rPr>
      </w:pPr>
      <w:r w:rsidRPr="002C1B9A">
        <w:rPr>
          <w:rFonts w:ascii="Arial" w:eastAsia="Times New Roman" w:hAnsi="Arial" w:cs="Arial"/>
          <w:sz w:val="24"/>
          <w:szCs w:val="24"/>
          <w:lang w:eastAsia="cs-CZ"/>
        </w:rPr>
        <w:t>Komerční bance, a.s.</w:t>
      </w:r>
    </w:p>
    <w:p w:rsidR="001374B0" w:rsidRPr="002C1B9A" w:rsidRDefault="001374B0" w:rsidP="00972646">
      <w:pPr>
        <w:pStyle w:val="Odstavecseseznamem"/>
        <w:numPr>
          <w:ilvl w:val="0"/>
          <w:numId w:val="45"/>
        </w:numPr>
        <w:jc w:val="both"/>
        <w:rPr>
          <w:rFonts w:ascii="Arial" w:eastAsia="Times New Roman" w:hAnsi="Arial" w:cs="Arial"/>
          <w:sz w:val="24"/>
          <w:szCs w:val="24"/>
          <w:lang w:eastAsia="cs-CZ"/>
        </w:rPr>
      </w:pPr>
      <w:r w:rsidRPr="002C1B9A">
        <w:rPr>
          <w:rFonts w:ascii="Arial" w:eastAsia="Times New Roman" w:hAnsi="Arial" w:cs="Arial"/>
          <w:sz w:val="24"/>
          <w:szCs w:val="24"/>
          <w:lang w:eastAsia="cs-CZ"/>
        </w:rPr>
        <w:t>společnosti hkfree.</w:t>
      </w:r>
      <w:proofErr w:type="gramStart"/>
      <w:r w:rsidRPr="002C1B9A">
        <w:rPr>
          <w:rFonts w:ascii="Arial" w:eastAsia="Times New Roman" w:hAnsi="Arial" w:cs="Arial"/>
          <w:sz w:val="24"/>
          <w:szCs w:val="24"/>
          <w:lang w:eastAsia="cs-CZ"/>
        </w:rPr>
        <w:t xml:space="preserve">org </w:t>
      </w:r>
      <w:proofErr w:type="spellStart"/>
      <w:r w:rsidRPr="002C1B9A">
        <w:rPr>
          <w:rFonts w:ascii="Arial" w:eastAsia="Times New Roman" w:hAnsi="Arial" w:cs="Arial"/>
          <w:sz w:val="24"/>
          <w:szCs w:val="24"/>
          <w:lang w:eastAsia="cs-CZ"/>
        </w:rPr>
        <w:t>z.s</w:t>
      </w:r>
      <w:proofErr w:type="spellEnd"/>
      <w:r w:rsidRPr="002C1B9A">
        <w:rPr>
          <w:rFonts w:ascii="Arial" w:eastAsia="Times New Roman" w:hAnsi="Arial" w:cs="Arial"/>
          <w:sz w:val="24"/>
          <w:szCs w:val="24"/>
          <w:lang w:eastAsia="cs-CZ"/>
        </w:rPr>
        <w:t>.</w:t>
      </w:r>
      <w:proofErr w:type="gramEnd"/>
      <w:r w:rsidRPr="002C1B9A">
        <w:rPr>
          <w:rFonts w:ascii="Arial" w:eastAsia="Times New Roman" w:hAnsi="Arial" w:cs="Arial"/>
          <w:sz w:val="24"/>
          <w:szCs w:val="24"/>
          <w:lang w:eastAsia="cs-CZ"/>
        </w:rPr>
        <w:t xml:space="preserve"> </w:t>
      </w:r>
    </w:p>
    <w:p w:rsidR="001374B0" w:rsidRPr="002C1B9A" w:rsidRDefault="001374B0" w:rsidP="00972646">
      <w:pPr>
        <w:pStyle w:val="Odstavecseseznamem"/>
        <w:numPr>
          <w:ilvl w:val="0"/>
          <w:numId w:val="45"/>
        </w:numPr>
        <w:jc w:val="both"/>
        <w:rPr>
          <w:rFonts w:ascii="Arial" w:eastAsia="Times New Roman" w:hAnsi="Arial" w:cs="Arial"/>
          <w:sz w:val="24"/>
          <w:szCs w:val="24"/>
          <w:lang w:eastAsia="cs-CZ"/>
        </w:rPr>
      </w:pPr>
      <w:r w:rsidRPr="002C1B9A">
        <w:rPr>
          <w:rFonts w:ascii="Arial" w:eastAsia="Times New Roman" w:hAnsi="Arial" w:cs="Arial"/>
          <w:sz w:val="24"/>
          <w:szCs w:val="24"/>
          <w:lang w:eastAsia="cs-CZ"/>
        </w:rPr>
        <w:t>všem, kteří přispívají na sbírku Bílá pastelka a do kas retriever</w:t>
      </w:r>
    </w:p>
    <w:p w:rsidR="001374B0" w:rsidRPr="00644189" w:rsidRDefault="001374B0" w:rsidP="00C55942">
      <w:pPr>
        <w:jc w:val="both"/>
        <w:rPr>
          <w:rFonts w:ascii="Arial" w:eastAsia="Times New Roman" w:hAnsi="Arial" w:cs="Arial"/>
          <w:b/>
          <w:bCs/>
          <w:sz w:val="24"/>
          <w:szCs w:val="24"/>
          <w:lang w:eastAsia="cs-CZ"/>
        </w:rPr>
      </w:pPr>
    </w:p>
    <w:p w:rsidR="001374B0" w:rsidRPr="00644189" w:rsidRDefault="001374B0" w:rsidP="00C55942">
      <w:pPr>
        <w:jc w:val="both"/>
        <w:rPr>
          <w:rFonts w:ascii="Arial" w:eastAsia="Times New Roman" w:hAnsi="Arial" w:cs="Arial"/>
          <w:b/>
          <w:bCs/>
          <w:sz w:val="24"/>
          <w:szCs w:val="24"/>
          <w:lang w:eastAsia="cs-CZ"/>
        </w:rPr>
      </w:pPr>
      <w:r w:rsidRPr="00644189">
        <w:rPr>
          <w:rFonts w:ascii="Arial" w:eastAsia="Times New Roman" w:hAnsi="Arial" w:cs="Arial"/>
          <w:b/>
          <w:bCs/>
          <w:sz w:val="24"/>
          <w:szCs w:val="24"/>
          <w:lang w:eastAsia="cs-CZ"/>
        </w:rPr>
        <w:lastRenderedPageBreak/>
        <w:t>Děkujeme za podporu zdravotně-edukačních služeb (rehabilitace zraku)</w:t>
      </w:r>
    </w:p>
    <w:p w:rsidR="001374B0" w:rsidRPr="002C1B9A" w:rsidRDefault="001374B0" w:rsidP="00972646">
      <w:pPr>
        <w:pStyle w:val="Odstavecseseznamem"/>
        <w:numPr>
          <w:ilvl w:val="0"/>
          <w:numId w:val="46"/>
        </w:numPr>
        <w:jc w:val="both"/>
        <w:rPr>
          <w:rFonts w:ascii="Arial" w:eastAsia="Times New Roman" w:hAnsi="Arial" w:cs="Arial"/>
          <w:sz w:val="24"/>
          <w:szCs w:val="24"/>
          <w:lang w:eastAsia="cs-CZ"/>
        </w:rPr>
      </w:pPr>
      <w:r w:rsidRPr="002C1B9A">
        <w:rPr>
          <w:rFonts w:ascii="Arial" w:eastAsia="Times New Roman" w:hAnsi="Arial" w:cs="Arial"/>
          <w:b/>
          <w:bCs/>
          <w:sz w:val="24"/>
          <w:szCs w:val="24"/>
          <w:lang w:eastAsia="cs-CZ"/>
        </w:rPr>
        <w:t>Ministerstvu zdravotnictví</w:t>
      </w:r>
      <w:r w:rsidRPr="002C1B9A">
        <w:rPr>
          <w:rFonts w:ascii="Arial" w:eastAsia="Times New Roman" w:hAnsi="Arial" w:cs="Arial"/>
          <w:sz w:val="24"/>
          <w:szCs w:val="24"/>
          <w:lang w:eastAsia="cs-CZ"/>
        </w:rPr>
        <w:t xml:space="preserve"> (projekt: Tyfloservis – rehabilitace a kompenzace zrakových funkcí u osob s vážným postižením zraku)</w:t>
      </w:r>
    </w:p>
    <w:p w:rsidR="001374B0" w:rsidRPr="00644189" w:rsidRDefault="001374B0" w:rsidP="00C55942">
      <w:pPr>
        <w:jc w:val="both"/>
        <w:rPr>
          <w:rFonts w:ascii="Arial" w:eastAsia="Times New Roman" w:hAnsi="Arial" w:cs="Arial"/>
          <w:b/>
          <w:bCs/>
          <w:sz w:val="24"/>
          <w:szCs w:val="24"/>
          <w:lang w:eastAsia="cs-CZ"/>
        </w:rPr>
      </w:pPr>
    </w:p>
    <w:p w:rsidR="001374B0" w:rsidRPr="00644189" w:rsidRDefault="001374B0" w:rsidP="00C55942">
      <w:pPr>
        <w:jc w:val="both"/>
        <w:rPr>
          <w:rFonts w:ascii="Arial" w:eastAsia="Times New Roman" w:hAnsi="Arial" w:cs="Arial"/>
          <w:b/>
          <w:bCs/>
          <w:sz w:val="24"/>
          <w:szCs w:val="24"/>
          <w:lang w:eastAsia="cs-CZ"/>
        </w:rPr>
      </w:pPr>
      <w:r w:rsidRPr="00644189">
        <w:rPr>
          <w:rFonts w:ascii="Arial" w:eastAsia="Times New Roman" w:hAnsi="Arial" w:cs="Arial"/>
          <w:b/>
          <w:bCs/>
          <w:sz w:val="24"/>
          <w:szCs w:val="24"/>
          <w:lang w:eastAsia="cs-CZ"/>
        </w:rPr>
        <w:t>Děkujeme za podporu služby sociální rehabilitace</w:t>
      </w:r>
    </w:p>
    <w:p w:rsidR="001374B0" w:rsidRPr="002C1B9A" w:rsidRDefault="001374B0" w:rsidP="00972646">
      <w:pPr>
        <w:pStyle w:val="Odstavecseseznamem"/>
        <w:numPr>
          <w:ilvl w:val="0"/>
          <w:numId w:val="46"/>
        </w:numPr>
        <w:jc w:val="both"/>
        <w:rPr>
          <w:rFonts w:ascii="Arial" w:eastAsia="Times New Roman" w:hAnsi="Arial" w:cs="Arial"/>
          <w:sz w:val="24"/>
          <w:szCs w:val="24"/>
          <w:lang w:eastAsia="cs-CZ"/>
        </w:rPr>
      </w:pPr>
      <w:r w:rsidRPr="002C1B9A">
        <w:rPr>
          <w:rFonts w:ascii="Arial" w:eastAsia="Times New Roman" w:hAnsi="Arial" w:cs="Arial"/>
          <w:b/>
          <w:bCs/>
          <w:sz w:val="24"/>
          <w:szCs w:val="24"/>
          <w:lang w:eastAsia="cs-CZ"/>
        </w:rPr>
        <w:t>Ministerstvu práce a sociálních věcí</w:t>
      </w:r>
    </w:p>
    <w:p w:rsidR="001374B0" w:rsidRPr="002C1B9A" w:rsidRDefault="001374B0" w:rsidP="00972646">
      <w:pPr>
        <w:pStyle w:val="Odstavecseseznamem"/>
        <w:numPr>
          <w:ilvl w:val="0"/>
          <w:numId w:val="46"/>
        </w:numPr>
        <w:jc w:val="both"/>
        <w:rPr>
          <w:rFonts w:ascii="Arial" w:eastAsia="Times New Roman" w:hAnsi="Arial" w:cs="Arial"/>
          <w:sz w:val="24"/>
          <w:szCs w:val="24"/>
          <w:lang w:eastAsia="cs-CZ"/>
        </w:rPr>
      </w:pPr>
      <w:r w:rsidRPr="002C1B9A">
        <w:rPr>
          <w:rFonts w:ascii="Arial" w:eastAsia="Times New Roman" w:hAnsi="Arial" w:cs="Arial"/>
          <w:b/>
          <w:bCs/>
          <w:sz w:val="24"/>
          <w:szCs w:val="24"/>
          <w:lang w:eastAsia="cs-CZ"/>
        </w:rPr>
        <w:t>Pardubickému kraji</w:t>
      </w:r>
      <w:r w:rsidRPr="002C1B9A">
        <w:rPr>
          <w:rFonts w:ascii="Arial" w:eastAsia="Times New Roman" w:hAnsi="Arial" w:cs="Arial"/>
          <w:sz w:val="24"/>
          <w:szCs w:val="24"/>
          <w:lang w:eastAsia="cs-CZ"/>
        </w:rPr>
        <w:t xml:space="preserve"> </w:t>
      </w:r>
    </w:p>
    <w:p w:rsidR="001374B0" w:rsidRPr="002C1B9A" w:rsidRDefault="001374B0" w:rsidP="00972646">
      <w:pPr>
        <w:pStyle w:val="Odstavecseseznamem"/>
        <w:numPr>
          <w:ilvl w:val="0"/>
          <w:numId w:val="46"/>
        </w:numPr>
        <w:jc w:val="both"/>
        <w:rPr>
          <w:rFonts w:ascii="Arial" w:eastAsia="Times New Roman" w:hAnsi="Arial" w:cs="Arial"/>
          <w:sz w:val="24"/>
          <w:szCs w:val="24"/>
          <w:lang w:eastAsia="cs-CZ"/>
        </w:rPr>
      </w:pPr>
      <w:r w:rsidRPr="002C1B9A">
        <w:rPr>
          <w:rFonts w:ascii="Arial" w:eastAsia="Times New Roman" w:hAnsi="Arial" w:cs="Arial"/>
          <w:b/>
          <w:bCs/>
          <w:sz w:val="24"/>
          <w:szCs w:val="24"/>
          <w:lang w:eastAsia="cs-CZ"/>
        </w:rPr>
        <w:t>statutárnímu městu Pardubice</w:t>
      </w:r>
      <w:r w:rsidRPr="002C1B9A">
        <w:rPr>
          <w:rFonts w:ascii="Arial" w:eastAsia="Times New Roman" w:hAnsi="Arial" w:cs="Arial"/>
          <w:sz w:val="24"/>
          <w:szCs w:val="24"/>
          <w:lang w:eastAsia="cs-CZ"/>
        </w:rPr>
        <w:t xml:space="preserve"> (projekt: Tyfloservis, o.p.s. – Krajské ambulantní středisko Pardubice)</w:t>
      </w:r>
    </w:p>
    <w:p w:rsidR="001374B0" w:rsidRPr="00644189" w:rsidRDefault="001374B0" w:rsidP="00C55942">
      <w:pPr>
        <w:jc w:val="both"/>
        <w:rPr>
          <w:rFonts w:ascii="Arial" w:hAnsi="Arial" w:cs="Arial"/>
          <w:sz w:val="24"/>
          <w:szCs w:val="24"/>
        </w:rPr>
      </w:pPr>
    </w:p>
    <w:p w:rsidR="001374B0" w:rsidRDefault="001374B0"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C55942">
      <w:pPr>
        <w:jc w:val="both"/>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2C1B9A" w:rsidRDefault="002C1B9A"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2C1B9A" w:rsidRPr="00644189" w:rsidRDefault="002C1B9A" w:rsidP="00644189">
      <w:pPr>
        <w:rPr>
          <w:rFonts w:ascii="Arial" w:hAnsi="Arial" w:cs="Arial"/>
          <w:sz w:val="24"/>
          <w:szCs w:val="24"/>
        </w:rPr>
      </w:pPr>
    </w:p>
    <w:p w:rsidR="001374B0" w:rsidRPr="002C1B9A" w:rsidRDefault="001374B0" w:rsidP="00C55942">
      <w:pPr>
        <w:pStyle w:val="Bezmezer"/>
        <w:jc w:val="both"/>
        <w:rPr>
          <w:sz w:val="24"/>
          <w:szCs w:val="24"/>
        </w:rPr>
      </w:pPr>
      <w:r w:rsidRPr="002C1B9A">
        <w:rPr>
          <w:sz w:val="24"/>
          <w:szCs w:val="24"/>
        </w:rPr>
        <w:t>krajské středisko</w:t>
      </w:r>
    </w:p>
    <w:p w:rsidR="001374B0" w:rsidRPr="009E7D92" w:rsidRDefault="001374B0" w:rsidP="009E7D92">
      <w:pPr>
        <w:pStyle w:val="Nadpis3"/>
        <w:rPr>
          <w:rFonts w:ascii="Arial" w:hAnsi="Arial" w:cs="Arial"/>
          <w:color w:val="000000" w:themeColor="text1"/>
          <w:sz w:val="28"/>
          <w:szCs w:val="28"/>
        </w:rPr>
      </w:pPr>
      <w:bookmarkStart w:id="21" w:name="_Toc13753397"/>
      <w:r w:rsidRPr="009E7D92">
        <w:rPr>
          <w:rFonts w:ascii="Arial" w:hAnsi="Arial" w:cs="Arial"/>
          <w:color w:val="000000" w:themeColor="text1"/>
          <w:sz w:val="28"/>
          <w:szCs w:val="28"/>
        </w:rPr>
        <w:t>PLZEŇ</w:t>
      </w:r>
      <w:bookmarkEnd w:id="21"/>
    </w:p>
    <w:p w:rsidR="001374B0" w:rsidRPr="002C1B9A" w:rsidRDefault="001374B0" w:rsidP="00C55942">
      <w:pPr>
        <w:pStyle w:val="Bezmezer"/>
        <w:jc w:val="both"/>
        <w:rPr>
          <w:b/>
          <w:sz w:val="24"/>
          <w:szCs w:val="24"/>
        </w:rPr>
      </w:pPr>
    </w:p>
    <w:p w:rsidR="001374B0" w:rsidRPr="002C1B9A" w:rsidRDefault="001374B0" w:rsidP="00C55942">
      <w:pPr>
        <w:pStyle w:val="Bezmezer"/>
        <w:jc w:val="both"/>
        <w:rPr>
          <w:b/>
          <w:sz w:val="24"/>
          <w:szCs w:val="24"/>
        </w:rPr>
      </w:pPr>
      <w:r w:rsidRPr="002C1B9A">
        <w:rPr>
          <w:b/>
          <w:sz w:val="24"/>
          <w:szCs w:val="24"/>
        </w:rPr>
        <w:t>Kontakty:</w:t>
      </w:r>
    </w:p>
    <w:p w:rsidR="001374B0" w:rsidRPr="002C1B9A" w:rsidRDefault="001374B0" w:rsidP="00C55942">
      <w:pPr>
        <w:pStyle w:val="Bezmezer"/>
        <w:jc w:val="both"/>
        <w:rPr>
          <w:sz w:val="24"/>
          <w:szCs w:val="24"/>
        </w:rPr>
      </w:pPr>
      <w:r w:rsidRPr="002C1B9A">
        <w:rPr>
          <w:sz w:val="24"/>
          <w:szCs w:val="24"/>
        </w:rPr>
        <w:t>Tomanova 2645/5</w:t>
      </w:r>
    </w:p>
    <w:p w:rsidR="001374B0" w:rsidRPr="002C1B9A" w:rsidRDefault="001374B0" w:rsidP="00C55942">
      <w:pPr>
        <w:pStyle w:val="Bezmezer"/>
        <w:jc w:val="both"/>
        <w:rPr>
          <w:sz w:val="24"/>
          <w:szCs w:val="24"/>
        </w:rPr>
      </w:pPr>
      <w:r w:rsidRPr="002C1B9A">
        <w:rPr>
          <w:sz w:val="24"/>
          <w:szCs w:val="24"/>
        </w:rPr>
        <w:t>301 00 Plzeň</w:t>
      </w:r>
    </w:p>
    <w:p w:rsidR="001374B0" w:rsidRPr="002C1B9A" w:rsidRDefault="001374B0" w:rsidP="00C55942">
      <w:pPr>
        <w:pStyle w:val="Bezmezer"/>
        <w:jc w:val="both"/>
        <w:rPr>
          <w:sz w:val="24"/>
          <w:szCs w:val="24"/>
        </w:rPr>
      </w:pPr>
      <w:r w:rsidRPr="002C1B9A">
        <w:rPr>
          <w:sz w:val="24"/>
          <w:szCs w:val="24"/>
        </w:rPr>
        <w:t>tel.: 377 423 596</w:t>
      </w:r>
    </w:p>
    <w:p w:rsidR="001374B0" w:rsidRPr="002C1B9A" w:rsidRDefault="001374B0" w:rsidP="00C55942">
      <w:pPr>
        <w:pStyle w:val="Bezmezer"/>
        <w:jc w:val="both"/>
        <w:rPr>
          <w:sz w:val="24"/>
          <w:szCs w:val="24"/>
        </w:rPr>
      </w:pPr>
      <w:r w:rsidRPr="002C1B9A">
        <w:rPr>
          <w:sz w:val="24"/>
          <w:szCs w:val="24"/>
        </w:rPr>
        <w:t xml:space="preserve">e-mail: plzen@tyfloservis.cz </w:t>
      </w:r>
    </w:p>
    <w:p w:rsidR="001374B0" w:rsidRPr="002C1B9A" w:rsidRDefault="001374B0" w:rsidP="00C55942">
      <w:pPr>
        <w:pStyle w:val="Bezmezer"/>
        <w:jc w:val="both"/>
        <w:rPr>
          <w:sz w:val="24"/>
          <w:szCs w:val="24"/>
        </w:rPr>
      </w:pPr>
    </w:p>
    <w:p w:rsidR="001374B0" w:rsidRPr="002C1B9A" w:rsidRDefault="001374B0" w:rsidP="00C55942">
      <w:pPr>
        <w:pStyle w:val="Bezmezer"/>
        <w:jc w:val="both"/>
        <w:rPr>
          <w:b/>
          <w:sz w:val="24"/>
          <w:szCs w:val="24"/>
        </w:rPr>
      </w:pPr>
      <w:r w:rsidRPr="002C1B9A">
        <w:rPr>
          <w:b/>
          <w:sz w:val="24"/>
          <w:szCs w:val="24"/>
        </w:rPr>
        <w:t>Pracovníci:</w:t>
      </w:r>
    </w:p>
    <w:p w:rsidR="001374B0" w:rsidRPr="002C1B9A" w:rsidRDefault="001374B0" w:rsidP="00C55942">
      <w:pPr>
        <w:pStyle w:val="Bezmezer"/>
        <w:jc w:val="both"/>
        <w:rPr>
          <w:sz w:val="24"/>
          <w:szCs w:val="24"/>
        </w:rPr>
      </w:pPr>
      <w:r w:rsidRPr="002C1B9A">
        <w:rPr>
          <w:sz w:val="24"/>
          <w:szCs w:val="24"/>
        </w:rPr>
        <w:t xml:space="preserve">vedoucí: </w:t>
      </w:r>
      <w:r w:rsidRPr="002C1B9A">
        <w:rPr>
          <w:sz w:val="24"/>
          <w:szCs w:val="24"/>
        </w:rPr>
        <w:tab/>
        <w:t>Bc. Martina Hrdonková</w:t>
      </w:r>
    </w:p>
    <w:p w:rsidR="001374B0" w:rsidRPr="002C1B9A" w:rsidRDefault="001374B0" w:rsidP="00C55942">
      <w:pPr>
        <w:pStyle w:val="Bezmezer"/>
        <w:jc w:val="both"/>
        <w:rPr>
          <w:sz w:val="24"/>
          <w:szCs w:val="24"/>
        </w:rPr>
      </w:pPr>
      <w:r w:rsidRPr="002C1B9A">
        <w:rPr>
          <w:sz w:val="24"/>
          <w:szCs w:val="24"/>
        </w:rPr>
        <w:t xml:space="preserve">instruktoři: </w:t>
      </w:r>
      <w:r w:rsidRPr="002C1B9A">
        <w:rPr>
          <w:sz w:val="24"/>
          <w:szCs w:val="24"/>
        </w:rPr>
        <w:tab/>
        <w:t>PhDr. Linda Albrechtová, Ph.D.</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t>Mgr. Kateřina Kučerová</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t>Bc. et Bc. Jitka Pečená</w:t>
      </w:r>
    </w:p>
    <w:p w:rsidR="001374B0" w:rsidRPr="002C1B9A" w:rsidRDefault="001374B0" w:rsidP="00C55942">
      <w:pPr>
        <w:pStyle w:val="Bezmezer"/>
        <w:jc w:val="both"/>
        <w:rPr>
          <w:sz w:val="24"/>
          <w:szCs w:val="24"/>
        </w:rPr>
      </w:pPr>
    </w:p>
    <w:p w:rsidR="001374B0" w:rsidRPr="002C1B9A" w:rsidRDefault="001374B0" w:rsidP="00C55942">
      <w:pPr>
        <w:pStyle w:val="Bezmezer"/>
        <w:jc w:val="both"/>
        <w:rPr>
          <w:b/>
          <w:sz w:val="24"/>
          <w:szCs w:val="24"/>
        </w:rPr>
      </w:pPr>
      <w:r w:rsidRPr="002C1B9A">
        <w:rPr>
          <w:b/>
          <w:sz w:val="24"/>
          <w:szCs w:val="24"/>
        </w:rPr>
        <w:t>Zápis v registru poskytovatelů sociálních služeb:</w:t>
      </w:r>
    </w:p>
    <w:p w:rsidR="001374B0" w:rsidRPr="002C1B9A" w:rsidRDefault="001374B0" w:rsidP="00C55942">
      <w:pPr>
        <w:pStyle w:val="Bezmezer"/>
        <w:jc w:val="both"/>
        <w:rPr>
          <w:b/>
          <w:sz w:val="24"/>
          <w:szCs w:val="24"/>
        </w:rPr>
      </w:pPr>
      <w:r w:rsidRPr="002C1B9A">
        <w:rPr>
          <w:b/>
          <w:sz w:val="24"/>
          <w:szCs w:val="24"/>
        </w:rPr>
        <w:t>Název zařízení:</w:t>
      </w:r>
    </w:p>
    <w:p w:rsidR="001374B0" w:rsidRPr="002C1B9A" w:rsidRDefault="001374B0" w:rsidP="00C55942">
      <w:pPr>
        <w:pStyle w:val="Bezmezer"/>
        <w:jc w:val="both"/>
        <w:rPr>
          <w:sz w:val="24"/>
          <w:szCs w:val="24"/>
        </w:rPr>
      </w:pPr>
      <w:r w:rsidRPr="002C1B9A">
        <w:rPr>
          <w:sz w:val="24"/>
          <w:szCs w:val="24"/>
        </w:rPr>
        <w:t>Tyfloservis, o.p.s. – Krajské ambulantní středisko Plzeň</w:t>
      </w:r>
    </w:p>
    <w:p w:rsidR="001374B0" w:rsidRPr="002C1B9A" w:rsidRDefault="001374B0" w:rsidP="00C55942">
      <w:pPr>
        <w:pStyle w:val="Bezmezer"/>
        <w:jc w:val="both"/>
        <w:rPr>
          <w:b/>
          <w:sz w:val="24"/>
          <w:szCs w:val="24"/>
        </w:rPr>
      </w:pPr>
      <w:r w:rsidRPr="002C1B9A">
        <w:rPr>
          <w:b/>
          <w:sz w:val="24"/>
          <w:szCs w:val="24"/>
        </w:rPr>
        <w:t>Registrovaná sociální služba:</w:t>
      </w:r>
    </w:p>
    <w:p w:rsidR="001374B0" w:rsidRPr="002C1B9A" w:rsidRDefault="001374B0" w:rsidP="00C55942">
      <w:pPr>
        <w:pStyle w:val="Bezmezer"/>
        <w:jc w:val="both"/>
        <w:rPr>
          <w:sz w:val="24"/>
          <w:szCs w:val="24"/>
        </w:rPr>
      </w:pPr>
      <w:r w:rsidRPr="002C1B9A">
        <w:rPr>
          <w:sz w:val="24"/>
          <w:szCs w:val="24"/>
        </w:rPr>
        <w:t>sociální rehabilitace</w:t>
      </w:r>
    </w:p>
    <w:p w:rsidR="001374B0" w:rsidRPr="002C1B9A" w:rsidRDefault="001374B0" w:rsidP="00C55942">
      <w:pPr>
        <w:pStyle w:val="Bezmezer"/>
        <w:jc w:val="both"/>
        <w:rPr>
          <w:sz w:val="24"/>
          <w:szCs w:val="24"/>
        </w:rPr>
      </w:pPr>
      <w:r w:rsidRPr="002C1B9A">
        <w:rPr>
          <w:b/>
          <w:sz w:val="24"/>
          <w:szCs w:val="24"/>
        </w:rPr>
        <w:t xml:space="preserve">Identifikátor: </w:t>
      </w:r>
      <w:r w:rsidRPr="002C1B9A">
        <w:rPr>
          <w:sz w:val="24"/>
          <w:szCs w:val="24"/>
        </w:rPr>
        <w:t>4504456</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lang w:eastAsia="cs-CZ"/>
        </w:rPr>
      </w:pPr>
      <w:r w:rsidRPr="00644189">
        <w:rPr>
          <w:rFonts w:ascii="Arial" w:hAnsi="Arial" w:cs="Arial"/>
          <w:b/>
          <w:sz w:val="24"/>
          <w:szCs w:val="24"/>
          <w:lang w:eastAsia="cs-CZ"/>
        </w:rPr>
        <w:t>Děkujeme za dobrou spolupráci</w:t>
      </w:r>
    </w:p>
    <w:p w:rsidR="001374B0" w:rsidRPr="00644189" w:rsidRDefault="001374B0" w:rsidP="00C55942">
      <w:pPr>
        <w:jc w:val="both"/>
        <w:rPr>
          <w:rFonts w:ascii="Arial" w:hAnsi="Arial" w:cs="Arial"/>
          <w:sz w:val="24"/>
          <w:szCs w:val="24"/>
        </w:rPr>
      </w:pPr>
      <w:r w:rsidRPr="00644189">
        <w:rPr>
          <w:rFonts w:ascii="Arial" w:hAnsi="Arial" w:cs="Arial"/>
          <w:sz w:val="24"/>
          <w:szCs w:val="24"/>
        </w:rPr>
        <w:t xml:space="preserve">Českému rozhlasu Plzeň; Konzervatoři, Plzeň, Kopeckého sady 10; Krajskému úřadu Plzeňského kraje; </w:t>
      </w:r>
      <w:proofErr w:type="spellStart"/>
      <w:r w:rsidRPr="00644189">
        <w:rPr>
          <w:rFonts w:ascii="Arial" w:hAnsi="Arial" w:cs="Arial"/>
          <w:sz w:val="24"/>
          <w:szCs w:val="24"/>
        </w:rPr>
        <w:t>Lions</w:t>
      </w:r>
      <w:proofErr w:type="spellEnd"/>
      <w:r w:rsidRPr="00644189">
        <w:rPr>
          <w:rFonts w:ascii="Arial" w:hAnsi="Arial" w:cs="Arial"/>
          <w:sz w:val="24"/>
          <w:szCs w:val="24"/>
        </w:rPr>
        <w:t xml:space="preserve"> Clubu Plzeň - City; Magistrátu města Plzně, Odboru sociálních služeb; oblastním odbočkám SONS ČR, z. </w:t>
      </w:r>
      <w:proofErr w:type="gramStart"/>
      <w:r w:rsidRPr="00644189">
        <w:rPr>
          <w:rFonts w:ascii="Arial" w:hAnsi="Arial" w:cs="Arial"/>
          <w:sz w:val="24"/>
          <w:szCs w:val="24"/>
        </w:rPr>
        <w:t>s.</w:t>
      </w:r>
      <w:proofErr w:type="gramEnd"/>
      <w:r w:rsidRPr="00644189">
        <w:rPr>
          <w:rFonts w:ascii="Arial" w:hAnsi="Arial" w:cs="Arial"/>
          <w:sz w:val="24"/>
          <w:szCs w:val="24"/>
        </w:rPr>
        <w:t xml:space="preserve">; Oční klinice FN Plzeň; očním lékařům; oftalmologu S4 - MUDr. Davidu Toufarovi; OPTIK STUDIU Josefa Švarce; paní </w:t>
      </w:r>
      <w:proofErr w:type="spellStart"/>
      <w:r w:rsidRPr="00644189">
        <w:rPr>
          <w:rFonts w:ascii="Arial" w:hAnsi="Arial" w:cs="Arial"/>
          <w:sz w:val="24"/>
          <w:szCs w:val="24"/>
        </w:rPr>
        <w:t>BcA</w:t>
      </w:r>
      <w:proofErr w:type="spellEnd"/>
      <w:r w:rsidRPr="00644189">
        <w:rPr>
          <w:rFonts w:ascii="Arial" w:hAnsi="Arial" w:cs="Arial"/>
          <w:sz w:val="24"/>
          <w:szCs w:val="24"/>
        </w:rPr>
        <w:t xml:space="preserve">. Veronice </w:t>
      </w:r>
      <w:proofErr w:type="spellStart"/>
      <w:r w:rsidRPr="00644189">
        <w:rPr>
          <w:rFonts w:ascii="Arial" w:hAnsi="Arial" w:cs="Arial"/>
          <w:sz w:val="24"/>
          <w:szCs w:val="24"/>
        </w:rPr>
        <w:t>Šmausové</w:t>
      </w:r>
      <w:proofErr w:type="spellEnd"/>
      <w:r w:rsidRPr="00644189">
        <w:rPr>
          <w:rFonts w:ascii="Arial" w:hAnsi="Arial" w:cs="Arial"/>
          <w:sz w:val="24"/>
          <w:szCs w:val="24"/>
        </w:rPr>
        <w:t xml:space="preserve">; paní </w:t>
      </w:r>
      <w:proofErr w:type="spellStart"/>
      <w:r w:rsidRPr="00644189">
        <w:rPr>
          <w:rFonts w:ascii="Arial" w:hAnsi="Arial" w:cs="Arial"/>
          <w:sz w:val="24"/>
          <w:szCs w:val="24"/>
        </w:rPr>
        <w:t>MgA</w:t>
      </w:r>
      <w:proofErr w:type="spellEnd"/>
      <w:r w:rsidRPr="00644189">
        <w:rPr>
          <w:rFonts w:ascii="Arial" w:hAnsi="Arial" w:cs="Arial"/>
          <w:sz w:val="24"/>
          <w:szCs w:val="24"/>
        </w:rPr>
        <w:t xml:space="preserve">. Veronice </w:t>
      </w:r>
      <w:proofErr w:type="spellStart"/>
      <w:r w:rsidRPr="00644189">
        <w:rPr>
          <w:rFonts w:ascii="Arial" w:hAnsi="Arial" w:cs="Arial"/>
          <w:sz w:val="24"/>
          <w:szCs w:val="24"/>
        </w:rPr>
        <w:t>Loušové</w:t>
      </w:r>
      <w:proofErr w:type="spellEnd"/>
      <w:r w:rsidRPr="00644189">
        <w:rPr>
          <w:rFonts w:ascii="Arial" w:hAnsi="Arial" w:cs="Arial"/>
          <w:sz w:val="24"/>
          <w:szCs w:val="24"/>
        </w:rPr>
        <w:t xml:space="preserve">; společnosti Koželuha – Český truhlář s.r.o.; </w:t>
      </w:r>
      <w:proofErr w:type="spellStart"/>
      <w:r w:rsidRPr="00644189">
        <w:rPr>
          <w:rFonts w:ascii="Arial" w:hAnsi="Arial" w:cs="Arial"/>
          <w:sz w:val="24"/>
          <w:szCs w:val="24"/>
        </w:rPr>
        <w:t>TyfloCentru</w:t>
      </w:r>
      <w:proofErr w:type="spellEnd"/>
      <w:r w:rsidRPr="00644189">
        <w:rPr>
          <w:rFonts w:ascii="Arial" w:hAnsi="Arial" w:cs="Arial"/>
          <w:sz w:val="24"/>
          <w:szCs w:val="24"/>
        </w:rPr>
        <w:t xml:space="preserve"> Plzeň, o.p.s.; úřadům práce Plzeňského kraje; školám, jejich pedagogům a studentům i dalším dobrovolníkům, kteří nám pomáhají při sbírce Bílá pastelka.</w:t>
      </w:r>
    </w:p>
    <w:p w:rsidR="001374B0" w:rsidRPr="00644189" w:rsidRDefault="001374B0" w:rsidP="00C55942">
      <w:pPr>
        <w:jc w:val="both"/>
        <w:rPr>
          <w:rFonts w:ascii="Arial" w:hAnsi="Arial" w:cs="Arial"/>
          <w:b/>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Poděkování za finanční a další podporu</w:t>
      </w:r>
    </w:p>
    <w:p w:rsidR="001374B0" w:rsidRPr="002C1B9A" w:rsidRDefault="001374B0" w:rsidP="00972646">
      <w:pPr>
        <w:pStyle w:val="Odstavecseseznamem"/>
        <w:numPr>
          <w:ilvl w:val="0"/>
          <w:numId w:val="47"/>
        </w:numPr>
        <w:jc w:val="both"/>
        <w:rPr>
          <w:rFonts w:ascii="Arial" w:hAnsi="Arial" w:cs="Arial"/>
          <w:b/>
          <w:sz w:val="24"/>
          <w:szCs w:val="24"/>
        </w:rPr>
      </w:pPr>
      <w:proofErr w:type="spellStart"/>
      <w:r w:rsidRPr="002C1B9A">
        <w:rPr>
          <w:rFonts w:ascii="Arial" w:hAnsi="Arial" w:cs="Arial"/>
          <w:sz w:val="24"/>
          <w:szCs w:val="24"/>
        </w:rPr>
        <w:t>Lions</w:t>
      </w:r>
      <w:proofErr w:type="spellEnd"/>
      <w:r w:rsidRPr="002C1B9A">
        <w:rPr>
          <w:rFonts w:ascii="Arial" w:hAnsi="Arial" w:cs="Arial"/>
          <w:sz w:val="24"/>
          <w:szCs w:val="24"/>
        </w:rPr>
        <w:t xml:space="preserve"> Clubu Plzeň - City</w:t>
      </w:r>
    </w:p>
    <w:p w:rsidR="001374B0" w:rsidRPr="002C1B9A" w:rsidRDefault="001374B0" w:rsidP="00972646">
      <w:pPr>
        <w:pStyle w:val="Odstavecseseznamem"/>
        <w:numPr>
          <w:ilvl w:val="0"/>
          <w:numId w:val="47"/>
        </w:numPr>
        <w:jc w:val="both"/>
        <w:rPr>
          <w:rFonts w:ascii="Arial" w:hAnsi="Arial" w:cs="Arial"/>
          <w:sz w:val="24"/>
          <w:szCs w:val="24"/>
        </w:rPr>
      </w:pPr>
      <w:r w:rsidRPr="002C1B9A">
        <w:rPr>
          <w:rFonts w:ascii="Arial" w:hAnsi="Arial" w:cs="Arial"/>
          <w:sz w:val="24"/>
          <w:szCs w:val="24"/>
        </w:rPr>
        <w:t xml:space="preserve">Nadačnímu fondu </w:t>
      </w:r>
      <w:proofErr w:type="spellStart"/>
      <w:r w:rsidRPr="002C1B9A">
        <w:rPr>
          <w:rFonts w:ascii="Arial" w:hAnsi="Arial" w:cs="Arial"/>
          <w:sz w:val="24"/>
          <w:szCs w:val="24"/>
        </w:rPr>
        <w:t>Mathilda</w:t>
      </w:r>
      <w:proofErr w:type="spellEnd"/>
    </w:p>
    <w:p w:rsidR="001374B0" w:rsidRPr="002C1B9A" w:rsidRDefault="001374B0" w:rsidP="00972646">
      <w:pPr>
        <w:pStyle w:val="Odstavecseseznamem"/>
        <w:numPr>
          <w:ilvl w:val="0"/>
          <w:numId w:val="47"/>
        </w:numPr>
        <w:jc w:val="both"/>
        <w:rPr>
          <w:rFonts w:ascii="Arial" w:hAnsi="Arial" w:cs="Arial"/>
          <w:sz w:val="24"/>
          <w:szCs w:val="24"/>
        </w:rPr>
      </w:pPr>
      <w:r w:rsidRPr="002C1B9A">
        <w:rPr>
          <w:rFonts w:ascii="Arial" w:hAnsi="Arial" w:cs="Arial"/>
          <w:sz w:val="24"/>
          <w:szCs w:val="24"/>
        </w:rPr>
        <w:t>všem, kteří přispívají na sbírku Bílá pastelka a do kas retriever</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Děkujeme za podporu zdravotně-edukačních služeb (rehabilitace zraku)</w:t>
      </w:r>
    </w:p>
    <w:p w:rsidR="001374B0" w:rsidRPr="002C1B9A" w:rsidRDefault="001374B0" w:rsidP="00972646">
      <w:pPr>
        <w:pStyle w:val="Odstavecseseznamem"/>
        <w:numPr>
          <w:ilvl w:val="0"/>
          <w:numId w:val="48"/>
        </w:numPr>
        <w:jc w:val="both"/>
        <w:rPr>
          <w:rFonts w:ascii="Arial" w:hAnsi="Arial" w:cs="Arial"/>
          <w:sz w:val="24"/>
          <w:szCs w:val="24"/>
        </w:rPr>
      </w:pPr>
      <w:r w:rsidRPr="002C1B9A">
        <w:rPr>
          <w:rFonts w:ascii="Arial" w:hAnsi="Arial" w:cs="Arial"/>
          <w:b/>
          <w:sz w:val="24"/>
          <w:szCs w:val="24"/>
        </w:rPr>
        <w:t xml:space="preserve">Ministerstvu zdravotnictví </w:t>
      </w:r>
      <w:r w:rsidRPr="002C1B9A">
        <w:rPr>
          <w:rFonts w:ascii="Arial" w:hAnsi="Arial" w:cs="Arial"/>
          <w:sz w:val="24"/>
          <w:szCs w:val="24"/>
        </w:rPr>
        <w:t>(projekt: Tyfloservis – rehabilitace a kompenzace zrakových funkcí u osob s vážným postižením zraku)</w:t>
      </w:r>
    </w:p>
    <w:p w:rsidR="001374B0" w:rsidRPr="002C1B9A" w:rsidRDefault="001374B0" w:rsidP="00972646">
      <w:pPr>
        <w:pStyle w:val="Odstavecseseznamem"/>
        <w:numPr>
          <w:ilvl w:val="0"/>
          <w:numId w:val="48"/>
        </w:numPr>
        <w:jc w:val="both"/>
        <w:rPr>
          <w:rFonts w:ascii="Arial" w:hAnsi="Arial" w:cs="Arial"/>
          <w:b/>
          <w:sz w:val="24"/>
          <w:szCs w:val="24"/>
        </w:rPr>
      </w:pPr>
      <w:r w:rsidRPr="002C1B9A">
        <w:rPr>
          <w:rFonts w:ascii="Arial" w:hAnsi="Arial" w:cs="Arial"/>
          <w:b/>
          <w:sz w:val="24"/>
          <w:szCs w:val="24"/>
        </w:rPr>
        <w:lastRenderedPageBreak/>
        <w:t>Městskému obvodu Plzeň 1</w:t>
      </w:r>
      <w:r w:rsidRPr="002C1B9A">
        <w:rPr>
          <w:rFonts w:ascii="Arial" w:hAnsi="Arial" w:cs="Arial"/>
          <w:sz w:val="24"/>
          <w:szCs w:val="24"/>
        </w:rPr>
        <w:t xml:space="preserve"> (projekt: „Nevidím na čtení!“ – služba rehabilitace zraku 2018)</w:t>
      </w:r>
    </w:p>
    <w:p w:rsidR="001374B0" w:rsidRPr="002C1B9A" w:rsidRDefault="001374B0" w:rsidP="00972646">
      <w:pPr>
        <w:pStyle w:val="Odstavecseseznamem"/>
        <w:numPr>
          <w:ilvl w:val="0"/>
          <w:numId w:val="48"/>
        </w:numPr>
        <w:jc w:val="both"/>
        <w:rPr>
          <w:rFonts w:ascii="Arial" w:hAnsi="Arial" w:cs="Arial"/>
          <w:b/>
          <w:sz w:val="24"/>
          <w:szCs w:val="24"/>
        </w:rPr>
      </w:pPr>
      <w:r w:rsidRPr="002C1B9A">
        <w:rPr>
          <w:rFonts w:ascii="Arial" w:hAnsi="Arial" w:cs="Arial"/>
          <w:b/>
          <w:sz w:val="24"/>
          <w:szCs w:val="24"/>
        </w:rPr>
        <w:t xml:space="preserve">Městskému obvodu Plzeň 2 Slovany </w:t>
      </w:r>
      <w:r w:rsidRPr="002C1B9A">
        <w:rPr>
          <w:rFonts w:ascii="Arial" w:hAnsi="Arial" w:cs="Arial"/>
          <w:sz w:val="24"/>
          <w:szCs w:val="24"/>
        </w:rPr>
        <w:t>(projekt: „Nevidím na čtení!“ – služba rehabilitace zraku 2018)</w:t>
      </w:r>
    </w:p>
    <w:p w:rsidR="001374B0" w:rsidRPr="002C1B9A" w:rsidRDefault="001374B0" w:rsidP="00972646">
      <w:pPr>
        <w:pStyle w:val="Odstavecseseznamem"/>
        <w:numPr>
          <w:ilvl w:val="0"/>
          <w:numId w:val="48"/>
        </w:numPr>
        <w:jc w:val="both"/>
        <w:rPr>
          <w:rFonts w:ascii="Arial" w:hAnsi="Arial" w:cs="Arial"/>
          <w:b/>
          <w:sz w:val="24"/>
          <w:szCs w:val="24"/>
        </w:rPr>
      </w:pPr>
      <w:r w:rsidRPr="002C1B9A">
        <w:rPr>
          <w:rFonts w:ascii="Arial" w:hAnsi="Arial" w:cs="Arial"/>
          <w:b/>
          <w:sz w:val="24"/>
          <w:szCs w:val="24"/>
        </w:rPr>
        <w:t xml:space="preserve">Městskému obvodu Plzeň 3 </w:t>
      </w:r>
      <w:r w:rsidRPr="002C1B9A">
        <w:rPr>
          <w:rFonts w:ascii="Arial" w:hAnsi="Arial" w:cs="Arial"/>
          <w:sz w:val="24"/>
          <w:szCs w:val="24"/>
        </w:rPr>
        <w:t>(projekt: „Nevidím na čtení!“ – služba rehabilitace zraku 2018)</w:t>
      </w:r>
    </w:p>
    <w:p w:rsidR="001374B0" w:rsidRPr="00644189" w:rsidRDefault="001374B0" w:rsidP="00C55942">
      <w:pPr>
        <w:jc w:val="both"/>
        <w:rPr>
          <w:rFonts w:ascii="Arial" w:hAnsi="Arial" w:cs="Arial"/>
          <w:b/>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 xml:space="preserve">Děkujeme za podporu služby sociální rehabilitace </w:t>
      </w:r>
    </w:p>
    <w:p w:rsidR="001374B0" w:rsidRPr="002C1B9A" w:rsidRDefault="001374B0" w:rsidP="00972646">
      <w:pPr>
        <w:pStyle w:val="Odstavecseseznamem"/>
        <w:numPr>
          <w:ilvl w:val="0"/>
          <w:numId w:val="49"/>
        </w:numPr>
        <w:jc w:val="both"/>
        <w:rPr>
          <w:rFonts w:ascii="Arial" w:hAnsi="Arial" w:cs="Arial"/>
          <w:b/>
          <w:sz w:val="24"/>
          <w:szCs w:val="24"/>
        </w:rPr>
      </w:pPr>
      <w:r w:rsidRPr="002C1B9A">
        <w:rPr>
          <w:rFonts w:ascii="Arial" w:hAnsi="Arial" w:cs="Arial"/>
          <w:b/>
          <w:sz w:val="24"/>
          <w:szCs w:val="24"/>
        </w:rPr>
        <w:t xml:space="preserve">Ministerstvu práce a sociálních věcí </w:t>
      </w:r>
    </w:p>
    <w:p w:rsidR="001374B0" w:rsidRPr="002C1B9A" w:rsidRDefault="001374B0" w:rsidP="00972646">
      <w:pPr>
        <w:pStyle w:val="Odstavecseseznamem"/>
        <w:numPr>
          <w:ilvl w:val="0"/>
          <w:numId w:val="49"/>
        </w:numPr>
        <w:jc w:val="both"/>
        <w:rPr>
          <w:rFonts w:ascii="Arial" w:hAnsi="Arial" w:cs="Arial"/>
          <w:b/>
          <w:sz w:val="24"/>
          <w:szCs w:val="24"/>
        </w:rPr>
      </w:pPr>
      <w:r w:rsidRPr="002C1B9A">
        <w:rPr>
          <w:rFonts w:ascii="Arial" w:hAnsi="Arial" w:cs="Arial"/>
          <w:b/>
          <w:sz w:val="24"/>
          <w:szCs w:val="24"/>
        </w:rPr>
        <w:t>Plzeňskému kraji</w:t>
      </w:r>
    </w:p>
    <w:p w:rsidR="001374B0" w:rsidRPr="002C1B9A" w:rsidRDefault="001374B0" w:rsidP="00972646">
      <w:pPr>
        <w:pStyle w:val="Odstavecseseznamem"/>
        <w:numPr>
          <w:ilvl w:val="0"/>
          <w:numId w:val="49"/>
        </w:numPr>
        <w:jc w:val="both"/>
        <w:rPr>
          <w:rFonts w:ascii="Arial" w:hAnsi="Arial" w:cs="Arial"/>
          <w:b/>
          <w:sz w:val="24"/>
          <w:szCs w:val="24"/>
        </w:rPr>
      </w:pPr>
      <w:r w:rsidRPr="002C1B9A">
        <w:rPr>
          <w:rFonts w:ascii="Arial" w:hAnsi="Arial" w:cs="Arial"/>
          <w:b/>
          <w:sz w:val="24"/>
          <w:szCs w:val="24"/>
        </w:rPr>
        <w:t xml:space="preserve">statutárnímu městu Plzeň </w:t>
      </w:r>
      <w:r w:rsidRPr="002C1B9A">
        <w:rPr>
          <w:rFonts w:ascii="Arial" w:hAnsi="Arial" w:cs="Arial"/>
          <w:sz w:val="24"/>
          <w:szCs w:val="24"/>
        </w:rPr>
        <w:t>(projekt: Tyfloservis, o.p.s. – Krajské ambulantní středisko Plzeň – sociální rehabilitace)</w:t>
      </w:r>
    </w:p>
    <w:p w:rsidR="001374B0" w:rsidRPr="00644189" w:rsidRDefault="001374B0" w:rsidP="00C55942">
      <w:pPr>
        <w:jc w:val="both"/>
        <w:rPr>
          <w:rFonts w:ascii="Arial" w:hAnsi="Arial" w:cs="Arial"/>
          <w:b/>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Děkujeme za podporu rekonstrukce cvičné kuchyně pro osoby s těžkým zrakovým postižením</w:t>
      </w:r>
    </w:p>
    <w:p w:rsidR="001374B0" w:rsidRPr="002C1B9A" w:rsidRDefault="001374B0" w:rsidP="00972646">
      <w:pPr>
        <w:pStyle w:val="Odstavecseseznamem"/>
        <w:numPr>
          <w:ilvl w:val="0"/>
          <w:numId w:val="50"/>
        </w:numPr>
        <w:jc w:val="both"/>
        <w:rPr>
          <w:rFonts w:ascii="Arial" w:hAnsi="Arial" w:cs="Arial"/>
          <w:sz w:val="24"/>
          <w:szCs w:val="24"/>
        </w:rPr>
      </w:pPr>
      <w:r w:rsidRPr="002C1B9A">
        <w:rPr>
          <w:rFonts w:ascii="Arial" w:hAnsi="Arial" w:cs="Arial"/>
          <w:sz w:val="24"/>
          <w:szCs w:val="24"/>
        </w:rPr>
        <w:t>Československé obchodní bance, a.s.</w:t>
      </w:r>
    </w:p>
    <w:p w:rsidR="001374B0" w:rsidRPr="002C1B9A" w:rsidRDefault="001374B0" w:rsidP="00972646">
      <w:pPr>
        <w:pStyle w:val="Odstavecseseznamem"/>
        <w:numPr>
          <w:ilvl w:val="0"/>
          <w:numId w:val="50"/>
        </w:numPr>
        <w:jc w:val="both"/>
        <w:rPr>
          <w:rFonts w:ascii="Arial" w:hAnsi="Arial" w:cs="Arial"/>
          <w:sz w:val="24"/>
          <w:szCs w:val="24"/>
        </w:rPr>
      </w:pPr>
      <w:r w:rsidRPr="002C1B9A">
        <w:rPr>
          <w:rFonts w:ascii="Arial" w:hAnsi="Arial" w:cs="Arial"/>
          <w:sz w:val="24"/>
          <w:szCs w:val="24"/>
        </w:rPr>
        <w:t xml:space="preserve">dárcům, kteří </w:t>
      </w:r>
      <w:proofErr w:type="gramStart"/>
      <w:r w:rsidRPr="002C1B9A">
        <w:rPr>
          <w:rFonts w:ascii="Arial" w:hAnsi="Arial" w:cs="Arial"/>
          <w:sz w:val="24"/>
          <w:szCs w:val="24"/>
        </w:rPr>
        <w:t>přispěli</w:t>
      </w:r>
      <w:proofErr w:type="gramEnd"/>
      <w:r w:rsidRPr="002C1B9A">
        <w:rPr>
          <w:rFonts w:ascii="Arial" w:hAnsi="Arial" w:cs="Arial"/>
          <w:sz w:val="24"/>
          <w:szCs w:val="24"/>
        </w:rPr>
        <w:t xml:space="preserve"> v rámci sbírky ČSOB </w:t>
      </w:r>
      <w:proofErr w:type="gramStart"/>
      <w:r w:rsidRPr="002C1B9A">
        <w:rPr>
          <w:rFonts w:ascii="Arial" w:hAnsi="Arial" w:cs="Arial"/>
          <w:sz w:val="24"/>
          <w:szCs w:val="24"/>
        </w:rPr>
        <w:t>Pomáhá</w:t>
      </w:r>
      <w:proofErr w:type="gramEnd"/>
      <w:r w:rsidRPr="002C1B9A">
        <w:rPr>
          <w:rFonts w:ascii="Arial" w:hAnsi="Arial" w:cs="Arial"/>
          <w:sz w:val="24"/>
          <w:szCs w:val="24"/>
        </w:rPr>
        <w:t xml:space="preserve"> regionům</w:t>
      </w:r>
    </w:p>
    <w:p w:rsidR="001374B0" w:rsidRPr="002C1B9A" w:rsidRDefault="001374B0" w:rsidP="00972646">
      <w:pPr>
        <w:pStyle w:val="Odstavecseseznamem"/>
        <w:numPr>
          <w:ilvl w:val="0"/>
          <w:numId w:val="50"/>
        </w:numPr>
        <w:jc w:val="both"/>
        <w:rPr>
          <w:rFonts w:ascii="Arial" w:hAnsi="Arial" w:cs="Arial"/>
          <w:sz w:val="24"/>
          <w:szCs w:val="24"/>
        </w:rPr>
      </w:pPr>
      <w:proofErr w:type="spellStart"/>
      <w:r w:rsidRPr="002C1B9A">
        <w:rPr>
          <w:rFonts w:ascii="Arial" w:hAnsi="Arial" w:cs="Arial"/>
          <w:sz w:val="24"/>
          <w:szCs w:val="24"/>
        </w:rPr>
        <w:t>Diplomatic</w:t>
      </w:r>
      <w:proofErr w:type="spellEnd"/>
      <w:r w:rsidRPr="002C1B9A">
        <w:rPr>
          <w:rFonts w:ascii="Arial" w:hAnsi="Arial" w:cs="Arial"/>
          <w:sz w:val="24"/>
          <w:szCs w:val="24"/>
        </w:rPr>
        <w:t xml:space="preserve"> </w:t>
      </w:r>
      <w:proofErr w:type="spellStart"/>
      <w:r w:rsidRPr="002C1B9A">
        <w:rPr>
          <w:rFonts w:ascii="Arial" w:hAnsi="Arial" w:cs="Arial"/>
          <w:sz w:val="24"/>
          <w:szCs w:val="24"/>
        </w:rPr>
        <w:t>Spouses</w:t>
      </w:r>
      <w:proofErr w:type="spellEnd"/>
      <w:r w:rsidRPr="002C1B9A">
        <w:rPr>
          <w:rFonts w:ascii="Arial" w:hAnsi="Arial" w:cs="Arial"/>
          <w:sz w:val="24"/>
          <w:szCs w:val="24"/>
        </w:rPr>
        <w:t xml:space="preserve">´ </w:t>
      </w:r>
      <w:proofErr w:type="spellStart"/>
      <w:proofErr w:type="gramStart"/>
      <w:r w:rsidRPr="002C1B9A">
        <w:rPr>
          <w:rFonts w:ascii="Arial" w:hAnsi="Arial" w:cs="Arial"/>
          <w:sz w:val="24"/>
          <w:szCs w:val="24"/>
        </w:rPr>
        <w:t>Association</w:t>
      </w:r>
      <w:proofErr w:type="spellEnd"/>
      <w:r w:rsidRPr="002C1B9A">
        <w:rPr>
          <w:rFonts w:ascii="Arial" w:hAnsi="Arial" w:cs="Arial"/>
          <w:sz w:val="24"/>
          <w:szCs w:val="24"/>
        </w:rPr>
        <w:t xml:space="preserve"> </w:t>
      </w:r>
      <w:proofErr w:type="spellStart"/>
      <w:r w:rsidRPr="002C1B9A">
        <w:rPr>
          <w:rFonts w:ascii="Arial" w:hAnsi="Arial" w:cs="Arial"/>
          <w:sz w:val="24"/>
          <w:szCs w:val="24"/>
        </w:rPr>
        <w:t>z.s</w:t>
      </w:r>
      <w:proofErr w:type="spellEnd"/>
      <w:r w:rsidRPr="002C1B9A">
        <w:rPr>
          <w:rFonts w:ascii="Arial" w:hAnsi="Arial" w:cs="Arial"/>
          <w:sz w:val="24"/>
          <w:szCs w:val="24"/>
        </w:rPr>
        <w:t>.</w:t>
      </w:r>
      <w:proofErr w:type="gramEnd"/>
    </w:p>
    <w:p w:rsidR="001374B0" w:rsidRPr="002C1B9A" w:rsidRDefault="001374B0" w:rsidP="00972646">
      <w:pPr>
        <w:pStyle w:val="Odstavecseseznamem"/>
        <w:numPr>
          <w:ilvl w:val="0"/>
          <w:numId w:val="50"/>
        </w:numPr>
        <w:jc w:val="both"/>
        <w:rPr>
          <w:rFonts w:ascii="Arial" w:hAnsi="Arial" w:cs="Arial"/>
          <w:sz w:val="24"/>
          <w:szCs w:val="24"/>
        </w:rPr>
      </w:pPr>
      <w:r w:rsidRPr="002C1B9A">
        <w:rPr>
          <w:rFonts w:ascii="Arial" w:hAnsi="Arial" w:cs="Arial"/>
          <w:sz w:val="24"/>
          <w:szCs w:val="24"/>
        </w:rPr>
        <w:t>firmě Blum</w:t>
      </w:r>
    </w:p>
    <w:p w:rsidR="001374B0" w:rsidRPr="002C1B9A" w:rsidRDefault="001374B0" w:rsidP="00972646">
      <w:pPr>
        <w:pStyle w:val="Odstavecseseznamem"/>
        <w:numPr>
          <w:ilvl w:val="0"/>
          <w:numId w:val="50"/>
        </w:numPr>
        <w:jc w:val="both"/>
        <w:rPr>
          <w:rFonts w:ascii="Arial" w:hAnsi="Arial" w:cs="Arial"/>
          <w:sz w:val="24"/>
          <w:szCs w:val="24"/>
        </w:rPr>
      </w:pPr>
      <w:r w:rsidRPr="002C1B9A">
        <w:rPr>
          <w:rFonts w:ascii="Arial" w:hAnsi="Arial" w:cs="Arial"/>
          <w:sz w:val="24"/>
          <w:szCs w:val="24"/>
        </w:rPr>
        <w:t xml:space="preserve">paní </w:t>
      </w:r>
      <w:proofErr w:type="spellStart"/>
      <w:r w:rsidRPr="002C1B9A">
        <w:rPr>
          <w:rFonts w:ascii="Arial" w:hAnsi="Arial" w:cs="Arial"/>
          <w:sz w:val="24"/>
          <w:szCs w:val="24"/>
        </w:rPr>
        <w:t>MgA</w:t>
      </w:r>
      <w:proofErr w:type="spellEnd"/>
      <w:r w:rsidRPr="002C1B9A">
        <w:rPr>
          <w:rFonts w:ascii="Arial" w:hAnsi="Arial" w:cs="Arial"/>
          <w:sz w:val="24"/>
          <w:szCs w:val="24"/>
        </w:rPr>
        <w:t xml:space="preserve">. Veronice </w:t>
      </w:r>
      <w:proofErr w:type="spellStart"/>
      <w:r w:rsidRPr="002C1B9A">
        <w:rPr>
          <w:rFonts w:ascii="Arial" w:hAnsi="Arial" w:cs="Arial"/>
          <w:sz w:val="24"/>
          <w:szCs w:val="24"/>
        </w:rPr>
        <w:t>Loušové</w:t>
      </w:r>
      <w:proofErr w:type="spellEnd"/>
    </w:p>
    <w:p w:rsidR="001374B0" w:rsidRPr="002C1B9A" w:rsidRDefault="001374B0" w:rsidP="00972646">
      <w:pPr>
        <w:pStyle w:val="Odstavecseseznamem"/>
        <w:numPr>
          <w:ilvl w:val="0"/>
          <w:numId w:val="50"/>
        </w:numPr>
        <w:jc w:val="both"/>
        <w:rPr>
          <w:rFonts w:ascii="Arial" w:hAnsi="Arial" w:cs="Arial"/>
          <w:sz w:val="24"/>
          <w:szCs w:val="24"/>
        </w:rPr>
      </w:pPr>
      <w:r w:rsidRPr="002C1B9A">
        <w:rPr>
          <w:rFonts w:ascii="Arial" w:hAnsi="Arial" w:cs="Arial"/>
          <w:sz w:val="24"/>
          <w:szCs w:val="24"/>
        </w:rPr>
        <w:t>Plzeňskému kraji</w:t>
      </w:r>
    </w:p>
    <w:p w:rsidR="001374B0" w:rsidRPr="002C1B9A" w:rsidRDefault="001374B0" w:rsidP="00972646">
      <w:pPr>
        <w:pStyle w:val="Odstavecseseznamem"/>
        <w:numPr>
          <w:ilvl w:val="0"/>
          <w:numId w:val="50"/>
        </w:numPr>
        <w:jc w:val="both"/>
        <w:rPr>
          <w:rFonts w:ascii="Arial" w:hAnsi="Arial" w:cs="Arial"/>
          <w:sz w:val="24"/>
          <w:szCs w:val="24"/>
        </w:rPr>
      </w:pPr>
      <w:r w:rsidRPr="002C1B9A">
        <w:rPr>
          <w:rFonts w:ascii="Arial" w:hAnsi="Arial" w:cs="Arial"/>
          <w:sz w:val="24"/>
          <w:szCs w:val="24"/>
        </w:rPr>
        <w:t xml:space="preserve">statutárnímu městu Plzeň </w:t>
      </w:r>
    </w:p>
    <w:p w:rsidR="001374B0" w:rsidRPr="00644189" w:rsidRDefault="001374B0" w:rsidP="00C55942">
      <w:pPr>
        <w:jc w:val="both"/>
        <w:rPr>
          <w:rFonts w:ascii="Arial" w:hAnsi="Arial" w:cs="Arial"/>
          <w:b/>
          <w:sz w:val="24"/>
          <w:szCs w:val="24"/>
        </w:rPr>
      </w:pPr>
    </w:p>
    <w:p w:rsidR="001374B0" w:rsidRPr="002C1B9A" w:rsidRDefault="001374B0" w:rsidP="00C55942">
      <w:pPr>
        <w:jc w:val="both"/>
        <w:rPr>
          <w:rFonts w:ascii="Arial" w:hAnsi="Arial" w:cs="Arial"/>
          <w:b/>
          <w:sz w:val="24"/>
          <w:szCs w:val="24"/>
        </w:rPr>
      </w:pPr>
      <w:r w:rsidRPr="002C1B9A">
        <w:rPr>
          <w:rFonts w:ascii="Arial" w:hAnsi="Arial" w:cs="Arial"/>
          <w:b/>
          <w:sz w:val="24"/>
          <w:szCs w:val="24"/>
        </w:rPr>
        <w:t>Služba sociální rehabilitace byla financována v rámci Individuáln</w:t>
      </w:r>
      <w:r w:rsidR="002C1B9A">
        <w:rPr>
          <w:rFonts w:ascii="Arial" w:hAnsi="Arial" w:cs="Arial"/>
          <w:b/>
          <w:sz w:val="24"/>
          <w:szCs w:val="24"/>
        </w:rPr>
        <w:t xml:space="preserve">ího projektu Plzeňského kraje. </w:t>
      </w:r>
    </w:p>
    <w:p w:rsidR="001374B0" w:rsidRPr="002C1B9A" w:rsidRDefault="001374B0" w:rsidP="00C55942">
      <w:pPr>
        <w:pStyle w:val="Bezmezer"/>
        <w:jc w:val="both"/>
        <w:rPr>
          <w:sz w:val="24"/>
          <w:szCs w:val="24"/>
        </w:rPr>
      </w:pPr>
      <w:r w:rsidRPr="002C1B9A">
        <w:rPr>
          <w:b/>
          <w:sz w:val="24"/>
          <w:szCs w:val="24"/>
        </w:rPr>
        <w:t>Název projektu:</w:t>
      </w:r>
      <w:r w:rsidRPr="002C1B9A">
        <w:rPr>
          <w:sz w:val="24"/>
          <w:szCs w:val="24"/>
        </w:rPr>
        <w:t xml:space="preserve"> Podpora sociálních služeb v Plzeňském kraji 2016-2019</w:t>
      </w:r>
    </w:p>
    <w:p w:rsidR="001374B0" w:rsidRPr="002C1B9A" w:rsidRDefault="001374B0" w:rsidP="00C55942">
      <w:pPr>
        <w:pStyle w:val="Bezmezer"/>
        <w:jc w:val="both"/>
        <w:rPr>
          <w:sz w:val="24"/>
          <w:szCs w:val="24"/>
        </w:rPr>
      </w:pPr>
      <w:r w:rsidRPr="002C1B9A">
        <w:rPr>
          <w:b/>
          <w:sz w:val="24"/>
          <w:szCs w:val="24"/>
        </w:rPr>
        <w:t>Registrační číslo:</w:t>
      </w:r>
      <w:r w:rsidRPr="002C1B9A">
        <w:rPr>
          <w:sz w:val="24"/>
          <w:szCs w:val="24"/>
        </w:rPr>
        <w:t xml:space="preserve"> CZ.03.2.60/0.0/0.0/15_005/0000632</w:t>
      </w:r>
    </w:p>
    <w:p w:rsidR="001374B0" w:rsidRDefault="001374B0" w:rsidP="00C55942">
      <w:pPr>
        <w:pStyle w:val="Bezmezer"/>
        <w:jc w:val="both"/>
        <w:rPr>
          <w:sz w:val="24"/>
          <w:szCs w:val="24"/>
        </w:rPr>
      </w:pPr>
      <w:r w:rsidRPr="002C1B9A">
        <w:rPr>
          <w:b/>
          <w:sz w:val="24"/>
          <w:szCs w:val="24"/>
        </w:rPr>
        <w:t>Název dotačního programu:</w:t>
      </w:r>
      <w:r w:rsidRPr="002C1B9A">
        <w:rPr>
          <w:sz w:val="24"/>
          <w:szCs w:val="24"/>
        </w:rPr>
        <w:t xml:space="preserve"> Podpora sociálních služeb v rámci individuálního projektu Podpora sociálních slu</w:t>
      </w:r>
      <w:r w:rsidR="002C1B9A">
        <w:rPr>
          <w:sz w:val="24"/>
          <w:szCs w:val="24"/>
        </w:rPr>
        <w:t>žeb v Plzeňském kraji 2016-2019</w:t>
      </w:r>
    </w:p>
    <w:p w:rsidR="002C1B9A" w:rsidRPr="00644189" w:rsidRDefault="002C1B9A" w:rsidP="00C55942">
      <w:pPr>
        <w:pStyle w:val="Bezmezer"/>
        <w:jc w:val="both"/>
        <w:rPr>
          <w:sz w:val="24"/>
          <w:szCs w:val="24"/>
        </w:rPr>
      </w:pPr>
    </w:p>
    <w:p w:rsidR="001374B0" w:rsidRPr="00644189" w:rsidRDefault="001374B0" w:rsidP="00C55942">
      <w:pPr>
        <w:jc w:val="both"/>
        <w:rPr>
          <w:rFonts w:ascii="Arial" w:hAnsi="Arial" w:cs="Arial"/>
          <w:sz w:val="24"/>
          <w:szCs w:val="24"/>
        </w:rPr>
      </w:pPr>
      <w:r w:rsidRPr="00644189">
        <w:rPr>
          <w:rFonts w:ascii="Arial" w:hAnsi="Arial" w:cs="Arial"/>
          <w:sz w:val="24"/>
          <w:szCs w:val="24"/>
        </w:rPr>
        <w:t xml:space="preserve">Individuální projekt je financován z prostředků Evropského sociálního fondu, státního rozpočtu České republiky a rozpočtu Plzeňského kraje v rámci Operačního programu Zaměstnanost. </w:t>
      </w:r>
    </w:p>
    <w:p w:rsidR="001374B0" w:rsidRDefault="001374B0" w:rsidP="00C55942">
      <w:pPr>
        <w:jc w:val="both"/>
        <w:rPr>
          <w:rFonts w:ascii="Arial" w:hAnsi="Arial" w:cs="Arial"/>
          <w:sz w:val="24"/>
          <w:szCs w:val="24"/>
        </w:rPr>
      </w:pPr>
    </w:p>
    <w:p w:rsidR="00C55942" w:rsidRDefault="00C55942" w:rsidP="00C55942">
      <w:pPr>
        <w:jc w:val="both"/>
        <w:rPr>
          <w:rFonts w:ascii="Arial" w:hAnsi="Arial" w:cs="Arial"/>
          <w:sz w:val="24"/>
          <w:szCs w:val="24"/>
        </w:rPr>
      </w:pPr>
    </w:p>
    <w:p w:rsidR="00C55942" w:rsidRPr="00644189" w:rsidRDefault="00C55942" w:rsidP="00C55942">
      <w:pPr>
        <w:jc w:val="both"/>
        <w:rPr>
          <w:rFonts w:ascii="Arial" w:hAnsi="Arial" w:cs="Arial"/>
          <w:sz w:val="24"/>
          <w:szCs w:val="24"/>
        </w:rPr>
      </w:pPr>
    </w:p>
    <w:p w:rsidR="001374B0" w:rsidRDefault="001374B0" w:rsidP="00C55942">
      <w:pPr>
        <w:jc w:val="both"/>
        <w:rPr>
          <w:rFonts w:ascii="Arial" w:hAnsi="Arial" w:cs="Arial"/>
          <w:sz w:val="24"/>
          <w:szCs w:val="24"/>
        </w:rPr>
      </w:pPr>
    </w:p>
    <w:p w:rsidR="002C1B9A" w:rsidRPr="00644189" w:rsidRDefault="002C1B9A" w:rsidP="00644189">
      <w:pPr>
        <w:rPr>
          <w:rFonts w:ascii="Arial" w:hAnsi="Arial" w:cs="Arial"/>
          <w:sz w:val="24"/>
          <w:szCs w:val="24"/>
        </w:rPr>
      </w:pPr>
    </w:p>
    <w:p w:rsidR="001374B0" w:rsidRPr="002C1B9A" w:rsidRDefault="001374B0" w:rsidP="00C55942">
      <w:pPr>
        <w:pStyle w:val="Bezmezer"/>
        <w:jc w:val="both"/>
        <w:rPr>
          <w:sz w:val="24"/>
          <w:szCs w:val="24"/>
        </w:rPr>
      </w:pPr>
      <w:r w:rsidRPr="002C1B9A">
        <w:rPr>
          <w:sz w:val="24"/>
          <w:szCs w:val="24"/>
        </w:rPr>
        <w:t>krajské středisko</w:t>
      </w:r>
    </w:p>
    <w:p w:rsidR="001374B0" w:rsidRPr="009E7D92" w:rsidRDefault="001374B0" w:rsidP="009E7D92">
      <w:pPr>
        <w:pStyle w:val="Nadpis3"/>
        <w:rPr>
          <w:rFonts w:ascii="Arial" w:hAnsi="Arial" w:cs="Arial"/>
          <w:sz w:val="28"/>
          <w:szCs w:val="28"/>
        </w:rPr>
      </w:pPr>
      <w:bookmarkStart w:id="22" w:name="_Toc13753398"/>
      <w:r w:rsidRPr="009E7D92">
        <w:rPr>
          <w:rFonts w:ascii="Arial" w:hAnsi="Arial" w:cs="Arial"/>
          <w:color w:val="000000" w:themeColor="text1"/>
          <w:sz w:val="28"/>
          <w:szCs w:val="28"/>
        </w:rPr>
        <w:t>PRAHA A STŘEDNÍ ČECHY</w:t>
      </w:r>
      <w:bookmarkEnd w:id="22"/>
    </w:p>
    <w:p w:rsidR="001374B0" w:rsidRPr="002C1B9A" w:rsidRDefault="001374B0" w:rsidP="00C55942">
      <w:pPr>
        <w:pStyle w:val="Bezmezer"/>
        <w:jc w:val="both"/>
        <w:rPr>
          <w:b/>
          <w:sz w:val="24"/>
          <w:szCs w:val="24"/>
        </w:rPr>
      </w:pPr>
    </w:p>
    <w:p w:rsidR="001374B0" w:rsidRPr="002C1B9A" w:rsidRDefault="001374B0" w:rsidP="00C55942">
      <w:pPr>
        <w:pStyle w:val="Bezmezer"/>
        <w:jc w:val="both"/>
        <w:rPr>
          <w:b/>
          <w:sz w:val="24"/>
          <w:szCs w:val="24"/>
        </w:rPr>
      </w:pPr>
      <w:r w:rsidRPr="002C1B9A">
        <w:rPr>
          <w:b/>
          <w:sz w:val="24"/>
          <w:szCs w:val="24"/>
        </w:rPr>
        <w:t>Kontakty:</w:t>
      </w:r>
    </w:p>
    <w:p w:rsidR="001374B0" w:rsidRPr="002C1B9A" w:rsidRDefault="001374B0" w:rsidP="00C55942">
      <w:pPr>
        <w:pStyle w:val="Bezmezer"/>
        <w:jc w:val="both"/>
        <w:rPr>
          <w:sz w:val="24"/>
          <w:szCs w:val="24"/>
        </w:rPr>
      </w:pPr>
      <w:r w:rsidRPr="002C1B9A">
        <w:rPr>
          <w:sz w:val="24"/>
          <w:szCs w:val="24"/>
        </w:rPr>
        <w:t>Krakovská 1695/21</w:t>
      </w:r>
    </w:p>
    <w:p w:rsidR="001374B0" w:rsidRPr="002C1B9A" w:rsidRDefault="001374B0" w:rsidP="00C55942">
      <w:pPr>
        <w:pStyle w:val="Bezmezer"/>
        <w:jc w:val="both"/>
        <w:rPr>
          <w:sz w:val="24"/>
          <w:szCs w:val="24"/>
        </w:rPr>
      </w:pPr>
      <w:r w:rsidRPr="002C1B9A">
        <w:rPr>
          <w:sz w:val="24"/>
          <w:szCs w:val="24"/>
        </w:rPr>
        <w:t>110 00 Praha 1</w:t>
      </w:r>
    </w:p>
    <w:p w:rsidR="001374B0" w:rsidRPr="002C1B9A" w:rsidRDefault="001374B0" w:rsidP="00C55942">
      <w:pPr>
        <w:pStyle w:val="Bezmezer"/>
        <w:jc w:val="both"/>
        <w:rPr>
          <w:sz w:val="24"/>
          <w:szCs w:val="24"/>
        </w:rPr>
      </w:pPr>
      <w:r w:rsidRPr="002C1B9A">
        <w:rPr>
          <w:sz w:val="24"/>
          <w:szCs w:val="24"/>
        </w:rPr>
        <w:t>tel.: 221 462 362</w:t>
      </w:r>
    </w:p>
    <w:p w:rsidR="001374B0" w:rsidRPr="002C1B9A" w:rsidRDefault="001374B0" w:rsidP="00C55942">
      <w:pPr>
        <w:pStyle w:val="Bezmezer"/>
        <w:jc w:val="both"/>
        <w:rPr>
          <w:sz w:val="24"/>
          <w:szCs w:val="24"/>
        </w:rPr>
      </w:pPr>
      <w:r w:rsidRPr="002C1B9A">
        <w:rPr>
          <w:sz w:val="24"/>
          <w:szCs w:val="24"/>
        </w:rPr>
        <w:t xml:space="preserve">e-mail: praha@tyfloservis.cz </w:t>
      </w:r>
    </w:p>
    <w:p w:rsidR="001374B0" w:rsidRPr="002C1B9A" w:rsidRDefault="001374B0" w:rsidP="00C55942">
      <w:pPr>
        <w:pStyle w:val="Bezmezer"/>
        <w:jc w:val="both"/>
        <w:rPr>
          <w:sz w:val="24"/>
          <w:szCs w:val="24"/>
        </w:rPr>
      </w:pPr>
    </w:p>
    <w:p w:rsidR="001374B0" w:rsidRPr="002C1B9A" w:rsidRDefault="001374B0" w:rsidP="00C55942">
      <w:pPr>
        <w:pStyle w:val="Bezmezer"/>
        <w:jc w:val="both"/>
        <w:rPr>
          <w:b/>
          <w:sz w:val="24"/>
          <w:szCs w:val="24"/>
        </w:rPr>
      </w:pPr>
      <w:r w:rsidRPr="002C1B9A">
        <w:rPr>
          <w:b/>
          <w:sz w:val="24"/>
          <w:szCs w:val="24"/>
        </w:rPr>
        <w:t>Pracovníci:</w:t>
      </w:r>
    </w:p>
    <w:p w:rsidR="001374B0" w:rsidRPr="002C1B9A" w:rsidRDefault="001374B0" w:rsidP="00C55942">
      <w:pPr>
        <w:pStyle w:val="Bezmezer"/>
        <w:jc w:val="both"/>
        <w:rPr>
          <w:sz w:val="24"/>
          <w:szCs w:val="24"/>
        </w:rPr>
      </w:pPr>
      <w:r w:rsidRPr="002C1B9A">
        <w:rPr>
          <w:sz w:val="24"/>
          <w:szCs w:val="24"/>
        </w:rPr>
        <w:t xml:space="preserve">vedením pověřena: </w:t>
      </w:r>
      <w:r w:rsidRPr="002C1B9A">
        <w:rPr>
          <w:sz w:val="24"/>
          <w:szCs w:val="24"/>
        </w:rPr>
        <w:tab/>
        <w:t>Olga Buriánková</w:t>
      </w:r>
    </w:p>
    <w:p w:rsidR="001374B0" w:rsidRPr="002C1B9A" w:rsidRDefault="001374B0" w:rsidP="00C55942">
      <w:pPr>
        <w:pStyle w:val="Bezmezer"/>
        <w:jc w:val="both"/>
        <w:rPr>
          <w:sz w:val="24"/>
          <w:szCs w:val="24"/>
        </w:rPr>
      </w:pPr>
      <w:r w:rsidRPr="002C1B9A">
        <w:rPr>
          <w:sz w:val="24"/>
          <w:szCs w:val="24"/>
        </w:rPr>
        <w:t xml:space="preserve">instruktoři: </w:t>
      </w:r>
      <w:r w:rsidRPr="002C1B9A">
        <w:rPr>
          <w:sz w:val="24"/>
          <w:szCs w:val="24"/>
        </w:rPr>
        <w:tab/>
      </w:r>
      <w:r w:rsidRPr="002C1B9A">
        <w:rPr>
          <w:sz w:val="24"/>
          <w:szCs w:val="24"/>
        </w:rPr>
        <w:tab/>
        <w:t xml:space="preserve">Aneta Černá, </w:t>
      </w:r>
      <w:proofErr w:type="spellStart"/>
      <w:r w:rsidRPr="002C1B9A">
        <w:rPr>
          <w:sz w:val="24"/>
          <w:szCs w:val="24"/>
        </w:rPr>
        <w:t>DiS</w:t>
      </w:r>
      <w:proofErr w:type="spellEnd"/>
      <w:r w:rsidRPr="002C1B9A">
        <w:rPr>
          <w:sz w:val="24"/>
          <w:szCs w:val="24"/>
        </w:rPr>
        <w:t xml:space="preserve">. </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r>
      <w:r w:rsidRPr="002C1B9A">
        <w:rPr>
          <w:sz w:val="24"/>
          <w:szCs w:val="24"/>
        </w:rPr>
        <w:tab/>
        <w:t xml:space="preserve">Bc. Marie </w:t>
      </w:r>
      <w:proofErr w:type="spellStart"/>
      <w:r w:rsidRPr="002C1B9A">
        <w:rPr>
          <w:sz w:val="24"/>
          <w:szCs w:val="24"/>
        </w:rPr>
        <w:t>Dömeová</w:t>
      </w:r>
      <w:proofErr w:type="spellEnd"/>
      <w:r w:rsidRPr="002C1B9A">
        <w:rPr>
          <w:sz w:val="24"/>
          <w:szCs w:val="24"/>
        </w:rPr>
        <w:t xml:space="preserve"> (od 5. 11. 2018)</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r>
      <w:r w:rsidRPr="002C1B9A">
        <w:rPr>
          <w:sz w:val="24"/>
          <w:szCs w:val="24"/>
        </w:rPr>
        <w:tab/>
        <w:t>Mgr. Kristýna Hofmanová (</w:t>
      </w:r>
      <w:proofErr w:type="spellStart"/>
      <w:r w:rsidRPr="002C1B9A">
        <w:rPr>
          <w:sz w:val="24"/>
          <w:szCs w:val="24"/>
        </w:rPr>
        <w:t>roz</w:t>
      </w:r>
      <w:proofErr w:type="spellEnd"/>
      <w:r w:rsidRPr="002C1B9A">
        <w:rPr>
          <w:sz w:val="24"/>
          <w:szCs w:val="24"/>
        </w:rPr>
        <w:t>. Pišlová)</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r>
      <w:r w:rsidRPr="002C1B9A">
        <w:rPr>
          <w:sz w:val="24"/>
          <w:szCs w:val="24"/>
        </w:rPr>
        <w:tab/>
        <w:t xml:space="preserve">Kateřina </w:t>
      </w:r>
      <w:proofErr w:type="spellStart"/>
      <w:r w:rsidRPr="002C1B9A">
        <w:rPr>
          <w:sz w:val="24"/>
          <w:szCs w:val="24"/>
        </w:rPr>
        <w:t>Lachnitová</w:t>
      </w:r>
      <w:proofErr w:type="spellEnd"/>
      <w:r w:rsidRPr="002C1B9A">
        <w:rPr>
          <w:sz w:val="24"/>
          <w:szCs w:val="24"/>
        </w:rPr>
        <w:t xml:space="preserve"> (od 1. 8. do 5. 10. 2018)</w:t>
      </w:r>
    </w:p>
    <w:p w:rsidR="001374B0" w:rsidRPr="002C1B9A" w:rsidRDefault="001374B0" w:rsidP="00C55942">
      <w:pPr>
        <w:pStyle w:val="Bezmezer"/>
        <w:jc w:val="both"/>
        <w:rPr>
          <w:sz w:val="24"/>
          <w:szCs w:val="24"/>
        </w:rPr>
      </w:pPr>
      <w:r w:rsidRPr="002C1B9A">
        <w:rPr>
          <w:sz w:val="24"/>
          <w:szCs w:val="24"/>
        </w:rPr>
        <w:tab/>
      </w:r>
      <w:r w:rsidRPr="002C1B9A">
        <w:rPr>
          <w:sz w:val="24"/>
          <w:szCs w:val="24"/>
        </w:rPr>
        <w:tab/>
      </w:r>
      <w:r w:rsidRPr="002C1B9A">
        <w:rPr>
          <w:sz w:val="24"/>
          <w:szCs w:val="24"/>
        </w:rPr>
        <w:tab/>
        <w:t xml:space="preserve">Bc. Kristýna Žílová, </w:t>
      </w:r>
      <w:proofErr w:type="spellStart"/>
      <w:r w:rsidRPr="002C1B9A">
        <w:rPr>
          <w:sz w:val="24"/>
          <w:szCs w:val="24"/>
        </w:rPr>
        <w:t>DiS</w:t>
      </w:r>
      <w:proofErr w:type="spellEnd"/>
      <w:r w:rsidRPr="002C1B9A">
        <w:rPr>
          <w:sz w:val="24"/>
          <w:szCs w:val="24"/>
        </w:rPr>
        <w:t>. (mateřská dovolená od 6. 6. 2018)</w:t>
      </w:r>
    </w:p>
    <w:p w:rsidR="001374B0" w:rsidRPr="002C1B9A" w:rsidRDefault="001374B0" w:rsidP="00C55942">
      <w:pPr>
        <w:pStyle w:val="Bezmezer"/>
        <w:jc w:val="both"/>
        <w:rPr>
          <w:b/>
          <w:sz w:val="24"/>
          <w:szCs w:val="24"/>
        </w:rPr>
      </w:pPr>
    </w:p>
    <w:p w:rsidR="001374B0" w:rsidRPr="002C1B9A" w:rsidRDefault="001374B0" w:rsidP="00C55942">
      <w:pPr>
        <w:pStyle w:val="Bezmezer"/>
        <w:jc w:val="both"/>
        <w:rPr>
          <w:b/>
          <w:sz w:val="24"/>
          <w:szCs w:val="24"/>
        </w:rPr>
      </w:pPr>
      <w:r w:rsidRPr="002C1B9A">
        <w:rPr>
          <w:b/>
          <w:sz w:val="24"/>
          <w:szCs w:val="24"/>
        </w:rPr>
        <w:t>Zápis v registru poskytovatelů sociálních služeb:</w:t>
      </w:r>
    </w:p>
    <w:p w:rsidR="001374B0" w:rsidRPr="002C1B9A" w:rsidRDefault="001374B0" w:rsidP="00C55942">
      <w:pPr>
        <w:pStyle w:val="Bezmezer"/>
        <w:jc w:val="both"/>
        <w:rPr>
          <w:b/>
          <w:sz w:val="24"/>
          <w:szCs w:val="24"/>
        </w:rPr>
      </w:pPr>
      <w:r w:rsidRPr="002C1B9A">
        <w:rPr>
          <w:b/>
          <w:sz w:val="24"/>
          <w:szCs w:val="24"/>
        </w:rPr>
        <w:t>Název zařízení:</w:t>
      </w:r>
    </w:p>
    <w:p w:rsidR="001374B0" w:rsidRPr="002C1B9A" w:rsidRDefault="001374B0" w:rsidP="00C55942">
      <w:pPr>
        <w:pStyle w:val="Bezmezer"/>
        <w:jc w:val="both"/>
        <w:rPr>
          <w:sz w:val="24"/>
          <w:szCs w:val="24"/>
        </w:rPr>
      </w:pPr>
      <w:r w:rsidRPr="002C1B9A">
        <w:rPr>
          <w:sz w:val="24"/>
          <w:szCs w:val="24"/>
        </w:rPr>
        <w:t>Tyfloservis, o.p.s. – Krajské ambulantní středisko Praha a Střední Čechy</w:t>
      </w:r>
    </w:p>
    <w:p w:rsidR="001374B0" w:rsidRPr="002C1B9A" w:rsidRDefault="001374B0" w:rsidP="00C55942">
      <w:pPr>
        <w:pStyle w:val="Bezmezer"/>
        <w:jc w:val="both"/>
        <w:rPr>
          <w:b/>
          <w:sz w:val="24"/>
          <w:szCs w:val="24"/>
        </w:rPr>
      </w:pPr>
      <w:r w:rsidRPr="002C1B9A">
        <w:rPr>
          <w:b/>
          <w:sz w:val="24"/>
          <w:szCs w:val="24"/>
        </w:rPr>
        <w:t>Registrovaná sociální služba:</w:t>
      </w:r>
    </w:p>
    <w:p w:rsidR="001374B0" w:rsidRPr="002C1B9A" w:rsidRDefault="001374B0" w:rsidP="00C55942">
      <w:pPr>
        <w:pStyle w:val="Bezmezer"/>
        <w:jc w:val="both"/>
        <w:rPr>
          <w:sz w:val="24"/>
          <w:szCs w:val="24"/>
        </w:rPr>
      </w:pPr>
      <w:r w:rsidRPr="002C1B9A">
        <w:rPr>
          <w:sz w:val="24"/>
          <w:szCs w:val="24"/>
        </w:rPr>
        <w:t>sociální rehabilitace</w:t>
      </w:r>
    </w:p>
    <w:p w:rsidR="001374B0" w:rsidRPr="002C1B9A" w:rsidRDefault="001374B0" w:rsidP="00C55942">
      <w:pPr>
        <w:pStyle w:val="Bezmezer"/>
        <w:jc w:val="both"/>
        <w:rPr>
          <w:sz w:val="24"/>
          <w:szCs w:val="24"/>
        </w:rPr>
      </w:pPr>
      <w:r w:rsidRPr="002C1B9A">
        <w:rPr>
          <w:b/>
          <w:sz w:val="24"/>
          <w:szCs w:val="24"/>
        </w:rPr>
        <w:t xml:space="preserve">Identifikátor: </w:t>
      </w:r>
      <w:r w:rsidRPr="002C1B9A">
        <w:rPr>
          <w:sz w:val="24"/>
          <w:szCs w:val="24"/>
        </w:rPr>
        <w:t>1492747</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bCs/>
          <w:sz w:val="24"/>
          <w:szCs w:val="24"/>
        </w:rPr>
      </w:pPr>
      <w:r w:rsidRPr="00644189">
        <w:rPr>
          <w:rFonts w:ascii="Arial" w:hAnsi="Arial" w:cs="Arial"/>
          <w:b/>
          <w:bCs/>
          <w:sz w:val="24"/>
          <w:szCs w:val="24"/>
        </w:rPr>
        <w:t>Děkujeme za dobrou spolupráci</w:t>
      </w:r>
    </w:p>
    <w:p w:rsidR="001374B0" w:rsidRPr="00644189" w:rsidRDefault="001374B0" w:rsidP="00C55942">
      <w:pPr>
        <w:jc w:val="both"/>
        <w:rPr>
          <w:rFonts w:ascii="Arial" w:eastAsia="Times New Roman" w:hAnsi="Arial" w:cs="Arial"/>
          <w:bCs/>
          <w:color w:val="000000"/>
          <w:sz w:val="24"/>
          <w:szCs w:val="24"/>
          <w:lang w:eastAsia="cs-CZ"/>
        </w:rPr>
      </w:pPr>
      <w:r w:rsidRPr="00644189">
        <w:rPr>
          <w:rFonts w:ascii="Arial" w:eastAsia="Times New Roman" w:hAnsi="Arial" w:cs="Arial"/>
          <w:bCs/>
          <w:color w:val="000000"/>
          <w:sz w:val="24"/>
          <w:szCs w:val="24"/>
          <w:lang w:eastAsia="cs-CZ"/>
        </w:rPr>
        <w:t>Asociaci rodičů a přátel dětí nevidomých a slabozrakých v </w:t>
      </w:r>
      <w:proofErr w:type="gramStart"/>
      <w:r w:rsidRPr="00644189">
        <w:rPr>
          <w:rFonts w:ascii="Arial" w:eastAsia="Times New Roman" w:hAnsi="Arial" w:cs="Arial"/>
          <w:bCs/>
          <w:color w:val="000000"/>
          <w:sz w:val="24"/>
          <w:szCs w:val="24"/>
          <w:lang w:eastAsia="cs-CZ"/>
        </w:rPr>
        <w:t xml:space="preserve">ČR, </w:t>
      </w:r>
      <w:proofErr w:type="spellStart"/>
      <w:r w:rsidRPr="00644189">
        <w:rPr>
          <w:rFonts w:ascii="Arial" w:eastAsia="Times New Roman" w:hAnsi="Arial" w:cs="Arial"/>
          <w:bCs/>
          <w:color w:val="000000"/>
          <w:sz w:val="24"/>
          <w:szCs w:val="24"/>
          <w:lang w:eastAsia="cs-CZ"/>
        </w:rPr>
        <w:t>z.s</w:t>
      </w:r>
      <w:proofErr w:type="spellEnd"/>
      <w:r w:rsidRPr="00644189">
        <w:rPr>
          <w:rFonts w:ascii="Arial" w:eastAsia="Times New Roman" w:hAnsi="Arial" w:cs="Arial"/>
          <w:bCs/>
          <w:color w:val="000000"/>
          <w:sz w:val="24"/>
          <w:szCs w:val="24"/>
          <w:lang w:eastAsia="cs-CZ"/>
        </w:rPr>
        <w:t>.</w:t>
      </w:r>
      <w:proofErr w:type="gramEnd"/>
      <w:r w:rsidRPr="00644189">
        <w:rPr>
          <w:rFonts w:ascii="Arial" w:eastAsia="Times New Roman" w:hAnsi="Arial" w:cs="Arial"/>
          <w:bCs/>
          <w:color w:val="000000"/>
          <w:sz w:val="24"/>
          <w:szCs w:val="24"/>
          <w:lang w:eastAsia="cs-CZ"/>
        </w:rPr>
        <w:t xml:space="preserve">; České asociaci </w:t>
      </w:r>
      <w:proofErr w:type="gramStart"/>
      <w:r w:rsidRPr="00644189">
        <w:rPr>
          <w:rFonts w:ascii="Arial" w:eastAsia="Times New Roman" w:hAnsi="Arial" w:cs="Arial"/>
          <w:bCs/>
          <w:color w:val="000000"/>
          <w:sz w:val="24"/>
          <w:szCs w:val="24"/>
          <w:lang w:eastAsia="cs-CZ"/>
        </w:rPr>
        <w:t xml:space="preserve">sester, </w:t>
      </w:r>
      <w:proofErr w:type="spellStart"/>
      <w:r w:rsidRPr="00644189">
        <w:rPr>
          <w:rFonts w:ascii="Arial" w:eastAsia="Times New Roman" w:hAnsi="Arial" w:cs="Arial"/>
          <w:bCs/>
          <w:color w:val="000000"/>
          <w:sz w:val="24"/>
          <w:szCs w:val="24"/>
          <w:lang w:eastAsia="cs-CZ"/>
        </w:rPr>
        <w:t>z.s</w:t>
      </w:r>
      <w:proofErr w:type="spellEnd"/>
      <w:r w:rsidRPr="00644189">
        <w:rPr>
          <w:rFonts w:ascii="Arial" w:eastAsia="Times New Roman" w:hAnsi="Arial" w:cs="Arial"/>
          <w:bCs/>
          <w:color w:val="000000"/>
          <w:sz w:val="24"/>
          <w:szCs w:val="24"/>
          <w:lang w:eastAsia="cs-CZ"/>
        </w:rPr>
        <w:t>.</w:t>
      </w:r>
      <w:proofErr w:type="gramEnd"/>
      <w:r w:rsidRPr="00644189">
        <w:rPr>
          <w:rFonts w:ascii="Arial" w:eastAsia="Times New Roman" w:hAnsi="Arial" w:cs="Arial"/>
          <w:bCs/>
          <w:color w:val="000000"/>
          <w:sz w:val="24"/>
          <w:szCs w:val="24"/>
          <w:lang w:eastAsia="cs-CZ"/>
        </w:rPr>
        <w:t xml:space="preserve"> – diabetologické sekci; Konzervatoři a střední škole Jana Deyla, příspěvkové organizaci; Magistrátu hlavního města Prahy; Městskému úřadu Kolín; MUDr. Jitce Řehořové a kolektivu pracovníků Centra zrakových vad, s.r.o. při FN v Motole; paní hraběnce </w:t>
      </w:r>
      <w:proofErr w:type="spellStart"/>
      <w:r w:rsidRPr="00644189">
        <w:rPr>
          <w:rFonts w:ascii="Arial" w:eastAsia="Times New Roman" w:hAnsi="Arial" w:cs="Arial"/>
          <w:bCs/>
          <w:color w:val="000000"/>
          <w:sz w:val="24"/>
          <w:szCs w:val="24"/>
          <w:lang w:eastAsia="cs-CZ"/>
        </w:rPr>
        <w:t>Mathildě</w:t>
      </w:r>
      <w:proofErr w:type="spellEnd"/>
      <w:r w:rsidRPr="00644189">
        <w:rPr>
          <w:rFonts w:ascii="Arial" w:eastAsia="Times New Roman" w:hAnsi="Arial" w:cs="Arial"/>
          <w:bCs/>
          <w:color w:val="000000"/>
          <w:sz w:val="24"/>
          <w:szCs w:val="24"/>
          <w:lang w:eastAsia="cs-CZ"/>
        </w:rPr>
        <w:t xml:space="preserve"> </w:t>
      </w:r>
      <w:proofErr w:type="spellStart"/>
      <w:r w:rsidRPr="00644189">
        <w:rPr>
          <w:rFonts w:ascii="Arial" w:eastAsia="Times New Roman" w:hAnsi="Arial" w:cs="Arial"/>
          <w:bCs/>
          <w:color w:val="000000"/>
          <w:sz w:val="24"/>
          <w:szCs w:val="24"/>
          <w:lang w:eastAsia="cs-CZ"/>
        </w:rPr>
        <w:t>Nostitzové</w:t>
      </w:r>
      <w:proofErr w:type="spellEnd"/>
      <w:r w:rsidRPr="00644189">
        <w:rPr>
          <w:rFonts w:ascii="Arial" w:eastAsia="Times New Roman" w:hAnsi="Arial" w:cs="Arial"/>
          <w:bCs/>
          <w:color w:val="000000"/>
          <w:sz w:val="24"/>
          <w:szCs w:val="24"/>
          <w:lang w:eastAsia="cs-CZ"/>
        </w:rPr>
        <w:t xml:space="preserve"> a kolektivu pracovníků Nadačního fondu </w:t>
      </w:r>
      <w:proofErr w:type="spellStart"/>
      <w:r w:rsidRPr="00644189">
        <w:rPr>
          <w:rFonts w:ascii="Arial" w:eastAsia="Times New Roman" w:hAnsi="Arial" w:cs="Arial"/>
          <w:bCs/>
          <w:color w:val="000000"/>
          <w:sz w:val="24"/>
          <w:szCs w:val="24"/>
          <w:lang w:eastAsia="cs-CZ"/>
        </w:rPr>
        <w:t>Mathilda</w:t>
      </w:r>
      <w:proofErr w:type="spellEnd"/>
      <w:r w:rsidRPr="00644189">
        <w:rPr>
          <w:rFonts w:ascii="Arial" w:eastAsia="Times New Roman" w:hAnsi="Arial" w:cs="Arial"/>
          <w:bCs/>
          <w:color w:val="000000"/>
          <w:sz w:val="24"/>
          <w:szCs w:val="24"/>
          <w:lang w:eastAsia="cs-CZ"/>
        </w:rPr>
        <w:t xml:space="preserve">; Pobytovému rehabilitačnímu a rekvalifikačnímu středisku pro nevidomé Dědina, o.p.s.; prof. MUDr. Pavlu Kuchynkovi, CSc.; rané péči EDA </w:t>
      </w:r>
      <w:proofErr w:type="spellStart"/>
      <w:proofErr w:type="gramStart"/>
      <w:r w:rsidRPr="00644189">
        <w:rPr>
          <w:rFonts w:ascii="Arial" w:eastAsia="Times New Roman" w:hAnsi="Arial" w:cs="Arial"/>
          <w:bCs/>
          <w:color w:val="000000"/>
          <w:sz w:val="24"/>
          <w:szCs w:val="24"/>
          <w:lang w:eastAsia="cs-CZ"/>
        </w:rPr>
        <w:t>cz</w:t>
      </w:r>
      <w:proofErr w:type="spellEnd"/>
      <w:r w:rsidRPr="00644189">
        <w:rPr>
          <w:rFonts w:ascii="Arial" w:eastAsia="Times New Roman" w:hAnsi="Arial" w:cs="Arial"/>
          <w:bCs/>
          <w:color w:val="000000"/>
          <w:sz w:val="24"/>
          <w:szCs w:val="24"/>
          <w:lang w:eastAsia="cs-CZ"/>
        </w:rPr>
        <w:t xml:space="preserve">, </w:t>
      </w:r>
      <w:proofErr w:type="spellStart"/>
      <w:r w:rsidRPr="00644189">
        <w:rPr>
          <w:rFonts w:ascii="Arial" w:eastAsia="Times New Roman" w:hAnsi="Arial" w:cs="Arial"/>
          <w:bCs/>
          <w:color w:val="000000"/>
          <w:sz w:val="24"/>
          <w:szCs w:val="24"/>
          <w:lang w:eastAsia="cs-CZ"/>
        </w:rPr>
        <w:t>z.ú</w:t>
      </w:r>
      <w:proofErr w:type="spellEnd"/>
      <w:r w:rsidRPr="00644189">
        <w:rPr>
          <w:rFonts w:ascii="Arial" w:eastAsia="Times New Roman" w:hAnsi="Arial" w:cs="Arial"/>
          <w:bCs/>
          <w:color w:val="000000"/>
          <w:sz w:val="24"/>
          <w:szCs w:val="24"/>
          <w:lang w:eastAsia="cs-CZ"/>
        </w:rPr>
        <w:t>. a krizové</w:t>
      </w:r>
      <w:proofErr w:type="gramEnd"/>
      <w:r w:rsidRPr="00644189">
        <w:rPr>
          <w:rFonts w:ascii="Arial" w:eastAsia="Times New Roman" w:hAnsi="Arial" w:cs="Arial"/>
          <w:bCs/>
          <w:color w:val="000000"/>
          <w:sz w:val="24"/>
          <w:szCs w:val="24"/>
          <w:lang w:eastAsia="cs-CZ"/>
        </w:rPr>
        <w:t xml:space="preserve"> Lince EDA; SONS </w:t>
      </w:r>
      <w:proofErr w:type="gramStart"/>
      <w:r w:rsidRPr="00644189">
        <w:rPr>
          <w:rFonts w:ascii="Arial" w:eastAsia="Times New Roman" w:hAnsi="Arial" w:cs="Arial"/>
          <w:bCs/>
          <w:color w:val="000000"/>
          <w:sz w:val="24"/>
          <w:szCs w:val="24"/>
          <w:lang w:eastAsia="cs-CZ"/>
        </w:rPr>
        <w:t>ČR, z. s.</w:t>
      </w:r>
      <w:proofErr w:type="gramEnd"/>
      <w:r w:rsidRPr="00644189">
        <w:rPr>
          <w:rFonts w:ascii="Arial" w:eastAsia="Times New Roman" w:hAnsi="Arial" w:cs="Arial"/>
          <w:bCs/>
          <w:color w:val="000000"/>
          <w:sz w:val="24"/>
          <w:szCs w:val="24"/>
          <w:lang w:eastAsia="cs-CZ"/>
        </w:rPr>
        <w:t xml:space="preserve"> (Metodickému centru odstraňování bariér, oblastním odbočkám v Praze a Středočeském kraji, zvláště pak v Kladně, prodejně </w:t>
      </w:r>
      <w:proofErr w:type="spellStart"/>
      <w:r w:rsidRPr="00644189">
        <w:rPr>
          <w:rFonts w:ascii="Arial" w:eastAsia="Times New Roman" w:hAnsi="Arial" w:cs="Arial"/>
          <w:bCs/>
          <w:color w:val="000000"/>
          <w:sz w:val="24"/>
          <w:szCs w:val="24"/>
          <w:lang w:eastAsia="cs-CZ"/>
        </w:rPr>
        <w:t>Tyflopomůcky</w:t>
      </w:r>
      <w:proofErr w:type="spellEnd"/>
      <w:r w:rsidRPr="00644189">
        <w:rPr>
          <w:rFonts w:ascii="Arial" w:eastAsia="Times New Roman" w:hAnsi="Arial" w:cs="Arial"/>
          <w:bCs/>
          <w:color w:val="000000"/>
          <w:sz w:val="24"/>
          <w:szCs w:val="24"/>
          <w:lang w:eastAsia="cs-CZ"/>
        </w:rPr>
        <w:t xml:space="preserve"> Praha, Středisku integračních aktivit Praha, Středisku výcviku vodicích psů a </w:t>
      </w:r>
      <w:proofErr w:type="spellStart"/>
      <w:r w:rsidRPr="00644189">
        <w:rPr>
          <w:rFonts w:ascii="Arial" w:eastAsia="Times New Roman" w:hAnsi="Arial" w:cs="Arial"/>
          <w:bCs/>
          <w:color w:val="000000"/>
          <w:sz w:val="24"/>
          <w:szCs w:val="24"/>
          <w:lang w:eastAsia="cs-CZ"/>
        </w:rPr>
        <w:t>Tyflokabinetu</w:t>
      </w:r>
      <w:proofErr w:type="spellEnd"/>
      <w:r w:rsidRPr="00644189">
        <w:rPr>
          <w:rFonts w:ascii="Arial" w:eastAsia="Times New Roman" w:hAnsi="Arial" w:cs="Arial"/>
          <w:bCs/>
          <w:color w:val="000000"/>
          <w:sz w:val="24"/>
          <w:szCs w:val="24"/>
          <w:lang w:eastAsia="cs-CZ"/>
        </w:rPr>
        <w:t xml:space="preserve">); společnostem LORM – společnost pro hluchoslepé </w:t>
      </w:r>
      <w:proofErr w:type="spellStart"/>
      <w:r w:rsidRPr="00644189">
        <w:rPr>
          <w:rFonts w:ascii="Arial" w:eastAsia="Times New Roman" w:hAnsi="Arial" w:cs="Arial"/>
          <w:bCs/>
          <w:color w:val="000000"/>
          <w:sz w:val="24"/>
          <w:szCs w:val="24"/>
          <w:lang w:eastAsia="cs-CZ"/>
        </w:rPr>
        <w:t>z.s</w:t>
      </w:r>
      <w:proofErr w:type="spellEnd"/>
      <w:r w:rsidRPr="00644189">
        <w:rPr>
          <w:rFonts w:ascii="Arial" w:eastAsia="Times New Roman" w:hAnsi="Arial" w:cs="Arial"/>
          <w:bCs/>
          <w:color w:val="000000"/>
          <w:sz w:val="24"/>
          <w:szCs w:val="24"/>
          <w:lang w:eastAsia="cs-CZ"/>
        </w:rPr>
        <w:t xml:space="preserve">. (poradenské centrum Praha), </w:t>
      </w:r>
      <w:proofErr w:type="gramStart"/>
      <w:r w:rsidRPr="00644189">
        <w:rPr>
          <w:rFonts w:ascii="Arial" w:eastAsia="Times New Roman" w:hAnsi="Arial" w:cs="Arial"/>
          <w:bCs/>
          <w:color w:val="000000"/>
          <w:sz w:val="24"/>
          <w:szCs w:val="24"/>
          <w:lang w:eastAsia="cs-CZ"/>
        </w:rPr>
        <w:t xml:space="preserve">Okamžik, z. </w:t>
      </w:r>
      <w:proofErr w:type="spellStart"/>
      <w:r w:rsidRPr="00644189">
        <w:rPr>
          <w:rFonts w:ascii="Arial" w:eastAsia="Times New Roman" w:hAnsi="Arial" w:cs="Arial"/>
          <w:bCs/>
          <w:color w:val="000000"/>
          <w:sz w:val="24"/>
          <w:szCs w:val="24"/>
          <w:lang w:eastAsia="cs-CZ"/>
        </w:rPr>
        <w:t>ú.</w:t>
      </w:r>
      <w:proofErr w:type="spellEnd"/>
      <w:r w:rsidRPr="00644189">
        <w:rPr>
          <w:rFonts w:ascii="Arial" w:eastAsia="Times New Roman" w:hAnsi="Arial" w:cs="Arial"/>
          <w:bCs/>
          <w:color w:val="000000"/>
          <w:sz w:val="24"/>
          <w:szCs w:val="24"/>
          <w:lang w:eastAsia="cs-CZ"/>
        </w:rPr>
        <w:t>, Optik</w:t>
      </w:r>
      <w:proofErr w:type="gramEnd"/>
      <w:r w:rsidRPr="00644189">
        <w:rPr>
          <w:rFonts w:ascii="Arial" w:eastAsia="Times New Roman" w:hAnsi="Arial" w:cs="Arial"/>
          <w:bCs/>
          <w:color w:val="000000"/>
          <w:sz w:val="24"/>
          <w:szCs w:val="24"/>
          <w:lang w:eastAsia="cs-CZ"/>
        </w:rPr>
        <w:t xml:space="preserve"> Plus s.r.o., Svárovský, s.r.o., </w:t>
      </w:r>
      <w:proofErr w:type="spellStart"/>
      <w:r w:rsidRPr="00644189">
        <w:rPr>
          <w:rFonts w:ascii="Arial" w:eastAsia="Times New Roman" w:hAnsi="Arial" w:cs="Arial"/>
          <w:bCs/>
          <w:color w:val="000000"/>
          <w:sz w:val="24"/>
          <w:szCs w:val="24"/>
          <w:lang w:eastAsia="cs-CZ"/>
        </w:rPr>
        <w:t>TyfloCentrum</w:t>
      </w:r>
      <w:proofErr w:type="spellEnd"/>
      <w:r w:rsidRPr="00644189">
        <w:rPr>
          <w:rFonts w:ascii="Arial" w:eastAsia="Times New Roman" w:hAnsi="Arial" w:cs="Arial"/>
          <w:bCs/>
          <w:color w:val="000000"/>
          <w:sz w:val="24"/>
          <w:szCs w:val="24"/>
          <w:lang w:eastAsia="cs-CZ"/>
        </w:rPr>
        <w:t xml:space="preserve"> Praha, o.p.s., XGLU s.r.o.; všem pražským a středočeským školám, jejich pedagogům a studentům i dalším dobrovolníkům, kteří nám pomáhají při sbírce Bílá pastelka.</w:t>
      </w:r>
    </w:p>
    <w:p w:rsidR="001374B0" w:rsidRPr="00644189" w:rsidRDefault="001374B0" w:rsidP="00C55942">
      <w:pPr>
        <w:jc w:val="both"/>
        <w:rPr>
          <w:rFonts w:ascii="Arial" w:eastAsia="Times New Roman" w:hAnsi="Arial" w:cs="Arial"/>
          <w:sz w:val="24"/>
          <w:szCs w:val="24"/>
          <w:lang w:eastAsia="cs-CZ"/>
        </w:rPr>
      </w:pPr>
    </w:p>
    <w:p w:rsidR="001374B0" w:rsidRPr="00644189" w:rsidRDefault="001374B0" w:rsidP="00C55942">
      <w:pPr>
        <w:jc w:val="both"/>
        <w:rPr>
          <w:rFonts w:ascii="Arial" w:hAnsi="Arial" w:cs="Arial"/>
          <w:b/>
          <w:sz w:val="24"/>
          <w:szCs w:val="24"/>
        </w:rPr>
      </w:pPr>
      <w:r w:rsidRPr="00644189">
        <w:rPr>
          <w:rFonts w:ascii="Arial" w:hAnsi="Arial" w:cs="Arial"/>
          <w:b/>
          <w:bCs/>
          <w:sz w:val="24"/>
          <w:szCs w:val="24"/>
        </w:rPr>
        <w:t>Poděkování za finanční a další podporu</w:t>
      </w:r>
    </w:p>
    <w:p w:rsidR="001374B0" w:rsidRPr="002C1B9A" w:rsidRDefault="001374B0" w:rsidP="00972646">
      <w:pPr>
        <w:pStyle w:val="Odstavecseseznamem"/>
        <w:numPr>
          <w:ilvl w:val="0"/>
          <w:numId w:val="51"/>
        </w:numPr>
        <w:jc w:val="both"/>
        <w:rPr>
          <w:rFonts w:ascii="Arial" w:hAnsi="Arial" w:cs="Arial"/>
          <w:sz w:val="24"/>
          <w:szCs w:val="24"/>
        </w:rPr>
      </w:pPr>
      <w:r w:rsidRPr="002C1B9A">
        <w:rPr>
          <w:rFonts w:ascii="Arial" w:hAnsi="Arial" w:cs="Arial"/>
          <w:sz w:val="24"/>
          <w:szCs w:val="24"/>
        </w:rPr>
        <w:lastRenderedPageBreak/>
        <w:t xml:space="preserve">anonymním dárcům </w:t>
      </w:r>
    </w:p>
    <w:p w:rsidR="001374B0" w:rsidRPr="002C1B9A" w:rsidRDefault="001374B0" w:rsidP="00972646">
      <w:pPr>
        <w:pStyle w:val="Odstavecseseznamem"/>
        <w:numPr>
          <w:ilvl w:val="0"/>
          <w:numId w:val="51"/>
        </w:numPr>
        <w:jc w:val="both"/>
        <w:rPr>
          <w:rFonts w:ascii="Arial" w:hAnsi="Arial" w:cs="Arial"/>
          <w:sz w:val="24"/>
          <w:szCs w:val="24"/>
        </w:rPr>
      </w:pPr>
      <w:r w:rsidRPr="002C1B9A">
        <w:rPr>
          <w:rFonts w:ascii="Arial" w:hAnsi="Arial" w:cs="Arial"/>
          <w:sz w:val="24"/>
          <w:szCs w:val="24"/>
        </w:rPr>
        <w:t xml:space="preserve">Nadačnímu fondu </w:t>
      </w:r>
      <w:proofErr w:type="spellStart"/>
      <w:r w:rsidRPr="002C1B9A">
        <w:rPr>
          <w:rFonts w:ascii="Arial" w:hAnsi="Arial" w:cs="Arial"/>
          <w:sz w:val="24"/>
          <w:szCs w:val="24"/>
        </w:rPr>
        <w:t>Mathilda</w:t>
      </w:r>
      <w:proofErr w:type="spellEnd"/>
    </w:p>
    <w:p w:rsidR="001374B0" w:rsidRPr="002C1B9A" w:rsidRDefault="001374B0" w:rsidP="00972646">
      <w:pPr>
        <w:pStyle w:val="Odstavecseseznamem"/>
        <w:numPr>
          <w:ilvl w:val="0"/>
          <w:numId w:val="51"/>
        </w:numPr>
        <w:jc w:val="both"/>
        <w:rPr>
          <w:rFonts w:ascii="Arial" w:hAnsi="Arial" w:cs="Arial"/>
          <w:sz w:val="24"/>
          <w:szCs w:val="24"/>
        </w:rPr>
      </w:pPr>
      <w:r w:rsidRPr="002C1B9A">
        <w:rPr>
          <w:rFonts w:ascii="Arial" w:hAnsi="Arial" w:cs="Arial"/>
          <w:sz w:val="24"/>
          <w:szCs w:val="24"/>
        </w:rPr>
        <w:t xml:space="preserve">paní Jitce Bláhové </w:t>
      </w:r>
    </w:p>
    <w:p w:rsidR="001374B0" w:rsidRPr="002C1B9A" w:rsidRDefault="001374B0" w:rsidP="00972646">
      <w:pPr>
        <w:pStyle w:val="Odstavecseseznamem"/>
        <w:numPr>
          <w:ilvl w:val="0"/>
          <w:numId w:val="51"/>
        </w:numPr>
        <w:jc w:val="both"/>
        <w:rPr>
          <w:rFonts w:ascii="Arial" w:hAnsi="Arial" w:cs="Arial"/>
          <w:sz w:val="24"/>
          <w:szCs w:val="24"/>
        </w:rPr>
      </w:pPr>
      <w:r w:rsidRPr="002C1B9A">
        <w:rPr>
          <w:rFonts w:ascii="Arial" w:hAnsi="Arial" w:cs="Arial"/>
          <w:sz w:val="24"/>
          <w:szCs w:val="24"/>
        </w:rPr>
        <w:t xml:space="preserve">paní Jarmile </w:t>
      </w:r>
      <w:proofErr w:type="spellStart"/>
      <w:r w:rsidRPr="002C1B9A">
        <w:rPr>
          <w:rFonts w:ascii="Arial" w:hAnsi="Arial" w:cs="Arial"/>
          <w:sz w:val="24"/>
          <w:szCs w:val="24"/>
        </w:rPr>
        <w:t>Brablcové</w:t>
      </w:r>
      <w:proofErr w:type="spellEnd"/>
      <w:r w:rsidRPr="002C1B9A">
        <w:rPr>
          <w:rFonts w:ascii="Arial" w:hAnsi="Arial" w:cs="Arial"/>
          <w:sz w:val="24"/>
          <w:szCs w:val="24"/>
        </w:rPr>
        <w:t xml:space="preserve"> </w:t>
      </w:r>
    </w:p>
    <w:p w:rsidR="001374B0" w:rsidRPr="002C1B9A" w:rsidRDefault="001374B0" w:rsidP="00972646">
      <w:pPr>
        <w:pStyle w:val="Odstavecseseznamem"/>
        <w:numPr>
          <w:ilvl w:val="0"/>
          <w:numId w:val="51"/>
        </w:numPr>
        <w:jc w:val="both"/>
        <w:rPr>
          <w:rFonts w:ascii="Arial" w:hAnsi="Arial" w:cs="Arial"/>
          <w:sz w:val="24"/>
          <w:szCs w:val="24"/>
        </w:rPr>
      </w:pPr>
      <w:r w:rsidRPr="002C1B9A">
        <w:rPr>
          <w:rFonts w:ascii="Arial" w:hAnsi="Arial" w:cs="Arial"/>
          <w:sz w:val="24"/>
          <w:szCs w:val="24"/>
        </w:rPr>
        <w:t xml:space="preserve">panu Jaroslavu Křivánkovi </w:t>
      </w:r>
    </w:p>
    <w:p w:rsidR="001374B0" w:rsidRPr="002C1B9A" w:rsidRDefault="001374B0" w:rsidP="00972646">
      <w:pPr>
        <w:pStyle w:val="Odstavecseseznamem"/>
        <w:numPr>
          <w:ilvl w:val="0"/>
          <w:numId w:val="51"/>
        </w:numPr>
        <w:jc w:val="both"/>
        <w:rPr>
          <w:rFonts w:ascii="Arial" w:hAnsi="Arial" w:cs="Arial"/>
          <w:sz w:val="24"/>
          <w:szCs w:val="24"/>
        </w:rPr>
      </w:pPr>
      <w:r w:rsidRPr="002C1B9A">
        <w:rPr>
          <w:rFonts w:ascii="Arial" w:hAnsi="Arial" w:cs="Arial"/>
          <w:sz w:val="24"/>
          <w:szCs w:val="24"/>
        </w:rPr>
        <w:t xml:space="preserve">paní Janě </w:t>
      </w:r>
      <w:proofErr w:type="spellStart"/>
      <w:r w:rsidRPr="002C1B9A">
        <w:rPr>
          <w:rFonts w:ascii="Arial" w:hAnsi="Arial" w:cs="Arial"/>
          <w:sz w:val="24"/>
          <w:szCs w:val="24"/>
        </w:rPr>
        <w:t>Lehotské</w:t>
      </w:r>
      <w:proofErr w:type="spellEnd"/>
      <w:r w:rsidRPr="002C1B9A">
        <w:rPr>
          <w:rFonts w:ascii="Arial" w:hAnsi="Arial" w:cs="Arial"/>
          <w:sz w:val="24"/>
          <w:szCs w:val="24"/>
        </w:rPr>
        <w:t xml:space="preserve"> </w:t>
      </w:r>
    </w:p>
    <w:p w:rsidR="001374B0" w:rsidRPr="002C1B9A" w:rsidRDefault="001374B0" w:rsidP="00972646">
      <w:pPr>
        <w:pStyle w:val="Odstavecseseznamem"/>
        <w:numPr>
          <w:ilvl w:val="0"/>
          <w:numId w:val="51"/>
        </w:numPr>
        <w:jc w:val="both"/>
        <w:rPr>
          <w:rFonts w:ascii="Arial" w:hAnsi="Arial" w:cs="Arial"/>
          <w:sz w:val="24"/>
          <w:szCs w:val="24"/>
        </w:rPr>
      </w:pPr>
      <w:r w:rsidRPr="002C1B9A">
        <w:rPr>
          <w:rFonts w:ascii="Arial" w:hAnsi="Arial" w:cs="Arial"/>
          <w:sz w:val="24"/>
          <w:szCs w:val="24"/>
        </w:rPr>
        <w:t xml:space="preserve">panu Tomáši </w:t>
      </w:r>
      <w:proofErr w:type="spellStart"/>
      <w:r w:rsidRPr="002C1B9A">
        <w:rPr>
          <w:rFonts w:ascii="Arial" w:hAnsi="Arial" w:cs="Arial"/>
          <w:sz w:val="24"/>
          <w:szCs w:val="24"/>
        </w:rPr>
        <w:t>Mejzrovi</w:t>
      </w:r>
      <w:proofErr w:type="spellEnd"/>
      <w:r w:rsidRPr="002C1B9A">
        <w:rPr>
          <w:rFonts w:ascii="Arial" w:hAnsi="Arial" w:cs="Arial"/>
          <w:sz w:val="24"/>
          <w:szCs w:val="24"/>
        </w:rPr>
        <w:t xml:space="preserve"> </w:t>
      </w:r>
    </w:p>
    <w:p w:rsidR="001374B0" w:rsidRPr="002C1B9A" w:rsidRDefault="001374B0" w:rsidP="00972646">
      <w:pPr>
        <w:pStyle w:val="Odstavecseseznamem"/>
        <w:numPr>
          <w:ilvl w:val="0"/>
          <w:numId w:val="51"/>
        </w:numPr>
        <w:jc w:val="both"/>
        <w:rPr>
          <w:rFonts w:ascii="Arial" w:hAnsi="Arial" w:cs="Arial"/>
          <w:sz w:val="24"/>
          <w:szCs w:val="24"/>
        </w:rPr>
      </w:pPr>
      <w:r w:rsidRPr="002C1B9A">
        <w:rPr>
          <w:rFonts w:ascii="Arial" w:hAnsi="Arial" w:cs="Arial"/>
          <w:sz w:val="24"/>
          <w:szCs w:val="24"/>
        </w:rPr>
        <w:t>panu Pavolovi Mikušovi</w:t>
      </w:r>
    </w:p>
    <w:p w:rsidR="001374B0" w:rsidRPr="002C1B9A" w:rsidRDefault="001374B0" w:rsidP="00972646">
      <w:pPr>
        <w:pStyle w:val="Odstavecseseznamem"/>
        <w:numPr>
          <w:ilvl w:val="0"/>
          <w:numId w:val="51"/>
        </w:numPr>
        <w:jc w:val="both"/>
        <w:rPr>
          <w:rFonts w:ascii="Arial" w:hAnsi="Arial" w:cs="Arial"/>
          <w:sz w:val="24"/>
          <w:szCs w:val="24"/>
        </w:rPr>
      </w:pPr>
      <w:r w:rsidRPr="002C1B9A">
        <w:rPr>
          <w:rFonts w:ascii="Arial" w:hAnsi="Arial" w:cs="Arial"/>
          <w:sz w:val="24"/>
          <w:szCs w:val="24"/>
        </w:rPr>
        <w:t>všem, kteří přispívají na sbírku Bílá pastelka a do kas retriever</w:t>
      </w:r>
    </w:p>
    <w:p w:rsidR="001374B0" w:rsidRPr="00644189" w:rsidRDefault="001374B0" w:rsidP="00C55942">
      <w:pPr>
        <w:jc w:val="both"/>
        <w:rPr>
          <w:rFonts w:ascii="Arial" w:hAnsi="Arial" w:cs="Arial"/>
          <w:bCs/>
          <w:sz w:val="24"/>
          <w:szCs w:val="24"/>
        </w:rPr>
      </w:pPr>
    </w:p>
    <w:p w:rsidR="001374B0" w:rsidRPr="00644189" w:rsidRDefault="001374B0" w:rsidP="00C55942">
      <w:pPr>
        <w:jc w:val="both"/>
        <w:rPr>
          <w:rFonts w:ascii="Arial" w:eastAsia="Times New Roman" w:hAnsi="Arial" w:cs="Arial"/>
          <w:b/>
          <w:bCs/>
          <w:sz w:val="24"/>
          <w:szCs w:val="24"/>
        </w:rPr>
      </w:pPr>
      <w:bookmarkStart w:id="23" w:name="_Toc516127313"/>
      <w:r w:rsidRPr="00644189">
        <w:rPr>
          <w:rFonts w:ascii="Arial" w:eastAsia="Times New Roman" w:hAnsi="Arial" w:cs="Arial"/>
          <w:b/>
          <w:bCs/>
          <w:sz w:val="24"/>
          <w:szCs w:val="24"/>
        </w:rPr>
        <w:t>Děkujeme za podporu zdravotně-edukačních služeb (rehabilitace zraku)</w:t>
      </w:r>
      <w:bookmarkEnd w:id="23"/>
    </w:p>
    <w:p w:rsidR="001374B0" w:rsidRPr="002C1B9A" w:rsidRDefault="001374B0" w:rsidP="00972646">
      <w:pPr>
        <w:pStyle w:val="Odstavecseseznamem"/>
        <w:numPr>
          <w:ilvl w:val="0"/>
          <w:numId w:val="52"/>
        </w:numPr>
        <w:jc w:val="both"/>
        <w:rPr>
          <w:rFonts w:ascii="Arial" w:eastAsia="Times New Roman" w:hAnsi="Arial" w:cs="Arial"/>
          <w:sz w:val="24"/>
          <w:szCs w:val="24"/>
        </w:rPr>
      </w:pPr>
      <w:r w:rsidRPr="002C1B9A">
        <w:rPr>
          <w:rFonts w:ascii="Arial" w:eastAsia="Times New Roman" w:hAnsi="Arial" w:cs="Arial"/>
          <w:b/>
          <w:bCs/>
          <w:sz w:val="24"/>
          <w:szCs w:val="24"/>
        </w:rPr>
        <w:t xml:space="preserve">Ministerstvu zdravotnictví </w:t>
      </w:r>
      <w:r w:rsidRPr="002C1B9A">
        <w:rPr>
          <w:rFonts w:ascii="Arial" w:eastAsia="Times New Roman" w:hAnsi="Arial" w:cs="Arial"/>
          <w:sz w:val="24"/>
          <w:szCs w:val="24"/>
        </w:rPr>
        <w:t>(projekt: Tyfloservis – rehabilitace a kompenzace zrakových funkcí u osob s vážným postižením zraku)</w:t>
      </w:r>
    </w:p>
    <w:p w:rsidR="002C1B9A" w:rsidRPr="002C1B9A" w:rsidRDefault="001374B0" w:rsidP="00972646">
      <w:pPr>
        <w:pStyle w:val="Odstavecseseznamem"/>
        <w:numPr>
          <w:ilvl w:val="0"/>
          <w:numId w:val="52"/>
        </w:numPr>
        <w:jc w:val="both"/>
        <w:rPr>
          <w:rFonts w:ascii="Arial" w:eastAsia="Times New Roman" w:hAnsi="Arial" w:cs="Arial"/>
          <w:sz w:val="24"/>
          <w:szCs w:val="24"/>
        </w:rPr>
      </w:pPr>
      <w:r w:rsidRPr="002C1B9A">
        <w:rPr>
          <w:rFonts w:ascii="Arial" w:eastAsia="Times New Roman" w:hAnsi="Arial" w:cs="Arial"/>
          <w:b/>
          <w:bCs/>
          <w:sz w:val="24"/>
          <w:szCs w:val="24"/>
        </w:rPr>
        <w:t>hlavnímu městu Praha</w:t>
      </w:r>
      <w:r w:rsidRPr="002C1B9A">
        <w:rPr>
          <w:rFonts w:ascii="Arial" w:eastAsia="Times New Roman" w:hAnsi="Arial" w:cs="Arial"/>
          <w:sz w:val="24"/>
          <w:szCs w:val="24"/>
        </w:rPr>
        <w:t> </w:t>
      </w:r>
      <w:r w:rsidR="002C1B9A" w:rsidRPr="002C1B9A">
        <w:rPr>
          <w:rFonts w:ascii="Arial" w:eastAsia="Times New Roman" w:hAnsi="Arial" w:cs="Arial"/>
          <w:sz w:val="24"/>
          <w:szCs w:val="24"/>
        </w:rPr>
        <w:t>(projekt: Tyfloservis – rehabilitace a kompenzace zrakových funkcí u osob s vážným postižením zraku)</w:t>
      </w:r>
    </w:p>
    <w:p w:rsidR="001374B0" w:rsidRPr="002C1B9A" w:rsidRDefault="001374B0" w:rsidP="00C55942">
      <w:pPr>
        <w:pStyle w:val="Odstavecseseznamem"/>
        <w:jc w:val="both"/>
        <w:rPr>
          <w:rFonts w:ascii="Arial" w:eastAsia="Times New Roman" w:hAnsi="Arial" w:cs="Arial"/>
          <w:sz w:val="24"/>
          <w:szCs w:val="24"/>
        </w:rPr>
      </w:pPr>
    </w:p>
    <w:p w:rsidR="001374B0" w:rsidRPr="00644189" w:rsidRDefault="001374B0" w:rsidP="00C55942">
      <w:pPr>
        <w:jc w:val="both"/>
        <w:rPr>
          <w:rFonts w:ascii="Arial" w:eastAsia="Times New Roman" w:hAnsi="Arial" w:cs="Arial"/>
          <w:b/>
          <w:bCs/>
          <w:sz w:val="24"/>
          <w:szCs w:val="24"/>
        </w:rPr>
      </w:pPr>
      <w:bookmarkStart w:id="24" w:name="_Toc516127314"/>
      <w:r w:rsidRPr="00644189">
        <w:rPr>
          <w:rFonts w:ascii="Arial" w:eastAsia="Times New Roman" w:hAnsi="Arial" w:cs="Arial"/>
          <w:b/>
          <w:bCs/>
          <w:sz w:val="24"/>
          <w:szCs w:val="24"/>
        </w:rPr>
        <w:t>Děkujeme za podporu služby sociální rehabilitace</w:t>
      </w:r>
      <w:bookmarkEnd w:id="24"/>
    </w:p>
    <w:p w:rsidR="001374B0" w:rsidRPr="00FF1CA6" w:rsidRDefault="001374B0" w:rsidP="00972646">
      <w:pPr>
        <w:pStyle w:val="Odstavecseseznamem"/>
        <w:numPr>
          <w:ilvl w:val="0"/>
          <w:numId w:val="53"/>
        </w:numPr>
        <w:jc w:val="both"/>
        <w:rPr>
          <w:rFonts w:ascii="Arial" w:eastAsia="Times New Roman" w:hAnsi="Arial" w:cs="Arial"/>
          <w:b/>
          <w:bCs/>
          <w:sz w:val="24"/>
          <w:szCs w:val="24"/>
        </w:rPr>
      </w:pPr>
      <w:bookmarkStart w:id="25" w:name="_Toc516127315"/>
      <w:r w:rsidRPr="00FF1CA6">
        <w:rPr>
          <w:rFonts w:ascii="Arial" w:eastAsia="Times New Roman" w:hAnsi="Arial" w:cs="Arial"/>
          <w:b/>
          <w:bCs/>
          <w:sz w:val="24"/>
          <w:szCs w:val="24"/>
        </w:rPr>
        <w:t xml:space="preserve">Ministerstvu práce a sociálních věcí </w:t>
      </w:r>
      <w:bookmarkEnd w:id="25"/>
    </w:p>
    <w:p w:rsidR="001374B0" w:rsidRPr="00FF1CA6" w:rsidRDefault="001374B0" w:rsidP="00972646">
      <w:pPr>
        <w:pStyle w:val="Odstavecseseznamem"/>
        <w:numPr>
          <w:ilvl w:val="0"/>
          <w:numId w:val="53"/>
        </w:numPr>
        <w:jc w:val="both"/>
        <w:rPr>
          <w:rFonts w:ascii="Arial" w:eastAsia="Times New Roman" w:hAnsi="Arial" w:cs="Arial"/>
          <w:b/>
          <w:bCs/>
          <w:sz w:val="24"/>
          <w:szCs w:val="24"/>
        </w:rPr>
      </w:pPr>
      <w:bookmarkStart w:id="26" w:name="_Toc516127316"/>
      <w:r w:rsidRPr="00FF1CA6">
        <w:rPr>
          <w:rFonts w:ascii="Arial" w:eastAsia="Times New Roman" w:hAnsi="Arial" w:cs="Arial"/>
          <w:b/>
          <w:bCs/>
          <w:sz w:val="24"/>
          <w:szCs w:val="24"/>
        </w:rPr>
        <w:t>hlavnímu městu Praha</w:t>
      </w:r>
      <w:bookmarkEnd w:id="26"/>
    </w:p>
    <w:p w:rsidR="00FF1CA6" w:rsidRPr="00FF1CA6" w:rsidRDefault="00FF1CA6" w:rsidP="00972646">
      <w:pPr>
        <w:pStyle w:val="Odstavecseseznamem"/>
        <w:numPr>
          <w:ilvl w:val="0"/>
          <w:numId w:val="53"/>
        </w:numPr>
        <w:jc w:val="both"/>
        <w:rPr>
          <w:rFonts w:ascii="Arial" w:eastAsia="Times New Roman" w:hAnsi="Arial" w:cs="Arial"/>
          <w:b/>
          <w:bCs/>
          <w:sz w:val="24"/>
          <w:szCs w:val="24"/>
        </w:rPr>
      </w:pPr>
      <w:r w:rsidRPr="00FF1CA6">
        <w:rPr>
          <w:rFonts w:ascii="Arial" w:eastAsia="Times New Roman" w:hAnsi="Arial" w:cs="Arial"/>
          <w:b/>
          <w:bCs/>
          <w:sz w:val="24"/>
          <w:szCs w:val="24"/>
        </w:rPr>
        <w:t>Městské části Praha 1</w:t>
      </w:r>
      <w:r w:rsidRPr="00FF1CA6">
        <w:rPr>
          <w:rFonts w:ascii="Arial" w:eastAsia="Times New Roman" w:hAnsi="Arial" w:cs="Arial"/>
          <w:sz w:val="24"/>
          <w:szCs w:val="24"/>
        </w:rPr>
        <w:t> (projekt: Tyfloservis - sociální rehabilitace osob s těžkým zrakovým postižením)</w:t>
      </w:r>
    </w:p>
    <w:p w:rsidR="001374B0" w:rsidRPr="00FF1CA6" w:rsidRDefault="001374B0" w:rsidP="00972646">
      <w:pPr>
        <w:pStyle w:val="Odstavecseseznamem"/>
        <w:numPr>
          <w:ilvl w:val="0"/>
          <w:numId w:val="53"/>
        </w:numPr>
        <w:jc w:val="both"/>
        <w:rPr>
          <w:rFonts w:ascii="Arial" w:eastAsia="Times New Roman" w:hAnsi="Arial" w:cs="Arial"/>
          <w:b/>
          <w:bCs/>
          <w:sz w:val="24"/>
          <w:szCs w:val="24"/>
        </w:rPr>
      </w:pPr>
      <w:bookmarkStart w:id="27" w:name="_Toc516127318"/>
      <w:r w:rsidRPr="00FF1CA6">
        <w:rPr>
          <w:rFonts w:ascii="Arial" w:eastAsia="Times New Roman" w:hAnsi="Arial" w:cs="Arial"/>
          <w:b/>
          <w:bCs/>
          <w:sz w:val="24"/>
          <w:szCs w:val="24"/>
        </w:rPr>
        <w:t>Městské části Praha 5</w:t>
      </w:r>
      <w:r w:rsidRPr="00FF1CA6">
        <w:rPr>
          <w:rFonts w:ascii="Arial" w:eastAsia="Times New Roman" w:hAnsi="Arial" w:cs="Arial"/>
          <w:sz w:val="24"/>
          <w:szCs w:val="24"/>
        </w:rPr>
        <w:t> (projekt: Poslepu životem – sociální rehabilitace osob s těžkým zrakovým postižením)</w:t>
      </w:r>
      <w:bookmarkEnd w:id="27"/>
    </w:p>
    <w:p w:rsidR="001374B0" w:rsidRPr="00FF1CA6" w:rsidRDefault="001374B0" w:rsidP="00972646">
      <w:pPr>
        <w:pStyle w:val="Odstavecseseznamem"/>
        <w:numPr>
          <w:ilvl w:val="0"/>
          <w:numId w:val="53"/>
        </w:numPr>
        <w:jc w:val="both"/>
        <w:rPr>
          <w:rFonts w:ascii="Arial" w:eastAsia="Times New Roman" w:hAnsi="Arial" w:cs="Arial"/>
          <w:b/>
          <w:bCs/>
          <w:sz w:val="24"/>
          <w:szCs w:val="24"/>
        </w:rPr>
      </w:pPr>
      <w:bookmarkStart w:id="28" w:name="_Toc516127320"/>
      <w:r w:rsidRPr="00FF1CA6">
        <w:rPr>
          <w:rFonts w:ascii="Arial" w:eastAsia="Times New Roman" w:hAnsi="Arial" w:cs="Arial"/>
          <w:b/>
          <w:bCs/>
          <w:sz w:val="24"/>
          <w:szCs w:val="24"/>
        </w:rPr>
        <w:t>Městské části Praha 10</w:t>
      </w:r>
      <w:r w:rsidRPr="00FF1CA6">
        <w:rPr>
          <w:rFonts w:ascii="Arial" w:eastAsia="Times New Roman" w:hAnsi="Arial" w:cs="Arial"/>
          <w:sz w:val="24"/>
          <w:szCs w:val="24"/>
        </w:rPr>
        <w:t> (projekt: Tyfloservis - sociální rehabilitace osob s těžkým zrakovým postižením)</w:t>
      </w:r>
      <w:bookmarkEnd w:id="28"/>
    </w:p>
    <w:p w:rsidR="001374B0" w:rsidRPr="00FF1CA6" w:rsidRDefault="001374B0" w:rsidP="00972646">
      <w:pPr>
        <w:pStyle w:val="Odstavecseseznamem"/>
        <w:numPr>
          <w:ilvl w:val="0"/>
          <w:numId w:val="53"/>
        </w:numPr>
        <w:jc w:val="both"/>
        <w:rPr>
          <w:rFonts w:ascii="Arial" w:eastAsia="Times New Roman" w:hAnsi="Arial" w:cs="Arial"/>
          <w:b/>
          <w:bCs/>
          <w:sz w:val="24"/>
          <w:szCs w:val="24"/>
        </w:rPr>
      </w:pPr>
      <w:bookmarkStart w:id="29" w:name="_Toc516127317"/>
      <w:r w:rsidRPr="00FF1CA6">
        <w:rPr>
          <w:rFonts w:ascii="Arial" w:eastAsia="Times New Roman" w:hAnsi="Arial" w:cs="Arial"/>
          <w:b/>
          <w:bCs/>
          <w:sz w:val="24"/>
          <w:szCs w:val="24"/>
        </w:rPr>
        <w:t>Středočeskému kraji</w:t>
      </w:r>
      <w:bookmarkEnd w:id="29"/>
    </w:p>
    <w:p w:rsidR="001374B0" w:rsidRPr="00644189" w:rsidRDefault="001374B0" w:rsidP="00C55942">
      <w:pPr>
        <w:jc w:val="both"/>
        <w:rPr>
          <w:rFonts w:ascii="Arial" w:eastAsiaTheme="minorHAnsi" w:hAnsi="Arial" w:cs="Arial"/>
          <w:sz w:val="24"/>
          <w:szCs w:val="24"/>
        </w:rPr>
      </w:pPr>
    </w:p>
    <w:p w:rsidR="001374B0" w:rsidRDefault="001374B0" w:rsidP="00C55942">
      <w:pPr>
        <w:jc w:val="both"/>
        <w:rPr>
          <w:rFonts w:ascii="Arial" w:hAnsi="Arial" w:cs="Arial"/>
          <w:sz w:val="24"/>
          <w:szCs w:val="24"/>
        </w:rPr>
      </w:pPr>
    </w:p>
    <w:p w:rsidR="00FF1CA6" w:rsidRDefault="00FF1CA6" w:rsidP="00C55942">
      <w:pPr>
        <w:jc w:val="both"/>
        <w:rPr>
          <w:rFonts w:ascii="Arial" w:hAnsi="Arial" w:cs="Arial"/>
          <w:sz w:val="24"/>
          <w:szCs w:val="24"/>
        </w:rPr>
      </w:pPr>
    </w:p>
    <w:p w:rsidR="00FF1CA6" w:rsidRDefault="00FF1CA6" w:rsidP="00C55942">
      <w:pPr>
        <w:jc w:val="both"/>
        <w:rPr>
          <w:rFonts w:ascii="Arial" w:hAnsi="Arial" w:cs="Arial"/>
          <w:sz w:val="24"/>
          <w:szCs w:val="24"/>
        </w:rPr>
      </w:pPr>
    </w:p>
    <w:p w:rsidR="00FF1CA6" w:rsidRDefault="00FF1CA6" w:rsidP="00C55942">
      <w:pPr>
        <w:jc w:val="both"/>
        <w:rPr>
          <w:rFonts w:ascii="Arial" w:hAnsi="Arial" w:cs="Arial"/>
          <w:sz w:val="24"/>
          <w:szCs w:val="24"/>
        </w:rPr>
      </w:pPr>
    </w:p>
    <w:p w:rsidR="00C55942" w:rsidRDefault="00C55942" w:rsidP="00C55942">
      <w:pPr>
        <w:jc w:val="both"/>
        <w:rPr>
          <w:rFonts w:ascii="Arial" w:hAnsi="Arial" w:cs="Arial"/>
          <w:sz w:val="24"/>
          <w:szCs w:val="24"/>
        </w:rPr>
      </w:pPr>
    </w:p>
    <w:p w:rsidR="00C55942" w:rsidRDefault="00C55942" w:rsidP="00C55942">
      <w:pPr>
        <w:jc w:val="both"/>
        <w:rPr>
          <w:rFonts w:ascii="Arial" w:hAnsi="Arial" w:cs="Arial"/>
          <w:sz w:val="24"/>
          <w:szCs w:val="24"/>
        </w:rPr>
      </w:pPr>
    </w:p>
    <w:p w:rsidR="00FF1CA6" w:rsidRDefault="00FF1CA6" w:rsidP="00C55942">
      <w:pPr>
        <w:jc w:val="both"/>
        <w:rPr>
          <w:rFonts w:ascii="Arial" w:hAnsi="Arial" w:cs="Arial"/>
          <w:sz w:val="24"/>
          <w:szCs w:val="24"/>
        </w:rPr>
      </w:pPr>
    </w:p>
    <w:p w:rsidR="00FF1CA6" w:rsidRPr="00644189" w:rsidRDefault="00FF1CA6" w:rsidP="00644189">
      <w:pPr>
        <w:rPr>
          <w:rFonts w:ascii="Arial" w:hAnsi="Arial" w:cs="Arial"/>
          <w:sz w:val="24"/>
          <w:szCs w:val="24"/>
        </w:rPr>
      </w:pPr>
    </w:p>
    <w:p w:rsidR="001374B0" w:rsidRPr="00FF1CA6" w:rsidRDefault="001374B0" w:rsidP="00C55942">
      <w:pPr>
        <w:pStyle w:val="Bezmezer"/>
        <w:jc w:val="both"/>
        <w:rPr>
          <w:sz w:val="24"/>
          <w:szCs w:val="24"/>
        </w:rPr>
      </w:pPr>
      <w:r w:rsidRPr="00FF1CA6">
        <w:rPr>
          <w:sz w:val="24"/>
          <w:szCs w:val="24"/>
        </w:rPr>
        <w:lastRenderedPageBreak/>
        <w:t>krajské středisko</w:t>
      </w:r>
    </w:p>
    <w:p w:rsidR="001374B0" w:rsidRPr="00AB32B8" w:rsidRDefault="001374B0" w:rsidP="00AB32B8">
      <w:pPr>
        <w:pStyle w:val="Nadpis3"/>
        <w:rPr>
          <w:rFonts w:ascii="Arial" w:hAnsi="Arial" w:cs="Arial"/>
          <w:color w:val="000000" w:themeColor="text1"/>
          <w:sz w:val="28"/>
          <w:szCs w:val="28"/>
        </w:rPr>
      </w:pPr>
      <w:bookmarkStart w:id="30" w:name="_Toc13753399"/>
      <w:r w:rsidRPr="00AB32B8">
        <w:rPr>
          <w:rFonts w:ascii="Arial" w:hAnsi="Arial" w:cs="Arial"/>
          <w:color w:val="000000" w:themeColor="text1"/>
          <w:sz w:val="28"/>
          <w:szCs w:val="28"/>
        </w:rPr>
        <w:t>ÚSTÍ NAD LABEM</w:t>
      </w:r>
      <w:bookmarkEnd w:id="30"/>
    </w:p>
    <w:p w:rsidR="001374B0" w:rsidRPr="00FF1CA6" w:rsidRDefault="001374B0" w:rsidP="00C55942">
      <w:pPr>
        <w:pStyle w:val="Bezmezer"/>
        <w:jc w:val="both"/>
        <w:rPr>
          <w:b/>
          <w:sz w:val="24"/>
          <w:szCs w:val="24"/>
        </w:rPr>
      </w:pPr>
    </w:p>
    <w:p w:rsidR="001374B0" w:rsidRPr="00FF1CA6" w:rsidRDefault="001374B0" w:rsidP="00C55942">
      <w:pPr>
        <w:pStyle w:val="Bezmezer"/>
        <w:jc w:val="both"/>
        <w:rPr>
          <w:b/>
          <w:sz w:val="24"/>
          <w:szCs w:val="24"/>
        </w:rPr>
      </w:pPr>
      <w:r w:rsidRPr="00FF1CA6">
        <w:rPr>
          <w:b/>
          <w:sz w:val="24"/>
          <w:szCs w:val="24"/>
        </w:rPr>
        <w:t>Kontakty:</w:t>
      </w:r>
    </w:p>
    <w:p w:rsidR="001374B0" w:rsidRPr="00FF1CA6" w:rsidRDefault="001374B0" w:rsidP="00C55942">
      <w:pPr>
        <w:pStyle w:val="Bezmezer"/>
        <w:jc w:val="both"/>
        <w:rPr>
          <w:sz w:val="24"/>
          <w:szCs w:val="24"/>
        </w:rPr>
      </w:pPr>
      <w:r w:rsidRPr="00FF1CA6">
        <w:rPr>
          <w:sz w:val="24"/>
          <w:szCs w:val="24"/>
        </w:rPr>
        <w:t>Prokopa Diviše 1605/5</w:t>
      </w:r>
    </w:p>
    <w:p w:rsidR="001374B0" w:rsidRPr="00FF1CA6" w:rsidRDefault="001374B0" w:rsidP="00C55942">
      <w:pPr>
        <w:pStyle w:val="Bezmezer"/>
        <w:jc w:val="both"/>
        <w:rPr>
          <w:sz w:val="24"/>
          <w:szCs w:val="24"/>
        </w:rPr>
      </w:pPr>
      <w:r w:rsidRPr="00FF1CA6">
        <w:rPr>
          <w:sz w:val="24"/>
          <w:szCs w:val="24"/>
        </w:rPr>
        <w:t>400 01 Ústí nad Labem</w:t>
      </w:r>
    </w:p>
    <w:p w:rsidR="001374B0" w:rsidRPr="00FF1CA6" w:rsidRDefault="001374B0" w:rsidP="00C55942">
      <w:pPr>
        <w:pStyle w:val="Bezmezer"/>
        <w:jc w:val="both"/>
        <w:rPr>
          <w:sz w:val="24"/>
          <w:szCs w:val="24"/>
        </w:rPr>
      </w:pPr>
      <w:r w:rsidRPr="00FF1CA6">
        <w:rPr>
          <w:sz w:val="24"/>
          <w:szCs w:val="24"/>
        </w:rPr>
        <w:t>tel.: 475 201 777</w:t>
      </w:r>
    </w:p>
    <w:p w:rsidR="001374B0" w:rsidRPr="00FF1CA6" w:rsidRDefault="001374B0" w:rsidP="00C55942">
      <w:pPr>
        <w:pStyle w:val="Bezmezer"/>
        <w:jc w:val="both"/>
        <w:rPr>
          <w:sz w:val="24"/>
          <w:szCs w:val="24"/>
        </w:rPr>
      </w:pPr>
      <w:r w:rsidRPr="00FF1CA6">
        <w:rPr>
          <w:sz w:val="24"/>
          <w:szCs w:val="24"/>
        </w:rPr>
        <w:t xml:space="preserve">e-mail: usti@tyfloservis.cz </w:t>
      </w:r>
    </w:p>
    <w:p w:rsidR="001374B0" w:rsidRPr="00FF1CA6" w:rsidRDefault="001374B0" w:rsidP="00C55942">
      <w:pPr>
        <w:pStyle w:val="Bezmezer"/>
        <w:jc w:val="both"/>
        <w:rPr>
          <w:sz w:val="24"/>
          <w:szCs w:val="24"/>
        </w:rPr>
      </w:pPr>
    </w:p>
    <w:p w:rsidR="001374B0" w:rsidRPr="00FF1CA6" w:rsidRDefault="001374B0" w:rsidP="00C55942">
      <w:pPr>
        <w:pStyle w:val="Bezmezer"/>
        <w:jc w:val="both"/>
        <w:rPr>
          <w:b/>
          <w:sz w:val="24"/>
          <w:szCs w:val="24"/>
        </w:rPr>
      </w:pPr>
      <w:r w:rsidRPr="00FF1CA6">
        <w:rPr>
          <w:b/>
          <w:sz w:val="24"/>
          <w:szCs w:val="24"/>
        </w:rPr>
        <w:t>Pracovníci:</w:t>
      </w:r>
    </w:p>
    <w:p w:rsidR="001374B0" w:rsidRPr="00FF1CA6" w:rsidRDefault="001374B0" w:rsidP="00C55942">
      <w:pPr>
        <w:pStyle w:val="Bezmezer"/>
        <w:jc w:val="both"/>
        <w:rPr>
          <w:sz w:val="24"/>
          <w:szCs w:val="24"/>
        </w:rPr>
      </w:pPr>
      <w:r w:rsidRPr="00FF1CA6">
        <w:rPr>
          <w:sz w:val="24"/>
          <w:szCs w:val="24"/>
        </w:rPr>
        <w:t xml:space="preserve">vedoucí: </w:t>
      </w:r>
      <w:r w:rsidRPr="00FF1CA6">
        <w:rPr>
          <w:sz w:val="24"/>
          <w:szCs w:val="24"/>
        </w:rPr>
        <w:tab/>
        <w:t>Mgr. Nikol Aková</w:t>
      </w:r>
    </w:p>
    <w:p w:rsidR="001374B0" w:rsidRPr="00FF1CA6" w:rsidRDefault="001374B0" w:rsidP="00C55942">
      <w:pPr>
        <w:pStyle w:val="Bezmezer"/>
        <w:jc w:val="both"/>
        <w:rPr>
          <w:sz w:val="24"/>
          <w:szCs w:val="24"/>
        </w:rPr>
      </w:pPr>
      <w:r w:rsidRPr="00FF1CA6">
        <w:rPr>
          <w:sz w:val="24"/>
          <w:szCs w:val="24"/>
        </w:rPr>
        <w:t xml:space="preserve">instruktoři: </w:t>
      </w:r>
      <w:r w:rsidRPr="00FF1CA6">
        <w:rPr>
          <w:sz w:val="24"/>
          <w:szCs w:val="24"/>
        </w:rPr>
        <w:tab/>
        <w:t xml:space="preserve">Bc. Hana </w:t>
      </w:r>
      <w:proofErr w:type="spellStart"/>
      <w:r w:rsidRPr="00FF1CA6">
        <w:rPr>
          <w:sz w:val="24"/>
          <w:szCs w:val="24"/>
        </w:rPr>
        <w:t>Imiolková</w:t>
      </w:r>
      <w:proofErr w:type="spellEnd"/>
      <w:r w:rsidRPr="00FF1CA6">
        <w:rPr>
          <w:sz w:val="24"/>
          <w:szCs w:val="24"/>
        </w:rPr>
        <w:t xml:space="preserve"> (do 31. 8. 2018)</w:t>
      </w:r>
    </w:p>
    <w:p w:rsidR="001374B0" w:rsidRPr="00FF1CA6" w:rsidRDefault="001374B0" w:rsidP="00C55942">
      <w:pPr>
        <w:pStyle w:val="Bezmezer"/>
        <w:jc w:val="both"/>
        <w:rPr>
          <w:sz w:val="24"/>
          <w:szCs w:val="24"/>
        </w:rPr>
      </w:pPr>
      <w:r w:rsidRPr="00FF1CA6">
        <w:rPr>
          <w:sz w:val="24"/>
          <w:szCs w:val="24"/>
        </w:rPr>
        <w:t>Bc. Martina Kučerová (do 31. 7. 2018)</w:t>
      </w:r>
    </w:p>
    <w:p w:rsidR="001374B0" w:rsidRPr="00FF1CA6" w:rsidRDefault="001374B0" w:rsidP="00C55942">
      <w:pPr>
        <w:pStyle w:val="Bezmezer"/>
        <w:jc w:val="both"/>
        <w:rPr>
          <w:sz w:val="24"/>
          <w:szCs w:val="24"/>
        </w:rPr>
      </w:pPr>
      <w:r w:rsidRPr="00FF1CA6">
        <w:rPr>
          <w:sz w:val="24"/>
          <w:szCs w:val="24"/>
        </w:rPr>
        <w:t>Bc. Monika Sahulová (od 1. 9. 2018)</w:t>
      </w:r>
    </w:p>
    <w:p w:rsidR="001374B0" w:rsidRPr="00FF1CA6" w:rsidRDefault="001374B0" w:rsidP="00C55942">
      <w:pPr>
        <w:pStyle w:val="Bezmezer"/>
        <w:jc w:val="both"/>
        <w:rPr>
          <w:sz w:val="24"/>
          <w:szCs w:val="24"/>
        </w:rPr>
      </w:pPr>
      <w:r w:rsidRPr="00FF1CA6">
        <w:rPr>
          <w:sz w:val="24"/>
          <w:szCs w:val="24"/>
        </w:rPr>
        <w:t>Mgr. Jindra Slováková (od 1. 11. 2018)</w:t>
      </w:r>
    </w:p>
    <w:p w:rsidR="001374B0" w:rsidRPr="00FF1CA6" w:rsidRDefault="001374B0" w:rsidP="00C55942">
      <w:pPr>
        <w:pStyle w:val="Bezmezer"/>
        <w:jc w:val="both"/>
        <w:rPr>
          <w:sz w:val="24"/>
          <w:szCs w:val="24"/>
        </w:rPr>
      </w:pPr>
      <w:r w:rsidRPr="00FF1CA6">
        <w:rPr>
          <w:sz w:val="24"/>
          <w:szCs w:val="24"/>
        </w:rPr>
        <w:t xml:space="preserve">administrativní pracovník: </w:t>
      </w:r>
    </w:p>
    <w:p w:rsidR="001374B0" w:rsidRPr="00FF1CA6" w:rsidRDefault="001374B0" w:rsidP="00C55942">
      <w:pPr>
        <w:pStyle w:val="Bezmezer"/>
        <w:jc w:val="both"/>
        <w:rPr>
          <w:sz w:val="24"/>
          <w:szCs w:val="24"/>
        </w:rPr>
      </w:pPr>
      <w:r w:rsidRPr="00FF1CA6">
        <w:rPr>
          <w:sz w:val="24"/>
          <w:szCs w:val="24"/>
        </w:rPr>
        <w:t xml:space="preserve">Hana </w:t>
      </w:r>
      <w:proofErr w:type="spellStart"/>
      <w:r w:rsidRPr="00FF1CA6">
        <w:rPr>
          <w:sz w:val="24"/>
          <w:szCs w:val="24"/>
        </w:rPr>
        <w:t>Vozihnojová</w:t>
      </w:r>
      <w:proofErr w:type="spellEnd"/>
      <w:r w:rsidRPr="00FF1CA6">
        <w:rPr>
          <w:sz w:val="24"/>
          <w:szCs w:val="24"/>
        </w:rPr>
        <w:t xml:space="preserve"> (od 1. 9. 2018)</w:t>
      </w:r>
    </w:p>
    <w:p w:rsidR="001374B0" w:rsidRPr="00FF1CA6" w:rsidRDefault="001374B0" w:rsidP="00C55942">
      <w:pPr>
        <w:pStyle w:val="Bezmezer"/>
        <w:jc w:val="both"/>
        <w:rPr>
          <w:sz w:val="24"/>
          <w:szCs w:val="24"/>
        </w:rPr>
      </w:pPr>
    </w:p>
    <w:p w:rsidR="001374B0" w:rsidRPr="00FF1CA6" w:rsidRDefault="001374B0" w:rsidP="00C55942">
      <w:pPr>
        <w:pStyle w:val="Bezmezer"/>
        <w:jc w:val="both"/>
        <w:rPr>
          <w:b/>
          <w:sz w:val="24"/>
          <w:szCs w:val="24"/>
        </w:rPr>
      </w:pPr>
      <w:r w:rsidRPr="00FF1CA6">
        <w:rPr>
          <w:b/>
          <w:sz w:val="24"/>
          <w:szCs w:val="24"/>
        </w:rPr>
        <w:t>Zápis v registru poskytovatelů sociálních služeb:</w:t>
      </w:r>
    </w:p>
    <w:p w:rsidR="001374B0" w:rsidRPr="00FF1CA6" w:rsidRDefault="001374B0" w:rsidP="00C55942">
      <w:pPr>
        <w:pStyle w:val="Bezmezer"/>
        <w:jc w:val="both"/>
        <w:rPr>
          <w:b/>
          <w:sz w:val="24"/>
          <w:szCs w:val="24"/>
        </w:rPr>
      </w:pPr>
      <w:r w:rsidRPr="00FF1CA6">
        <w:rPr>
          <w:b/>
          <w:sz w:val="24"/>
          <w:szCs w:val="24"/>
        </w:rPr>
        <w:t>Název zařízení:</w:t>
      </w:r>
    </w:p>
    <w:p w:rsidR="001374B0" w:rsidRPr="00FF1CA6" w:rsidRDefault="001374B0" w:rsidP="00C55942">
      <w:pPr>
        <w:pStyle w:val="Bezmezer"/>
        <w:jc w:val="both"/>
        <w:rPr>
          <w:sz w:val="24"/>
          <w:szCs w:val="24"/>
        </w:rPr>
      </w:pPr>
      <w:r w:rsidRPr="00FF1CA6">
        <w:rPr>
          <w:sz w:val="24"/>
          <w:szCs w:val="24"/>
        </w:rPr>
        <w:t xml:space="preserve">Tyfloservis, o.p.s. – Krajské ambulantní středisko Ústí n. L. </w:t>
      </w:r>
    </w:p>
    <w:p w:rsidR="001374B0" w:rsidRPr="00FF1CA6" w:rsidRDefault="001374B0" w:rsidP="00C55942">
      <w:pPr>
        <w:pStyle w:val="Bezmezer"/>
        <w:jc w:val="both"/>
        <w:rPr>
          <w:b/>
          <w:sz w:val="24"/>
          <w:szCs w:val="24"/>
        </w:rPr>
      </w:pPr>
      <w:r w:rsidRPr="00FF1CA6">
        <w:rPr>
          <w:b/>
          <w:sz w:val="24"/>
          <w:szCs w:val="24"/>
        </w:rPr>
        <w:t>Registrovaná sociální služba:</w:t>
      </w:r>
    </w:p>
    <w:p w:rsidR="001374B0" w:rsidRPr="00FF1CA6" w:rsidRDefault="001374B0" w:rsidP="00C55942">
      <w:pPr>
        <w:pStyle w:val="Bezmezer"/>
        <w:jc w:val="both"/>
        <w:rPr>
          <w:sz w:val="24"/>
          <w:szCs w:val="24"/>
        </w:rPr>
      </w:pPr>
      <w:r w:rsidRPr="00FF1CA6">
        <w:rPr>
          <w:sz w:val="24"/>
          <w:szCs w:val="24"/>
        </w:rPr>
        <w:t>sociální rehabilitace</w:t>
      </w:r>
    </w:p>
    <w:p w:rsidR="001374B0" w:rsidRPr="00FF1CA6" w:rsidRDefault="001374B0" w:rsidP="00C55942">
      <w:pPr>
        <w:pStyle w:val="Bezmezer"/>
        <w:jc w:val="both"/>
        <w:rPr>
          <w:sz w:val="24"/>
          <w:szCs w:val="24"/>
        </w:rPr>
      </w:pPr>
      <w:r w:rsidRPr="00FF1CA6">
        <w:rPr>
          <w:b/>
          <w:sz w:val="24"/>
          <w:szCs w:val="24"/>
        </w:rPr>
        <w:t xml:space="preserve">Identifikátor: </w:t>
      </w:r>
      <w:r w:rsidRPr="00FF1CA6">
        <w:rPr>
          <w:sz w:val="24"/>
          <w:szCs w:val="24"/>
        </w:rPr>
        <w:t>8215787</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lang w:eastAsia="cs-CZ"/>
        </w:rPr>
      </w:pPr>
      <w:r w:rsidRPr="00644189">
        <w:rPr>
          <w:rFonts w:ascii="Arial" w:hAnsi="Arial" w:cs="Arial"/>
          <w:b/>
          <w:sz w:val="24"/>
          <w:szCs w:val="24"/>
          <w:lang w:eastAsia="cs-CZ"/>
        </w:rPr>
        <w:t>Děkujeme za dobrou spolupráci</w:t>
      </w:r>
    </w:p>
    <w:p w:rsidR="001374B0" w:rsidRPr="00644189" w:rsidRDefault="001374B0" w:rsidP="00C55942">
      <w:pPr>
        <w:jc w:val="both"/>
        <w:rPr>
          <w:rFonts w:ascii="Arial" w:hAnsi="Arial" w:cs="Arial"/>
          <w:b/>
          <w:sz w:val="24"/>
          <w:szCs w:val="24"/>
        </w:rPr>
      </w:pPr>
      <w:r w:rsidRPr="00644189">
        <w:rPr>
          <w:rFonts w:ascii="Arial" w:hAnsi="Arial" w:cs="Arial"/>
          <w:sz w:val="24"/>
          <w:szCs w:val="24"/>
          <w:lang w:eastAsia="cs-CZ"/>
        </w:rPr>
        <w:t xml:space="preserve">Centru komunitní práce Ústí nad </w:t>
      </w:r>
      <w:proofErr w:type="gramStart"/>
      <w:r w:rsidRPr="00644189">
        <w:rPr>
          <w:rFonts w:ascii="Arial" w:hAnsi="Arial" w:cs="Arial"/>
          <w:sz w:val="24"/>
          <w:szCs w:val="24"/>
          <w:lang w:eastAsia="cs-CZ"/>
        </w:rPr>
        <w:t xml:space="preserve">Labem, </w:t>
      </w:r>
      <w:proofErr w:type="spellStart"/>
      <w:r w:rsidRPr="00644189">
        <w:rPr>
          <w:rFonts w:ascii="Arial" w:hAnsi="Arial" w:cs="Arial"/>
          <w:sz w:val="24"/>
          <w:szCs w:val="24"/>
          <w:lang w:eastAsia="cs-CZ"/>
        </w:rPr>
        <w:t>z.ú</w:t>
      </w:r>
      <w:proofErr w:type="spellEnd"/>
      <w:r w:rsidRPr="00644189">
        <w:rPr>
          <w:rFonts w:ascii="Arial" w:hAnsi="Arial" w:cs="Arial"/>
          <w:sz w:val="24"/>
          <w:szCs w:val="24"/>
          <w:lang w:eastAsia="cs-CZ"/>
        </w:rPr>
        <w:t>.;</w:t>
      </w:r>
      <w:proofErr w:type="gramEnd"/>
      <w:r w:rsidRPr="00644189">
        <w:rPr>
          <w:rFonts w:ascii="Arial" w:hAnsi="Arial" w:cs="Arial"/>
          <w:sz w:val="24"/>
          <w:szCs w:val="24"/>
          <w:lang w:eastAsia="cs-CZ"/>
        </w:rPr>
        <w:t xml:space="preserve"> distributorům a dodavatelům kompenzačních a optických pomůcek; Dobrovolnickému </w:t>
      </w:r>
      <w:proofErr w:type="gramStart"/>
      <w:r w:rsidRPr="00644189">
        <w:rPr>
          <w:rFonts w:ascii="Arial" w:hAnsi="Arial" w:cs="Arial"/>
          <w:sz w:val="24"/>
          <w:szCs w:val="24"/>
          <w:lang w:eastAsia="cs-CZ"/>
        </w:rPr>
        <w:t xml:space="preserve">centru, </w:t>
      </w:r>
      <w:proofErr w:type="spellStart"/>
      <w:r w:rsidRPr="00644189">
        <w:rPr>
          <w:rFonts w:ascii="Arial" w:hAnsi="Arial" w:cs="Arial"/>
          <w:sz w:val="24"/>
          <w:szCs w:val="24"/>
          <w:lang w:eastAsia="cs-CZ"/>
        </w:rPr>
        <w:t>z.s</w:t>
      </w:r>
      <w:proofErr w:type="spellEnd"/>
      <w:r w:rsidRPr="00644189">
        <w:rPr>
          <w:rFonts w:ascii="Arial" w:hAnsi="Arial" w:cs="Arial"/>
          <w:sz w:val="24"/>
          <w:szCs w:val="24"/>
          <w:lang w:eastAsia="cs-CZ"/>
        </w:rPr>
        <w:t>.</w:t>
      </w:r>
      <w:proofErr w:type="gramEnd"/>
      <w:r w:rsidRPr="00644189">
        <w:rPr>
          <w:rFonts w:ascii="Arial" w:hAnsi="Arial" w:cs="Arial"/>
          <w:sz w:val="24"/>
          <w:szCs w:val="24"/>
          <w:lang w:eastAsia="cs-CZ"/>
        </w:rPr>
        <w:t xml:space="preserve">; Krajskému úřadu Ústeckého kraje (odboru sociálních věcí); Magistrátu města Děčín, Most, Teplice a Ústí nad Labem (odboru sociálních věcí, odboru kultury, sportu a sociálních služeb); Městskému úřadu v Litoměřicích; obecně prospěšným společnostem </w:t>
      </w:r>
      <w:proofErr w:type="spellStart"/>
      <w:r w:rsidRPr="00644189">
        <w:rPr>
          <w:rFonts w:ascii="Arial" w:hAnsi="Arial" w:cs="Arial"/>
          <w:sz w:val="24"/>
          <w:szCs w:val="24"/>
          <w:lang w:eastAsia="cs-CZ"/>
        </w:rPr>
        <w:t>Demosthenes</w:t>
      </w:r>
      <w:proofErr w:type="spellEnd"/>
      <w:r w:rsidRPr="00644189">
        <w:rPr>
          <w:rFonts w:ascii="Arial" w:hAnsi="Arial" w:cs="Arial"/>
          <w:sz w:val="24"/>
          <w:szCs w:val="24"/>
          <w:lang w:eastAsia="cs-CZ"/>
        </w:rPr>
        <w:t xml:space="preserve"> a </w:t>
      </w:r>
      <w:proofErr w:type="spellStart"/>
      <w:r w:rsidRPr="00644189">
        <w:rPr>
          <w:rFonts w:ascii="Arial" w:hAnsi="Arial" w:cs="Arial"/>
          <w:sz w:val="24"/>
          <w:szCs w:val="24"/>
          <w:lang w:eastAsia="cs-CZ"/>
        </w:rPr>
        <w:t>TyfloCentrum</w:t>
      </w:r>
      <w:proofErr w:type="spellEnd"/>
      <w:r w:rsidRPr="00644189">
        <w:rPr>
          <w:rFonts w:ascii="Arial" w:hAnsi="Arial" w:cs="Arial"/>
          <w:sz w:val="24"/>
          <w:szCs w:val="24"/>
          <w:lang w:eastAsia="cs-CZ"/>
        </w:rPr>
        <w:t xml:space="preserve"> Ústí nad Labem; oční Optice J&amp;J (jmenovitě panu Janu Krejčímu); oftalmologu S4 MUDr. Kateřině Bělohlávkové a dalším očním lékařům; poskytovatelům sociálních služeb pro zdravotně postižené v Ústí nad Labem: Sociální agentura, o.p.s., Tichý svět, o.p.s. a Ústecký </w:t>
      </w:r>
      <w:proofErr w:type="spellStart"/>
      <w:proofErr w:type="gramStart"/>
      <w:r w:rsidRPr="00644189">
        <w:rPr>
          <w:rFonts w:ascii="Arial" w:hAnsi="Arial" w:cs="Arial"/>
          <w:sz w:val="24"/>
          <w:szCs w:val="24"/>
          <w:lang w:eastAsia="cs-CZ"/>
        </w:rPr>
        <w:t>Arcus</w:t>
      </w:r>
      <w:proofErr w:type="spellEnd"/>
      <w:r w:rsidRPr="00644189">
        <w:rPr>
          <w:rFonts w:ascii="Arial" w:hAnsi="Arial" w:cs="Arial"/>
          <w:sz w:val="24"/>
          <w:szCs w:val="24"/>
          <w:lang w:eastAsia="cs-CZ"/>
        </w:rPr>
        <w:t xml:space="preserve">, </w:t>
      </w:r>
      <w:proofErr w:type="spellStart"/>
      <w:r w:rsidRPr="00644189">
        <w:rPr>
          <w:rFonts w:ascii="Arial" w:hAnsi="Arial" w:cs="Arial"/>
          <w:sz w:val="24"/>
          <w:szCs w:val="24"/>
          <w:lang w:eastAsia="cs-CZ"/>
        </w:rPr>
        <w:t>z.s</w:t>
      </w:r>
      <w:proofErr w:type="spellEnd"/>
      <w:r w:rsidRPr="00644189">
        <w:rPr>
          <w:rFonts w:ascii="Arial" w:hAnsi="Arial" w:cs="Arial"/>
          <w:sz w:val="24"/>
          <w:szCs w:val="24"/>
          <w:lang w:eastAsia="cs-CZ"/>
        </w:rPr>
        <w:t>.</w:t>
      </w:r>
      <w:proofErr w:type="gramEnd"/>
      <w:r w:rsidRPr="00644189">
        <w:rPr>
          <w:rFonts w:ascii="Arial" w:hAnsi="Arial" w:cs="Arial"/>
          <w:sz w:val="24"/>
          <w:szCs w:val="24"/>
          <w:lang w:eastAsia="cs-CZ"/>
        </w:rPr>
        <w:t xml:space="preserve">; SONS ČR, z. </w:t>
      </w:r>
      <w:proofErr w:type="gramStart"/>
      <w:r w:rsidRPr="00644189">
        <w:rPr>
          <w:rFonts w:ascii="Arial" w:hAnsi="Arial" w:cs="Arial"/>
          <w:sz w:val="24"/>
          <w:szCs w:val="24"/>
          <w:lang w:eastAsia="cs-CZ"/>
        </w:rPr>
        <w:t>s.</w:t>
      </w:r>
      <w:proofErr w:type="gramEnd"/>
      <w:r w:rsidRPr="00644189">
        <w:rPr>
          <w:rFonts w:ascii="Arial" w:hAnsi="Arial" w:cs="Arial"/>
          <w:sz w:val="24"/>
          <w:szCs w:val="24"/>
          <w:lang w:eastAsia="cs-CZ"/>
        </w:rPr>
        <w:t xml:space="preserve"> a jeho oblastním odbočkám Chomutov, Louny, Most, Ústí nad Labem; středním a vyšším odborným školám Ústeckého kraje; Univerzitě Jana Evangelisty Purkyně v Ústí nad Labem – Univerzitnímu centru podpory pro studenty se specifickými vzdělávacími potřebami; Úřadu práce ČR – Krajské pobočce v Ústí nad Labem; školám, jejich pedagogům a studentům i dalším dobrovolníkům, kteří nám pomáhají při sbírce Bílá pastelka.</w:t>
      </w:r>
    </w:p>
    <w:p w:rsidR="001374B0" w:rsidRPr="00644189" w:rsidRDefault="001374B0" w:rsidP="00C55942">
      <w:pPr>
        <w:jc w:val="both"/>
        <w:rPr>
          <w:rFonts w:ascii="Arial" w:hAnsi="Arial" w:cs="Arial"/>
          <w:b/>
          <w:sz w:val="24"/>
          <w:szCs w:val="24"/>
        </w:rPr>
      </w:pPr>
    </w:p>
    <w:p w:rsidR="001374B0" w:rsidRPr="00644189" w:rsidRDefault="001374B0" w:rsidP="00C55942">
      <w:pPr>
        <w:jc w:val="both"/>
        <w:rPr>
          <w:rFonts w:ascii="Arial" w:hAnsi="Arial" w:cs="Arial"/>
          <w:b/>
          <w:sz w:val="24"/>
          <w:szCs w:val="24"/>
          <w:lang w:eastAsia="cs-CZ"/>
        </w:rPr>
      </w:pPr>
      <w:r w:rsidRPr="00644189">
        <w:rPr>
          <w:rFonts w:ascii="Arial" w:hAnsi="Arial" w:cs="Arial"/>
          <w:b/>
          <w:sz w:val="24"/>
          <w:szCs w:val="24"/>
          <w:lang w:eastAsia="cs-CZ"/>
        </w:rPr>
        <w:t>Poděkování za finanční a další podporu</w:t>
      </w:r>
    </w:p>
    <w:p w:rsidR="001374B0" w:rsidRPr="00FF1CA6" w:rsidRDefault="001374B0" w:rsidP="00972646">
      <w:pPr>
        <w:pStyle w:val="Odstavecseseznamem"/>
        <w:numPr>
          <w:ilvl w:val="0"/>
          <w:numId w:val="54"/>
        </w:numPr>
        <w:jc w:val="both"/>
        <w:rPr>
          <w:rFonts w:ascii="Arial" w:hAnsi="Arial" w:cs="Arial"/>
          <w:sz w:val="24"/>
          <w:szCs w:val="24"/>
        </w:rPr>
      </w:pPr>
      <w:proofErr w:type="spellStart"/>
      <w:r w:rsidRPr="00FF1CA6">
        <w:rPr>
          <w:rFonts w:ascii="Arial" w:hAnsi="Arial" w:cs="Arial"/>
          <w:sz w:val="24"/>
          <w:szCs w:val="24"/>
        </w:rPr>
        <w:t>Lions</w:t>
      </w:r>
      <w:proofErr w:type="spellEnd"/>
      <w:r w:rsidRPr="00FF1CA6">
        <w:rPr>
          <w:rFonts w:ascii="Arial" w:hAnsi="Arial" w:cs="Arial"/>
          <w:sz w:val="24"/>
          <w:szCs w:val="24"/>
        </w:rPr>
        <w:t xml:space="preserve"> Clubu Teplice </w:t>
      </w:r>
    </w:p>
    <w:p w:rsidR="001374B0" w:rsidRPr="00FF1CA6" w:rsidRDefault="001374B0" w:rsidP="00972646">
      <w:pPr>
        <w:pStyle w:val="Odstavecseseznamem"/>
        <w:numPr>
          <w:ilvl w:val="0"/>
          <w:numId w:val="54"/>
        </w:numPr>
        <w:jc w:val="both"/>
        <w:rPr>
          <w:rFonts w:ascii="Arial" w:hAnsi="Arial" w:cs="Arial"/>
          <w:color w:val="000000" w:themeColor="text1"/>
          <w:sz w:val="24"/>
          <w:szCs w:val="24"/>
        </w:rPr>
      </w:pPr>
      <w:r w:rsidRPr="00FF1CA6">
        <w:rPr>
          <w:rFonts w:ascii="Arial" w:hAnsi="Arial" w:cs="Arial"/>
          <w:color w:val="000000" w:themeColor="text1"/>
          <w:sz w:val="24"/>
          <w:szCs w:val="24"/>
        </w:rPr>
        <w:lastRenderedPageBreak/>
        <w:t>Sociální agentuře, o.p.s.</w:t>
      </w:r>
    </w:p>
    <w:p w:rsidR="001374B0" w:rsidRPr="00FF1CA6" w:rsidRDefault="001374B0" w:rsidP="00972646">
      <w:pPr>
        <w:pStyle w:val="Odstavecseseznamem"/>
        <w:numPr>
          <w:ilvl w:val="0"/>
          <w:numId w:val="54"/>
        </w:numPr>
        <w:jc w:val="both"/>
        <w:rPr>
          <w:rFonts w:ascii="Arial" w:hAnsi="Arial" w:cs="Arial"/>
          <w:sz w:val="24"/>
          <w:szCs w:val="24"/>
        </w:rPr>
      </w:pPr>
      <w:r w:rsidRPr="00FF1CA6">
        <w:rPr>
          <w:rFonts w:ascii="Arial" w:hAnsi="Arial" w:cs="Arial"/>
          <w:sz w:val="24"/>
          <w:szCs w:val="24"/>
        </w:rPr>
        <w:t>všem, kteří přispívají na sbírku Bílá pastelka a do kas retriever</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Děkujeme za podporu zdravotně-edukačních služeb (rehabilitace zraku)</w:t>
      </w:r>
    </w:p>
    <w:p w:rsidR="001374B0" w:rsidRPr="00FF1CA6" w:rsidRDefault="001374B0" w:rsidP="00972646">
      <w:pPr>
        <w:pStyle w:val="Odstavecseseznamem"/>
        <w:numPr>
          <w:ilvl w:val="0"/>
          <w:numId w:val="55"/>
        </w:numPr>
        <w:jc w:val="both"/>
        <w:rPr>
          <w:rFonts w:ascii="Arial" w:hAnsi="Arial" w:cs="Arial"/>
          <w:sz w:val="24"/>
          <w:szCs w:val="24"/>
        </w:rPr>
      </w:pPr>
      <w:r w:rsidRPr="00FF1CA6">
        <w:rPr>
          <w:rFonts w:ascii="Arial" w:hAnsi="Arial" w:cs="Arial"/>
          <w:b/>
          <w:sz w:val="24"/>
          <w:szCs w:val="24"/>
        </w:rPr>
        <w:t xml:space="preserve">Ministerstvu zdravotnictví </w:t>
      </w:r>
      <w:r w:rsidRPr="00FF1CA6">
        <w:rPr>
          <w:rFonts w:ascii="Arial" w:hAnsi="Arial" w:cs="Arial"/>
          <w:sz w:val="24"/>
          <w:szCs w:val="24"/>
        </w:rPr>
        <w:t>(projekt: Tyfloservis – rehabilitace a kompenzace zrakových funkcí u osob s vážným postižením zraku)</w:t>
      </w:r>
    </w:p>
    <w:p w:rsidR="001374B0" w:rsidRPr="00FF1CA6" w:rsidRDefault="001374B0" w:rsidP="00972646">
      <w:pPr>
        <w:pStyle w:val="Odstavecseseznamem"/>
        <w:numPr>
          <w:ilvl w:val="0"/>
          <w:numId w:val="55"/>
        </w:numPr>
        <w:jc w:val="both"/>
        <w:rPr>
          <w:rFonts w:ascii="Arial" w:hAnsi="Arial" w:cs="Arial"/>
          <w:sz w:val="24"/>
          <w:szCs w:val="24"/>
        </w:rPr>
      </w:pPr>
      <w:r w:rsidRPr="00FF1CA6">
        <w:rPr>
          <w:rFonts w:ascii="Arial" w:hAnsi="Arial" w:cs="Arial"/>
          <w:b/>
          <w:sz w:val="24"/>
          <w:szCs w:val="24"/>
        </w:rPr>
        <w:t>Nadačnímu fondu Českého rozhlasu a sbírce Světluška</w:t>
      </w:r>
      <w:r w:rsidRPr="00FF1CA6">
        <w:rPr>
          <w:rFonts w:ascii="Arial" w:hAnsi="Arial" w:cs="Arial"/>
          <w:sz w:val="24"/>
          <w:szCs w:val="24"/>
        </w:rPr>
        <w:t xml:space="preserve"> (projekt: Zdravotně-edukační služby pro osoby s těžkým zrakovým postižením)</w:t>
      </w:r>
    </w:p>
    <w:p w:rsidR="001374B0" w:rsidRPr="00644189" w:rsidRDefault="001374B0" w:rsidP="00C55942">
      <w:pPr>
        <w:jc w:val="both"/>
        <w:rPr>
          <w:rFonts w:ascii="Arial" w:hAnsi="Arial" w:cs="Arial"/>
          <w:b/>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Děkujeme za podporu služby sociální rehabilitace</w:t>
      </w:r>
    </w:p>
    <w:p w:rsidR="001374B0" w:rsidRPr="00FF1CA6" w:rsidRDefault="001374B0" w:rsidP="00972646">
      <w:pPr>
        <w:pStyle w:val="Odstavecseseznamem"/>
        <w:numPr>
          <w:ilvl w:val="0"/>
          <w:numId w:val="56"/>
        </w:numPr>
        <w:jc w:val="both"/>
        <w:rPr>
          <w:rFonts w:ascii="Arial" w:hAnsi="Arial" w:cs="Arial"/>
          <w:b/>
          <w:sz w:val="24"/>
          <w:szCs w:val="24"/>
        </w:rPr>
      </w:pPr>
      <w:r w:rsidRPr="00FF1CA6">
        <w:rPr>
          <w:rFonts w:ascii="Arial" w:hAnsi="Arial" w:cs="Arial"/>
          <w:b/>
          <w:sz w:val="24"/>
          <w:szCs w:val="24"/>
        </w:rPr>
        <w:t xml:space="preserve">Ministerstvu práce a sociálních věcí </w:t>
      </w:r>
    </w:p>
    <w:p w:rsidR="001374B0" w:rsidRPr="00FF1CA6" w:rsidRDefault="001374B0" w:rsidP="00972646">
      <w:pPr>
        <w:pStyle w:val="Odstavecseseznamem"/>
        <w:numPr>
          <w:ilvl w:val="0"/>
          <w:numId w:val="56"/>
        </w:numPr>
        <w:jc w:val="both"/>
        <w:rPr>
          <w:rFonts w:ascii="Arial" w:hAnsi="Arial" w:cs="Arial"/>
          <w:sz w:val="24"/>
          <w:szCs w:val="24"/>
        </w:rPr>
      </w:pPr>
      <w:r w:rsidRPr="00FF1CA6">
        <w:rPr>
          <w:rFonts w:ascii="Arial" w:hAnsi="Arial" w:cs="Arial"/>
          <w:b/>
          <w:sz w:val="24"/>
          <w:szCs w:val="24"/>
        </w:rPr>
        <w:t>statutárnímu městu Ústí nad Labem</w:t>
      </w:r>
      <w:r w:rsidRPr="00FF1CA6">
        <w:rPr>
          <w:rFonts w:ascii="Arial" w:hAnsi="Arial" w:cs="Arial"/>
          <w:sz w:val="24"/>
          <w:szCs w:val="24"/>
        </w:rPr>
        <w:t xml:space="preserve"> (projekt: Sociální rehabilitace osob se zrakovým a kombinovaným postižením)</w:t>
      </w:r>
    </w:p>
    <w:p w:rsidR="001374B0" w:rsidRDefault="001374B0" w:rsidP="00C55942">
      <w:pPr>
        <w:jc w:val="both"/>
        <w:rPr>
          <w:rFonts w:ascii="Arial" w:hAnsi="Arial" w:cs="Arial"/>
          <w:sz w:val="24"/>
          <w:szCs w:val="24"/>
        </w:rPr>
      </w:pPr>
    </w:p>
    <w:p w:rsidR="00FF1CA6" w:rsidRDefault="00FF1CA6" w:rsidP="00C55942">
      <w:pPr>
        <w:jc w:val="both"/>
        <w:rPr>
          <w:rFonts w:ascii="Arial" w:hAnsi="Arial" w:cs="Arial"/>
          <w:sz w:val="24"/>
          <w:szCs w:val="24"/>
        </w:rPr>
      </w:pPr>
    </w:p>
    <w:p w:rsidR="00C55942" w:rsidRDefault="00C55942" w:rsidP="00C55942">
      <w:pPr>
        <w:jc w:val="both"/>
        <w:rPr>
          <w:rFonts w:ascii="Arial" w:hAnsi="Arial" w:cs="Arial"/>
          <w:sz w:val="24"/>
          <w:szCs w:val="24"/>
        </w:rPr>
      </w:pPr>
    </w:p>
    <w:p w:rsidR="00C55942" w:rsidRDefault="00C55942" w:rsidP="00C55942">
      <w:pPr>
        <w:jc w:val="both"/>
        <w:rPr>
          <w:rFonts w:ascii="Arial" w:hAnsi="Arial" w:cs="Arial"/>
          <w:sz w:val="24"/>
          <w:szCs w:val="24"/>
        </w:rPr>
      </w:pPr>
    </w:p>
    <w:p w:rsidR="00C55942" w:rsidRDefault="00C55942" w:rsidP="00C55942">
      <w:pPr>
        <w:jc w:val="both"/>
        <w:rPr>
          <w:rFonts w:ascii="Arial" w:hAnsi="Arial" w:cs="Arial"/>
          <w:sz w:val="24"/>
          <w:szCs w:val="24"/>
        </w:rPr>
      </w:pPr>
    </w:p>
    <w:p w:rsidR="00FF1CA6" w:rsidRDefault="00FF1CA6" w:rsidP="00C55942">
      <w:pPr>
        <w:jc w:val="both"/>
        <w:rPr>
          <w:rFonts w:ascii="Arial" w:hAnsi="Arial" w:cs="Arial"/>
          <w:sz w:val="24"/>
          <w:szCs w:val="24"/>
        </w:rPr>
      </w:pPr>
    </w:p>
    <w:p w:rsidR="00FF1CA6" w:rsidRDefault="00FF1CA6" w:rsidP="00644189">
      <w:pPr>
        <w:rPr>
          <w:rFonts w:ascii="Arial" w:hAnsi="Arial" w:cs="Arial"/>
          <w:sz w:val="24"/>
          <w:szCs w:val="24"/>
        </w:rPr>
      </w:pPr>
    </w:p>
    <w:p w:rsidR="00FF1CA6" w:rsidRDefault="00FF1CA6" w:rsidP="00644189">
      <w:pPr>
        <w:rPr>
          <w:rFonts w:ascii="Arial" w:hAnsi="Arial" w:cs="Arial"/>
          <w:sz w:val="24"/>
          <w:szCs w:val="24"/>
        </w:rPr>
      </w:pPr>
    </w:p>
    <w:p w:rsidR="00FF1CA6" w:rsidRDefault="00FF1CA6" w:rsidP="00644189">
      <w:pPr>
        <w:rPr>
          <w:rFonts w:ascii="Arial" w:hAnsi="Arial" w:cs="Arial"/>
          <w:sz w:val="24"/>
          <w:szCs w:val="24"/>
        </w:rPr>
      </w:pPr>
    </w:p>
    <w:p w:rsidR="00FF1CA6" w:rsidRDefault="00FF1CA6" w:rsidP="00644189">
      <w:pPr>
        <w:rPr>
          <w:rFonts w:ascii="Arial" w:hAnsi="Arial" w:cs="Arial"/>
          <w:sz w:val="24"/>
          <w:szCs w:val="24"/>
        </w:rPr>
      </w:pPr>
    </w:p>
    <w:p w:rsidR="00FF1CA6" w:rsidRDefault="00FF1CA6" w:rsidP="00644189">
      <w:pPr>
        <w:rPr>
          <w:rFonts w:ascii="Arial" w:hAnsi="Arial" w:cs="Arial"/>
          <w:sz w:val="24"/>
          <w:szCs w:val="24"/>
        </w:rPr>
      </w:pPr>
    </w:p>
    <w:p w:rsidR="00FF1CA6" w:rsidRDefault="00FF1CA6" w:rsidP="00644189">
      <w:pPr>
        <w:rPr>
          <w:rFonts w:ascii="Arial" w:hAnsi="Arial" w:cs="Arial"/>
          <w:sz w:val="24"/>
          <w:szCs w:val="24"/>
        </w:rPr>
      </w:pPr>
    </w:p>
    <w:p w:rsidR="00FF1CA6" w:rsidRDefault="00FF1CA6" w:rsidP="00644189">
      <w:pPr>
        <w:rPr>
          <w:rFonts w:ascii="Arial" w:hAnsi="Arial" w:cs="Arial"/>
          <w:sz w:val="24"/>
          <w:szCs w:val="24"/>
        </w:rPr>
      </w:pPr>
    </w:p>
    <w:p w:rsidR="00FF1CA6" w:rsidRDefault="00FF1CA6" w:rsidP="00644189">
      <w:pPr>
        <w:rPr>
          <w:rFonts w:ascii="Arial" w:hAnsi="Arial" w:cs="Arial"/>
          <w:sz w:val="24"/>
          <w:szCs w:val="24"/>
        </w:rPr>
      </w:pPr>
    </w:p>
    <w:p w:rsidR="00FF1CA6" w:rsidRDefault="00FF1CA6" w:rsidP="00644189">
      <w:pPr>
        <w:rPr>
          <w:rFonts w:ascii="Arial" w:hAnsi="Arial" w:cs="Arial"/>
          <w:sz w:val="24"/>
          <w:szCs w:val="24"/>
        </w:rPr>
      </w:pPr>
    </w:p>
    <w:p w:rsidR="00FF1CA6" w:rsidRPr="00644189" w:rsidRDefault="00FF1CA6" w:rsidP="00644189">
      <w:pPr>
        <w:rPr>
          <w:rFonts w:ascii="Arial" w:hAnsi="Arial" w:cs="Arial"/>
          <w:sz w:val="24"/>
          <w:szCs w:val="24"/>
        </w:rPr>
      </w:pPr>
    </w:p>
    <w:p w:rsidR="001374B0" w:rsidRPr="00644189" w:rsidRDefault="001374B0" w:rsidP="00644189">
      <w:pPr>
        <w:rPr>
          <w:rFonts w:ascii="Arial" w:hAnsi="Arial" w:cs="Arial"/>
          <w:sz w:val="24"/>
          <w:szCs w:val="24"/>
        </w:rPr>
      </w:pPr>
    </w:p>
    <w:p w:rsidR="001374B0" w:rsidRPr="00FF1CA6" w:rsidRDefault="001374B0" w:rsidP="00C55942">
      <w:pPr>
        <w:pStyle w:val="Bezmezer"/>
        <w:jc w:val="both"/>
        <w:rPr>
          <w:sz w:val="24"/>
          <w:szCs w:val="24"/>
        </w:rPr>
      </w:pPr>
      <w:r w:rsidRPr="00FF1CA6">
        <w:rPr>
          <w:sz w:val="24"/>
          <w:szCs w:val="24"/>
        </w:rPr>
        <w:lastRenderedPageBreak/>
        <w:t>krajské středisko</w:t>
      </w:r>
    </w:p>
    <w:p w:rsidR="001374B0" w:rsidRPr="00AB32B8" w:rsidRDefault="001374B0" w:rsidP="00AB32B8">
      <w:pPr>
        <w:pStyle w:val="Nadpis3"/>
        <w:rPr>
          <w:rFonts w:ascii="Arial" w:hAnsi="Arial" w:cs="Arial"/>
          <w:color w:val="000000" w:themeColor="text1"/>
          <w:sz w:val="28"/>
          <w:szCs w:val="28"/>
        </w:rPr>
      </w:pPr>
      <w:bookmarkStart w:id="31" w:name="_Toc13753400"/>
      <w:r w:rsidRPr="00AB32B8">
        <w:rPr>
          <w:rFonts w:ascii="Arial" w:hAnsi="Arial" w:cs="Arial"/>
          <w:color w:val="000000" w:themeColor="text1"/>
          <w:sz w:val="28"/>
          <w:szCs w:val="28"/>
        </w:rPr>
        <w:t>ZLÍN</w:t>
      </w:r>
      <w:bookmarkEnd w:id="31"/>
    </w:p>
    <w:p w:rsidR="001374B0" w:rsidRPr="00FF1CA6" w:rsidRDefault="001374B0" w:rsidP="00C55942">
      <w:pPr>
        <w:pStyle w:val="Bezmezer"/>
        <w:jc w:val="both"/>
        <w:rPr>
          <w:b/>
          <w:sz w:val="24"/>
          <w:szCs w:val="24"/>
        </w:rPr>
      </w:pPr>
    </w:p>
    <w:p w:rsidR="001374B0" w:rsidRPr="00FF1CA6" w:rsidRDefault="001374B0" w:rsidP="00C55942">
      <w:pPr>
        <w:pStyle w:val="Bezmezer"/>
        <w:jc w:val="both"/>
        <w:rPr>
          <w:b/>
          <w:sz w:val="24"/>
          <w:szCs w:val="24"/>
        </w:rPr>
      </w:pPr>
      <w:r w:rsidRPr="00FF1CA6">
        <w:rPr>
          <w:b/>
          <w:sz w:val="24"/>
          <w:szCs w:val="24"/>
        </w:rPr>
        <w:t>Kontakty:</w:t>
      </w:r>
    </w:p>
    <w:p w:rsidR="001374B0" w:rsidRPr="00FF1CA6" w:rsidRDefault="001374B0" w:rsidP="00C55942">
      <w:pPr>
        <w:pStyle w:val="Bezmezer"/>
        <w:jc w:val="both"/>
        <w:rPr>
          <w:sz w:val="24"/>
          <w:szCs w:val="24"/>
        </w:rPr>
      </w:pPr>
      <w:proofErr w:type="spellStart"/>
      <w:r w:rsidRPr="00FF1CA6">
        <w:rPr>
          <w:sz w:val="24"/>
          <w:szCs w:val="24"/>
        </w:rPr>
        <w:t>Burešov</w:t>
      </w:r>
      <w:proofErr w:type="spellEnd"/>
      <w:r w:rsidRPr="00FF1CA6">
        <w:rPr>
          <w:sz w:val="24"/>
          <w:szCs w:val="24"/>
        </w:rPr>
        <w:t xml:space="preserve"> 4886</w:t>
      </w:r>
    </w:p>
    <w:p w:rsidR="001374B0" w:rsidRPr="00FF1CA6" w:rsidRDefault="001374B0" w:rsidP="00C55942">
      <w:pPr>
        <w:pStyle w:val="Bezmezer"/>
        <w:jc w:val="both"/>
        <w:rPr>
          <w:sz w:val="24"/>
          <w:szCs w:val="24"/>
        </w:rPr>
      </w:pPr>
      <w:r w:rsidRPr="00FF1CA6">
        <w:rPr>
          <w:sz w:val="24"/>
          <w:szCs w:val="24"/>
        </w:rPr>
        <w:t>760 01 Zlín</w:t>
      </w:r>
    </w:p>
    <w:p w:rsidR="001374B0" w:rsidRPr="00FF1CA6" w:rsidRDefault="001374B0" w:rsidP="00C55942">
      <w:pPr>
        <w:pStyle w:val="Bezmezer"/>
        <w:jc w:val="both"/>
        <w:rPr>
          <w:sz w:val="24"/>
          <w:szCs w:val="24"/>
        </w:rPr>
      </w:pPr>
      <w:r w:rsidRPr="00FF1CA6">
        <w:rPr>
          <w:sz w:val="24"/>
          <w:szCs w:val="24"/>
        </w:rPr>
        <w:t>tel.: 577 437 133</w:t>
      </w:r>
    </w:p>
    <w:p w:rsidR="001374B0" w:rsidRPr="00FF1CA6" w:rsidRDefault="001374B0" w:rsidP="00C55942">
      <w:pPr>
        <w:pStyle w:val="Bezmezer"/>
        <w:jc w:val="both"/>
        <w:rPr>
          <w:sz w:val="24"/>
          <w:szCs w:val="24"/>
        </w:rPr>
      </w:pPr>
      <w:r w:rsidRPr="00FF1CA6">
        <w:rPr>
          <w:sz w:val="24"/>
          <w:szCs w:val="24"/>
        </w:rPr>
        <w:t xml:space="preserve">e-mail: zlin@tyfloservis.cz </w:t>
      </w:r>
    </w:p>
    <w:p w:rsidR="001374B0" w:rsidRPr="00FF1CA6" w:rsidRDefault="001374B0" w:rsidP="00C55942">
      <w:pPr>
        <w:pStyle w:val="Bezmezer"/>
        <w:jc w:val="both"/>
        <w:rPr>
          <w:sz w:val="24"/>
          <w:szCs w:val="24"/>
        </w:rPr>
      </w:pPr>
    </w:p>
    <w:p w:rsidR="001374B0" w:rsidRPr="00FF1CA6" w:rsidRDefault="001374B0" w:rsidP="00C55942">
      <w:pPr>
        <w:pStyle w:val="Bezmezer"/>
        <w:jc w:val="both"/>
        <w:rPr>
          <w:b/>
          <w:sz w:val="24"/>
          <w:szCs w:val="24"/>
        </w:rPr>
      </w:pPr>
      <w:r w:rsidRPr="00FF1CA6">
        <w:rPr>
          <w:b/>
          <w:sz w:val="24"/>
          <w:szCs w:val="24"/>
        </w:rPr>
        <w:t>Pracovníci:</w:t>
      </w:r>
    </w:p>
    <w:p w:rsidR="001374B0" w:rsidRPr="00FF1CA6" w:rsidRDefault="001374B0" w:rsidP="00C55942">
      <w:pPr>
        <w:pStyle w:val="Bezmezer"/>
        <w:jc w:val="both"/>
        <w:rPr>
          <w:sz w:val="24"/>
          <w:szCs w:val="24"/>
        </w:rPr>
      </w:pPr>
      <w:r w:rsidRPr="00FF1CA6">
        <w:rPr>
          <w:sz w:val="24"/>
          <w:szCs w:val="24"/>
        </w:rPr>
        <w:t xml:space="preserve">vedoucí: </w:t>
      </w:r>
      <w:r w:rsidRPr="00FF1CA6">
        <w:rPr>
          <w:sz w:val="24"/>
          <w:szCs w:val="24"/>
        </w:rPr>
        <w:tab/>
        <w:t>Mgr. Petr Mach</w:t>
      </w:r>
    </w:p>
    <w:p w:rsidR="001374B0" w:rsidRPr="00FF1CA6" w:rsidRDefault="001374B0" w:rsidP="00C55942">
      <w:pPr>
        <w:pStyle w:val="Bezmezer"/>
        <w:jc w:val="both"/>
        <w:rPr>
          <w:sz w:val="24"/>
          <w:szCs w:val="24"/>
        </w:rPr>
      </w:pPr>
      <w:r w:rsidRPr="00FF1CA6">
        <w:rPr>
          <w:sz w:val="24"/>
          <w:szCs w:val="24"/>
        </w:rPr>
        <w:t xml:space="preserve">instruktoři: </w:t>
      </w:r>
      <w:r w:rsidRPr="00FF1CA6">
        <w:rPr>
          <w:sz w:val="24"/>
          <w:szCs w:val="24"/>
        </w:rPr>
        <w:tab/>
        <w:t xml:space="preserve">Bc. Simona </w:t>
      </w:r>
      <w:proofErr w:type="spellStart"/>
      <w:r w:rsidRPr="00FF1CA6">
        <w:rPr>
          <w:sz w:val="24"/>
          <w:szCs w:val="24"/>
        </w:rPr>
        <w:t>Frkalová</w:t>
      </w:r>
      <w:proofErr w:type="spellEnd"/>
      <w:r w:rsidRPr="00FF1CA6">
        <w:rPr>
          <w:sz w:val="24"/>
          <w:szCs w:val="24"/>
        </w:rPr>
        <w:t xml:space="preserve"> (od 17. 9. 2018)</w:t>
      </w:r>
    </w:p>
    <w:p w:rsidR="001374B0" w:rsidRPr="00FF1CA6" w:rsidRDefault="0010498A" w:rsidP="00C55942">
      <w:pPr>
        <w:pStyle w:val="Bezmezer"/>
        <w:jc w:val="both"/>
        <w:rPr>
          <w:sz w:val="24"/>
          <w:szCs w:val="24"/>
        </w:rPr>
      </w:pPr>
      <w:r>
        <w:rPr>
          <w:sz w:val="24"/>
          <w:szCs w:val="24"/>
        </w:rPr>
        <w:tab/>
      </w:r>
      <w:r>
        <w:rPr>
          <w:sz w:val="24"/>
          <w:szCs w:val="24"/>
        </w:rPr>
        <w:tab/>
      </w:r>
      <w:r w:rsidR="001374B0" w:rsidRPr="00FF1CA6">
        <w:rPr>
          <w:sz w:val="24"/>
          <w:szCs w:val="24"/>
        </w:rPr>
        <w:t>Mgr. Lenka Houšková</w:t>
      </w:r>
    </w:p>
    <w:p w:rsidR="001374B0" w:rsidRPr="00FF1CA6" w:rsidRDefault="001374B0" w:rsidP="00C55942">
      <w:pPr>
        <w:pStyle w:val="Bezmezer"/>
        <w:jc w:val="both"/>
        <w:rPr>
          <w:sz w:val="24"/>
          <w:szCs w:val="24"/>
        </w:rPr>
      </w:pPr>
    </w:p>
    <w:p w:rsidR="001374B0" w:rsidRPr="00FF1CA6" w:rsidRDefault="001374B0" w:rsidP="00C55942">
      <w:pPr>
        <w:pStyle w:val="Bezmezer"/>
        <w:jc w:val="both"/>
        <w:rPr>
          <w:b/>
          <w:sz w:val="24"/>
          <w:szCs w:val="24"/>
        </w:rPr>
      </w:pPr>
      <w:r w:rsidRPr="00FF1CA6">
        <w:rPr>
          <w:b/>
          <w:sz w:val="24"/>
          <w:szCs w:val="24"/>
        </w:rPr>
        <w:t>Zápis v registru poskytovatelů sociálních služeb:</w:t>
      </w:r>
    </w:p>
    <w:p w:rsidR="001374B0" w:rsidRPr="00FF1CA6" w:rsidRDefault="001374B0" w:rsidP="00C55942">
      <w:pPr>
        <w:pStyle w:val="Bezmezer"/>
        <w:jc w:val="both"/>
        <w:rPr>
          <w:b/>
          <w:sz w:val="24"/>
          <w:szCs w:val="24"/>
        </w:rPr>
      </w:pPr>
      <w:r w:rsidRPr="00FF1CA6">
        <w:rPr>
          <w:b/>
          <w:sz w:val="24"/>
          <w:szCs w:val="24"/>
        </w:rPr>
        <w:t>Název zařízení:</w:t>
      </w:r>
    </w:p>
    <w:p w:rsidR="001374B0" w:rsidRPr="00FF1CA6" w:rsidRDefault="001374B0" w:rsidP="00C55942">
      <w:pPr>
        <w:pStyle w:val="Bezmezer"/>
        <w:jc w:val="both"/>
        <w:rPr>
          <w:sz w:val="24"/>
          <w:szCs w:val="24"/>
        </w:rPr>
      </w:pPr>
      <w:r w:rsidRPr="00FF1CA6">
        <w:rPr>
          <w:sz w:val="24"/>
          <w:szCs w:val="24"/>
        </w:rPr>
        <w:t>Tyfloservis, o.p.s. – Krajské ambulantní středisko Zlín</w:t>
      </w:r>
    </w:p>
    <w:p w:rsidR="001374B0" w:rsidRPr="00FF1CA6" w:rsidRDefault="001374B0" w:rsidP="00C55942">
      <w:pPr>
        <w:pStyle w:val="Bezmezer"/>
        <w:jc w:val="both"/>
        <w:rPr>
          <w:b/>
          <w:sz w:val="24"/>
          <w:szCs w:val="24"/>
        </w:rPr>
      </w:pPr>
      <w:r w:rsidRPr="00FF1CA6">
        <w:rPr>
          <w:b/>
          <w:sz w:val="24"/>
          <w:szCs w:val="24"/>
        </w:rPr>
        <w:t>Registrovaná sociální služba:</w:t>
      </w:r>
    </w:p>
    <w:p w:rsidR="001374B0" w:rsidRPr="00FF1CA6" w:rsidRDefault="001374B0" w:rsidP="00C55942">
      <w:pPr>
        <w:pStyle w:val="Bezmezer"/>
        <w:jc w:val="both"/>
        <w:rPr>
          <w:sz w:val="24"/>
          <w:szCs w:val="24"/>
        </w:rPr>
      </w:pPr>
      <w:r w:rsidRPr="00FF1CA6">
        <w:rPr>
          <w:sz w:val="24"/>
          <w:szCs w:val="24"/>
        </w:rPr>
        <w:t>sociální rehabilitace</w:t>
      </w:r>
    </w:p>
    <w:p w:rsidR="001374B0" w:rsidRPr="00FF1CA6" w:rsidRDefault="001374B0" w:rsidP="00C55942">
      <w:pPr>
        <w:pStyle w:val="Bezmezer"/>
        <w:jc w:val="both"/>
        <w:rPr>
          <w:sz w:val="24"/>
          <w:szCs w:val="24"/>
        </w:rPr>
      </w:pPr>
      <w:r w:rsidRPr="00FF1CA6">
        <w:rPr>
          <w:b/>
          <w:sz w:val="24"/>
          <w:szCs w:val="24"/>
        </w:rPr>
        <w:t xml:space="preserve">Identifikátor: </w:t>
      </w:r>
      <w:r w:rsidRPr="00FF1CA6">
        <w:rPr>
          <w:sz w:val="24"/>
          <w:szCs w:val="24"/>
        </w:rPr>
        <w:t>7545861</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lang w:eastAsia="cs-CZ"/>
        </w:rPr>
      </w:pPr>
      <w:r w:rsidRPr="00644189">
        <w:rPr>
          <w:rFonts w:ascii="Arial" w:hAnsi="Arial" w:cs="Arial"/>
          <w:b/>
          <w:sz w:val="24"/>
          <w:szCs w:val="24"/>
          <w:lang w:eastAsia="cs-CZ"/>
        </w:rPr>
        <w:t>Děkujeme za dobrou spolupráci</w:t>
      </w:r>
    </w:p>
    <w:p w:rsidR="001374B0" w:rsidRPr="00644189" w:rsidRDefault="001374B0" w:rsidP="00C55942">
      <w:pPr>
        <w:jc w:val="both"/>
        <w:rPr>
          <w:rFonts w:ascii="Arial" w:hAnsi="Arial" w:cs="Arial"/>
          <w:sz w:val="24"/>
          <w:szCs w:val="24"/>
          <w:lang w:eastAsia="cs-CZ"/>
        </w:rPr>
      </w:pPr>
      <w:r w:rsidRPr="00644189">
        <w:rPr>
          <w:rFonts w:ascii="Arial" w:hAnsi="Arial" w:cs="Arial"/>
          <w:sz w:val="24"/>
          <w:szCs w:val="24"/>
          <w:lang w:eastAsia="cs-CZ"/>
        </w:rPr>
        <w:t xml:space="preserve">krajské pobočce Úřadu práce ČR ve Zlíně a kontaktním pracovištím; Krajskému úřadu Zlínského kraje a Zlínskému kraji; městským úřadům a obecním úřadům ve Zlínském kraji; pekárně Svoboda a Březík - pečivo s.r.o.; SONS ČR, z. </w:t>
      </w:r>
      <w:proofErr w:type="gramStart"/>
      <w:r w:rsidRPr="00644189">
        <w:rPr>
          <w:rFonts w:ascii="Arial" w:hAnsi="Arial" w:cs="Arial"/>
          <w:sz w:val="24"/>
          <w:szCs w:val="24"/>
          <w:lang w:eastAsia="cs-CZ"/>
        </w:rPr>
        <w:t>s.</w:t>
      </w:r>
      <w:proofErr w:type="gramEnd"/>
      <w:r w:rsidRPr="00644189">
        <w:rPr>
          <w:rFonts w:ascii="Arial" w:hAnsi="Arial" w:cs="Arial"/>
          <w:sz w:val="24"/>
          <w:szCs w:val="24"/>
          <w:lang w:eastAsia="cs-CZ"/>
        </w:rPr>
        <w:t xml:space="preserve"> (oblastním odbočkám ve Zlínském kraji a v dalších krajích); spolupracujícím optikům v kraji; statutárnímu městu Zlín; všem očním lékařům a oftalmologům specialistům S4; všem spolupracujícím dodavatelům a výrobcům pomůcek; školám v kraji, jejich pedagogům a studentům i dalším dobrovolníkům, kteří nám pomáhají při sbírce Bílá pastelka. </w:t>
      </w:r>
    </w:p>
    <w:p w:rsidR="001374B0" w:rsidRPr="00644189" w:rsidRDefault="001374B0" w:rsidP="00C55942">
      <w:pPr>
        <w:jc w:val="both"/>
        <w:rPr>
          <w:rFonts w:ascii="Arial" w:hAnsi="Arial" w:cs="Arial"/>
          <w:sz w:val="24"/>
          <w:szCs w:val="24"/>
          <w:lang w:eastAsia="cs-CZ"/>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Poděkování za finanční a další podporu</w:t>
      </w:r>
    </w:p>
    <w:p w:rsidR="001374B0" w:rsidRPr="00FF1CA6" w:rsidRDefault="001374B0" w:rsidP="00972646">
      <w:pPr>
        <w:pStyle w:val="Odstavecseseznamem"/>
        <w:numPr>
          <w:ilvl w:val="0"/>
          <w:numId w:val="57"/>
        </w:numPr>
        <w:jc w:val="both"/>
        <w:rPr>
          <w:rFonts w:ascii="Arial" w:hAnsi="Arial" w:cs="Arial"/>
          <w:sz w:val="24"/>
          <w:szCs w:val="24"/>
        </w:rPr>
      </w:pPr>
      <w:r w:rsidRPr="00FF1CA6">
        <w:rPr>
          <w:rFonts w:ascii="Arial" w:hAnsi="Arial" w:cs="Arial"/>
          <w:sz w:val="24"/>
          <w:szCs w:val="24"/>
        </w:rPr>
        <w:t xml:space="preserve">Nadačnímu fondu </w:t>
      </w:r>
      <w:proofErr w:type="spellStart"/>
      <w:r w:rsidRPr="00FF1CA6">
        <w:rPr>
          <w:rFonts w:ascii="Arial" w:hAnsi="Arial" w:cs="Arial"/>
          <w:sz w:val="24"/>
          <w:szCs w:val="24"/>
        </w:rPr>
        <w:t>Mathilda</w:t>
      </w:r>
      <w:proofErr w:type="spellEnd"/>
    </w:p>
    <w:p w:rsidR="001374B0" w:rsidRPr="00FF1CA6" w:rsidRDefault="001374B0" w:rsidP="00972646">
      <w:pPr>
        <w:pStyle w:val="Odstavecseseznamem"/>
        <w:numPr>
          <w:ilvl w:val="0"/>
          <w:numId w:val="57"/>
        </w:numPr>
        <w:jc w:val="both"/>
        <w:rPr>
          <w:rFonts w:ascii="Arial" w:hAnsi="Arial" w:cs="Arial"/>
          <w:sz w:val="24"/>
          <w:szCs w:val="24"/>
        </w:rPr>
      </w:pPr>
      <w:r w:rsidRPr="00FF1CA6">
        <w:rPr>
          <w:rFonts w:ascii="Arial" w:hAnsi="Arial" w:cs="Arial"/>
          <w:sz w:val="24"/>
          <w:szCs w:val="24"/>
        </w:rPr>
        <w:t>všem, kteří přispívají na sbírku Bílá pastelka a do kas retriever</w:t>
      </w:r>
    </w:p>
    <w:p w:rsidR="001374B0" w:rsidRPr="00644189" w:rsidRDefault="001374B0" w:rsidP="00C55942">
      <w:pPr>
        <w:jc w:val="both"/>
        <w:rPr>
          <w:rFonts w:ascii="Arial" w:hAnsi="Arial" w:cs="Arial"/>
          <w:b/>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t>Děkujeme za podporu zdravotně-edukačních služeb (rehabilitace zraku)</w:t>
      </w:r>
    </w:p>
    <w:p w:rsidR="001374B0" w:rsidRPr="00644189" w:rsidRDefault="001374B0" w:rsidP="00C55942">
      <w:pPr>
        <w:jc w:val="both"/>
        <w:rPr>
          <w:rFonts w:ascii="Arial" w:hAnsi="Arial" w:cs="Arial"/>
          <w:sz w:val="24"/>
          <w:szCs w:val="24"/>
        </w:rPr>
      </w:pPr>
      <w:r w:rsidRPr="00644189">
        <w:rPr>
          <w:rFonts w:ascii="Arial" w:hAnsi="Arial" w:cs="Arial"/>
          <w:b/>
          <w:sz w:val="24"/>
          <w:szCs w:val="24"/>
        </w:rPr>
        <w:t xml:space="preserve">Ministerstvu zdravotnictví </w:t>
      </w:r>
      <w:r w:rsidRPr="00644189">
        <w:rPr>
          <w:rFonts w:ascii="Arial" w:hAnsi="Arial" w:cs="Arial"/>
          <w:sz w:val="24"/>
          <w:szCs w:val="24"/>
        </w:rPr>
        <w:t>(projekt: Tyfloservis – rehabilitace a kompenzace zrakových funkcí u osob s vážným postižením zraku)</w:t>
      </w:r>
    </w:p>
    <w:p w:rsidR="00FF1CA6" w:rsidRDefault="00FF1CA6" w:rsidP="00C55942">
      <w:pPr>
        <w:jc w:val="both"/>
        <w:rPr>
          <w:rFonts w:ascii="Arial" w:hAnsi="Arial" w:cs="Arial"/>
          <w:b/>
          <w:sz w:val="24"/>
          <w:szCs w:val="24"/>
        </w:rPr>
      </w:pPr>
    </w:p>
    <w:p w:rsidR="00FF1CA6" w:rsidRDefault="00FF1CA6" w:rsidP="00C55942">
      <w:pPr>
        <w:jc w:val="both"/>
        <w:rPr>
          <w:rFonts w:ascii="Arial" w:hAnsi="Arial" w:cs="Arial"/>
          <w:b/>
          <w:sz w:val="24"/>
          <w:szCs w:val="24"/>
        </w:rPr>
      </w:pPr>
    </w:p>
    <w:p w:rsidR="00AB32B8" w:rsidRDefault="00AB32B8" w:rsidP="00C55942">
      <w:pPr>
        <w:jc w:val="both"/>
        <w:rPr>
          <w:rFonts w:ascii="Arial" w:hAnsi="Arial" w:cs="Arial"/>
          <w:b/>
          <w:sz w:val="24"/>
          <w:szCs w:val="24"/>
        </w:rPr>
      </w:pPr>
    </w:p>
    <w:p w:rsidR="001374B0" w:rsidRPr="00644189" w:rsidRDefault="001374B0" w:rsidP="00C55942">
      <w:pPr>
        <w:jc w:val="both"/>
        <w:rPr>
          <w:rFonts w:ascii="Arial" w:hAnsi="Arial" w:cs="Arial"/>
          <w:b/>
          <w:sz w:val="24"/>
          <w:szCs w:val="24"/>
        </w:rPr>
      </w:pPr>
      <w:r w:rsidRPr="00644189">
        <w:rPr>
          <w:rFonts w:ascii="Arial" w:hAnsi="Arial" w:cs="Arial"/>
          <w:b/>
          <w:sz w:val="24"/>
          <w:szCs w:val="24"/>
        </w:rPr>
        <w:lastRenderedPageBreak/>
        <w:t xml:space="preserve">Děkujeme za podporu služby sociální rehabilitace </w:t>
      </w:r>
    </w:p>
    <w:p w:rsidR="001374B0" w:rsidRPr="00FF1CA6" w:rsidRDefault="001374B0" w:rsidP="00972646">
      <w:pPr>
        <w:pStyle w:val="Odstavecseseznamem"/>
        <w:numPr>
          <w:ilvl w:val="0"/>
          <w:numId w:val="58"/>
        </w:numPr>
        <w:jc w:val="both"/>
        <w:rPr>
          <w:rFonts w:ascii="Arial" w:hAnsi="Arial" w:cs="Arial"/>
          <w:b/>
          <w:sz w:val="24"/>
          <w:szCs w:val="24"/>
        </w:rPr>
      </w:pPr>
      <w:r w:rsidRPr="00FF1CA6">
        <w:rPr>
          <w:rFonts w:ascii="Arial" w:hAnsi="Arial" w:cs="Arial"/>
          <w:b/>
          <w:sz w:val="24"/>
          <w:szCs w:val="24"/>
        </w:rPr>
        <w:t>Zlínskému kraji</w:t>
      </w:r>
    </w:p>
    <w:p w:rsidR="001374B0" w:rsidRPr="00644189" w:rsidRDefault="001374B0" w:rsidP="00C55942">
      <w:pPr>
        <w:jc w:val="both"/>
        <w:rPr>
          <w:rFonts w:ascii="Arial" w:hAnsi="Arial" w:cs="Arial"/>
          <w:b/>
          <w:sz w:val="24"/>
          <w:szCs w:val="24"/>
        </w:rPr>
      </w:pPr>
    </w:p>
    <w:p w:rsidR="001374B0" w:rsidRPr="00FF1CA6" w:rsidRDefault="001374B0" w:rsidP="00C55942">
      <w:pPr>
        <w:jc w:val="both"/>
        <w:rPr>
          <w:rFonts w:ascii="Arial" w:hAnsi="Arial" w:cs="Arial"/>
          <w:b/>
          <w:sz w:val="24"/>
          <w:szCs w:val="24"/>
        </w:rPr>
      </w:pPr>
      <w:r w:rsidRPr="00FF1CA6">
        <w:rPr>
          <w:rFonts w:ascii="Arial" w:hAnsi="Arial" w:cs="Arial"/>
          <w:b/>
          <w:sz w:val="24"/>
          <w:szCs w:val="24"/>
        </w:rPr>
        <w:t>Služba sociální rehabilitace byla financována v rámci Individuá</w:t>
      </w:r>
      <w:r w:rsidR="00FF1CA6">
        <w:rPr>
          <w:rFonts w:ascii="Arial" w:hAnsi="Arial" w:cs="Arial"/>
          <w:b/>
          <w:sz w:val="24"/>
          <w:szCs w:val="24"/>
        </w:rPr>
        <w:t>lního projektu Zlínského kraje.</w:t>
      </w:r>
    </w:p>
    <w:p w:rsidR="001374B0" w:rsidRPr="00FF1CA6" w:rsidRDefault="001374B0" w:rsidP="00C55942">
      <w:pPr>
        <w:pStyle w:val="Bezmezer"/>
        <w:jc w:val="both"/>
        <w:rPr>
          <w:sz w:val="24"/>
          <w:szCs w:val="24"/>
          <w:lang w:eastAsia="cs-CZ"/>
        </w:rPr>
      </w:pPr>
      <w:r w:rsidRPr="00FF1CA6">
        <w:rPr>
          <w:b/>
          <w:sz w:val="24"/>
          <w:szCs w:val="24"/>
          <w:lang w:eastAsia="cs-CZ"/>
        </w:rPr>
        <w:t>Název projektu:</w:t>
      </w:r>
      <w:r w:rsidRPr="00FF1CA6">
        <w:rPr>
          <w:sz w:val="24"/>
          <w:szCs w:val="24"/>
          <w:lang w:eastAsia="cs-CZ"/>
        </w:rPr>
        <w:t xml:space="preserve"> </w:t>
      </w:r>
      <w:r w:rsidRPr="00FF1CA6">
        <w:rPr>
          <w:sz w:val="24"/>
          <w:szCs w:val="24"/>
        </w:rPr>
        <w:t>Podpora a rozvoj vybraných sociálních služeb ve Zlínském kraji</w:t>
      </w:r>
    </w:p>
    <w:p w:rsidR="001374B0" w:rsidRPr="00FF1CA6" w:rsidRDefault="001374B0" w:rsidP="00C55942">
      <w:pPr>
        <w:pStyle w:val="Bezmezer"/>
        <w:jc w:val="both"/>
        <w:rPr>
          <w:sz w:val="24"/>
          <w:szCs w:val="24"/>
          <w:lang w:eastAsia="cs-CZ"/>
        </w:rPr>
      </w:pPr>
      <w:r w:rsidRPr="00FF1CA6">
        <w:rPr>
          <w:b/>
          <w:sz w:val="24"/>
          <w:szCs w:val="24"/>
          <w:lang w:eastAsia="cs-CZ"/>
        </w:rPr>
        <w:t>Registrační číslo:</w:t>
      </w:r>
      <w:r w:rsidRPr="00FF1CA6">
        <w:rPr>
          <w:sz w:val="24"/>
          <w:szCs w:val="24"/>
          <w:lang w:eastAsia="cs-CZ"/>
        </w:rPr>
        <w:t xml:space="preserve"> </w:t>
      </w:r>
      <w:r w:rsidRPr="00FF1CA6">
        <w:rPr>
          <w:sz w:val="24"/>
          <w:szCs w:val="24"/>
        </w:rPr>
        <w:t>CZ.03.2.60/0.0/0.0/15_005/0002776</w:t>
      </w:r>
    </w:p>
    <w:p w:rsidR="001374B0" w:rsidRPr="00FF1CA6" w:rsidRDefault="001374B0" w:rsidP="00C55942">
      <w:pPr>
        <w:pStyle w:val="Bezmezer"/>
        <w:jc w:val="both"/>
        <w:rPr>
          <w:sz w:val="24"/>
          <w:szCs w:val="24"/>
        </w:rPr>
      </w:pPr>
      <w:r w:rsidRPr="00FF1CA6">
        <w:rPr>
          <w:b/>
          <w:sz w:val="24"/>
          <w:szCs w:val="24"/>
          <w:lang w:eastAsia="cs-CZ"/>
        </w:rPr>
        <w:t>Název dotačního programu:</w:t>
      </w:r>
      <w:r w:rsidRPr="00FF1CA6">
        <w:rPr>
          <w:sz w:val="24"/>
          <w:szCs w:val="24"/>
          <w:lang w:eastAsia="cs-CZ"/>
        </w:rPr>
        <w:t xml:space="preserve"> </w:t>
      </w:r>
      <w:r w:rsidRPr="00FF1CA6">
        <w:rPr>
          <w:sz w:val="24"/>
          <w:szCs w:val="24"/>
        </w:rPr>
        <w:t>Podpora a rozvoj vybraných druhů sociálních služeb ve Zlínském kraji</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sz w:val="24"/>
          <w:szCs w:val="24"/>
        </w:rPr>
      </w:pPr>
      <w:r w:rsidRPr="00644189">
        <w:rPr>
          <w:rFonts w:ascii="Arial" w:hAnsi="Arial" w:cs="Arial"/>
          <w:sz w:val="24"/>
          <w:szCs w:val="24"/>
        </w:rPr>
        <w:t>Individuální projekt je financován z prostředků Evropského sociálního fondu, státního rozpočtu České republiky a rozpočtu Zlínského kraje v rámci Operačního programu Zaměstnanost.</w:t>
      </w: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b/>
          <w:sz w:val="24"/>
          <w:szCs w:val="24"/>
        </w:rPr>
      </w:pP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sz w:val="24"/>
          <w:szCs w:val="24"/>
        </w:rPr>
      </w:pPr>
    </w:p>
    <w:p w:rsidR="001374B0" w:rsidRPr="00644189" w:rsidRDefault="001374B0" w:rsidP="00C55942">
      <w:pPr>
        <w:jc w:val="both"/>
        <w:rPr>
          <w:rFonts w:ascii="Arial" w:hAnsi="Arial" w:cs="Arial"/>
          <w:sz w:val="24"/>
          <w:szCs w:val="24"/>
        </w:rPr>
      </w:pPr>
    </w:p>
    <w:p w:rsidR="001374B0" w:rsidRPr="00644189" w:rsidRDefault="001374B0" w:rsidP="00644189">
      <w:pPr>
        <w:rPr>
          <w:rFonts w:ascii="Arial" w:hAnsi="Arial" w:cs="Arial"/>
          <w:sz w:val="24"/>
          <w:szCs w:val="24"/>
        </w:rPr>
      </w:pPr>
    </w:p>
    <w:p w:rsidR="001374B0" w:rsidRPr="00644189" w:rsidRDefault="001374B0" w:rsidP="00644189">
      <w:pPr>
        <w:rPr>
          <w:rFonts w:ascii="Arial" w:hAnsi="Arial" w:cs="Arial"/>
          <w:sz w:val="24"/>
          <w:szCs w:val="24"/>
        </w:rPr>
      </w:pPr>
    </w:p>
    <w:p w:rsidR="001374B0" w:rsidRPr="00644189" w:rsidRDefault="001374B0" w:rsidP="00644189">
      <w:pPr>
        <w:rPr>
          <w:rFonts w:ascii="Arial" w:hAnsi="Arial" w:cs="Arial"/>
          <w:sz w:val="24"/>
          <w:szCs w:val="24"/>
        </w:rPr>
      </w:pPr>
    </w:p>
    <w:p w:rsidR="001374B0" w:rsidRPr="00644189" w:rsidRDefault="001374B0" w:rsidP="00644189">
      <w:pPr>
        <w:rPr>
          <w:rFonts w:ascii="Arial" w:hAnsi="Arial" w:cs="Arial"/>
          <w:sz w:val="24"/>
          <w:szCs w:val="24"/>
        </w:rPr>
      </w:pPr>
    </w:p>
    <w:p w:rsidR="001374B0" w:rsidRPr="00644189" w:rsidRDefault="001374B0" w:rsidP="00644189">
      <w:pPr>
        <w:rPr>
          <w:rFonts w:ascii="Arial" w:hAnsi="Arial" w:cs="Arial"/>
          <w:sz w:val="24"/>
          <w:szCs w:val="24"/>
        </w:rPr>
      </w:pPr>
    </w:p>
    <w:p w:rsidR="001374B0" w:rsidRPr="00644189" w:rsidRDefault="001374B0" w:rsidP="00644189">
      <w:pPr>
        <w:rPr>
          <w:rFonts w:ascii="Arial" w:hAnsi="Arial" w:cs="Arial"/>
          <w:sz w:val="24"/>
          <w:szCs w:val="24"/>
        </w:rPr>
      </w:pPr>
    </w:p>
    <w:p w:rsidR="001374B0" w:rsidRDefault="001374B0" w:rsidP="00644189">
      <w:pPr>
        <w:rPr>
          <w:rFonts w:ascii="Arial" w:hAnsi="Arial" w:cs="Arial"/>
          <w:sz w:val="24"/>
          <w:szCs w:val="24"/>
        </w:rPr>
      </w:pPr>
    </w:p>
    <w:p w:rsidR="00FF1CA6" w:rsidRPr="00644189" w:rsidRDefault="00FF1CA6" w:rsidP="00644189">
      <w:pPr>
        <w:rPr>
          <w:rFonts w:ascii="Arial" w:hAnsi="Arial" w:cs="Arial"/>
          <w:sz w:val="24"/>
          <w:szCs w:val="24"/>
        </w:rPr>
      </w:pPr>
    </w:p>
    <w:p w:rsidR="00644189" w:rsidRPr="00FF1CA6" w:rsidRDefault="00FF1CA6" w:rsidP="00FF1CA6">
      <w:pPr>
        <w:pStyle w:val="Nadpis1"/>
        <w:rPr>
          <w:rFonts w:ascii="Arial" w:hAnsi="Arial" w:cs="Arial"/>
          <w:color w:val="000000" w:themeColor="text1"/>
          <w:lang w:eastAsia="cs-CZ"/>
        </w:rPr>
      </w:pPr>
      <w:bookmarkStart w:id="32" w:name="_Toc13753401"/>
      <w:r w:rsidRPr="00FF1CA6">
        <w:rPr>
          <w:rFonts w:ascii="Arial" w:hAnsi="Arial" w:cs="Arial"/>
          <w:color w:val="000000" w:themeColor="text1"/>
          <w:lang w:eastAsia="cs-CZ"/>
        </w:rPr>
        <w:lastRenderedPageBreak/>
        <w:t>FINANCOVÁNÍ ČINNOSTI TYFLOSERVISU</w:t>
      </w:r>
      <w:bookmarkEnd w:id="32"/>
    </w:p>
    <w:p w:rsidR="00644189" w:rsidRPr="00644189" w:rsidRDefault="00644189" w:rsidP="00644189">
      <w:pPr>
        <w:rPr>
          <w:rFonts w:ascii="Arial" w:hAnsi="Arial" w:cs="Arial"/>
          <w:sz w:val="24"/>
          <w:szCs w:val="24"/>
          <w:lang w:eastAsia="cs-CZ"/>
        </w:rPr>
      </w:pPr>
    </w:p>
    <w:p w:rsidR="00644189" w:rsidRPr="00644189" w:rsidRDefault="00644189" w:rsidP="00644189">
      <w:pPr>
        <w:rPr>
          <w:rFonts w:ascii="Arial" w:hAnsi="Arial" w:cs="Arial"/>
          <w:b/>
          <w:sz w:val="24"/>
          <w:szCs w:val="24"/>
          <w:lang w:eastAsia="cs-CZ"/>
        </w:rPr>
      </w:pPr>
      <w:r w:rsidRPr="00644189">
        <w:rPr>
          <w:rFonts w:ascii="Arial" w:hAnsi="Arial" w:cs="Arial"/>
          <w:b/>
          <w:sz w:val="24"/>
          <w:szCs w:val="24"/>
          <w:lang w:eastAsia="cs-CZ"/>
        </w:rPr>
        <w:t>Financování služeb Tyfloservisu</w:t>
      </w:r>
    </w:p>
    <w:p w:rsidR="00644189" w:rsidRPr="00644189" w:rsidRDefault="00644189" w:rsidP="00644189">
      <w:pPr>
        <w:rPr>
          <w:rFonts w:ascii="Arial" w:hAnsi="Arial" w:cs="Arial"/>
          <w:color w:val="000000"/>
          <w:sz w:val="24"/>
          <w:szCs w:val="24"/>
          <w:lang w:eastAsia="cs-CZ"/>
        </w:rPr>
      </w:pPr>
      <w:r w:rsidRPr="00644189">
        <w:rPr>
          <w:rFonts w:ascii="Arial" w:hAnsi="Arial" w:cs="Arial"/>
          <w:color w:val="000000"/>
          <w:sz w:val="24"/>
          <w:szCs w:val="24"/>
          <w:lang w:eastAsia="cs-CZ"/>
        </w:rPr>
        <w:t>Získávání financí na zajištění služeb pro lidi s těžkým zrakovým postižením na celém území České republiky představuje celoroční snažení, hledání zdrojů, psaní projektů, jednání s donátory a mnoho dalších souvisejících činností, do kterých se zapojuje jak Organizační a metodické centrum Tyfloservisu, tak i pracovníci jednotlivých krajských středisek.</w:t>
      </w:r>
    </w:p>
    <w:p w:rsidR="00644189" w:rsidRPr="00644189" w:rsidRDefault="00644189" w:rsidP="00644189">
      <w:pPr>
        <w:rPr>
          <w:rFonts w:ascii="Arial" w:hAnsi="Arial" w:cs="Arial"/>
          <w:color w:val="000000"/>
          <w:sz w:val="24"/>
          <w:szCs w:val="24"/>
          <w:lang w:eastAsia="cs-CZ"/>
        </w:rPr>
      </w:pPr>
      <w:r w:rsidRPr="00644189">
        <w:rPr>
          <w:rFonts w:ascii="Arial" w:hAnsi="Arial" w:cs="Arial"/>
          <w:color w:val="000000"/>
          <w:sz w:val="24"/>
          <w:szCs w:val="24"/>
          <w:lang w:eastAsia="cs-CZ"/>
        </w:rPr>
        <w:t>V roce 2018 byly služby Tyfloservisu financovány prostřednictvím 61 dotací a grantů. Každý z těchto zdrojů měl svá vlastní pravidla a specifika, které bylo nutné splnit nejenom při podávání žádostí o dotaci/grant, ale zejména při samotné realizaci projektů a při jejich vyúčtování. Efektivní a hospodárná koordinace takového počtu zdrojů je proto časově i administrativně velmi náročným úkolem.</w:t>
      </w:r>
    </w:p>
    <w:p w:rsidR="00644189" w:rsidRPr="00FF1CA6" w:rsidRDefault="00644189" w:rsidP="00644189">
      <w:pPr>
        <w:rPr>
          <w:rFonts w:ascii="Arial" w:hAnsi="Arial" w:cs="Arial"/>
          <w:color w:val="000000"/>
          <w:sz w:val="24"/>
          <w:szCs w:val="24"/>
          <w:lang w:eastAsia="cs-CZ"/>
        </w:rPr>
      </w:pPr>
      <w:r w:rsidRPr="00644189">
        <w:rPr>
          <w:rFonts w:ascii="Arial" w:hAnsi="Arial" w:cs="Arial"/>
          <w:color w:val="000000"/>
          <w:sz w:val="24"/>
          <w:szCs w:val="24"/>
          <w:lang w:eastAsia="cs-CZ"/>
        </w:rPr>
        <w:t>Kromě dotací a grantů z veřejných rozpočtů, nebo nadací</w:t>
      </w:r>
      <w:r w:rsidR="007B0BAD">
        <w:rPr>
          <w:rFonts w:ascii="Arial" w:hAnsi="Arial" w:cs="Arial"/>
          <w:color w:val="000000"/>
          <w:sz w:val="24"/>
          <w:szCs w:val="24"/>
          <w:lang w:eastAsia="cs-CZ"/>
        </w:rPr>
        <w:t xml:space="preserve"> </w:t>
      </w:r>
      <w:r w:rsidRPr="00644189">
        <w:rPr>
          <w:rFonts w:ascii="Arial" w:hAnsi="Arial" w:cs="Arial"/>
          <w:color w:val="000000"/>
          <w:sz w:val="24"/>
          <w:szCs w:val="24"/>
          <w:lang w:eastAsia="cs-CZ"/>
        </w:rPr>
        <w:t>/</w:t>
      </w:r>
      <w:r w:rsidR="007B0BAD">
        <w:rPr>
          <w:rFonts w:ascii="Arial" w:hAnsi="Arial" w:cs="Arial"/>
          <w:color w:val="000000"/>
          <w:sz w:val="24"/>
          <w:szCs w:val="24"/>
          <w:lang w:eastAsia="cs-CZ"/>
        </w:rPr>
        <w:t xml:space="preserve"> </w:t>
      </w:r>
      <w:r w:rsidRPr="00644189">
        <w:rPr>
          <w:rFonts w:ascii="Arial" w:hAnsi="Arial" w:cs="Arial"/>
          <w:color w:val="000000"/>
          <w:sz w:val="24"/>
          <w:szCs w:val="24"/>
          <w:lang w:eastAsia="cs-CZ"/>
        </w:rPr>
        <w:t xml:space="preserve">nadačních fondů je důležitým zdrojem financování služeb Tyfloservisu také výtěžek z veřejné sbírky Bílá pastelka a kasy retriever (kasičky v podobě plyšových psů rozmístěné v obchodech a veřejných institucích, např. knihovnách). Neméně významný příspěvek, který pomáhá udržet potřebnou kvalitu a rozsah poskytovaných služeb, představují také </w:t>
      </w:r>
      <w:r w:rsidRPr="00FF1CA6">
        <w:rPr>
          <w:rFonts w:ascii="Arial" w:hAnsi="Arial" w:cs="Arial"/>
          <w:color w:val="000000"/>
          <w:sz w:val="24"/>
          <w:szCs w:val="24"/>
          <w:lang w:eastAsia="cs-CZ"/>
        </w:rPr>
        <w:t>dary firem a jednotlivců.</w:t>
      </w:r>
    </w:p>
    <w:p w:rsidR="00644189" w:rsidRPr="00644189" w:rsidRDefault="00644189" w:rsidP="00644189">
      <w:pPr>
        <w:rPr>
          <w:rFonts w:ascii="Arial" w:hAnsi="Arial" w:cs="Arial"/>
          <w:color w:val="000000"/>
          <w:sz w:val="24"/>
          <w:szCs w:val="24"/>
          <w:lang w:eastAsia="cs-CZ"/>
        </w:rPr>
      </w:pPr>
      <w:r w:rsidRPr="00FF1CA6">
        <w:rPr>
          <w:rFonts w:ascii="Arial" w:hAnsi="Arial" w:cs="Arial"/>
          <w:color w:val="000000"/>
          <w:sz w:val="24"/>
          <w:szCs w:val="24"/>
          <w:lang w:eastAsia="cs-CZ"/>
        </w:rPr>
        <w:t>Dále se Tyfloservis permanentně snaží získat prostředky na investice a rozvoj, které jsou určené například na nákup automobilů pro poskytování terénní služby, na výstavbu cvičných kuchyní pro nevidomé a slabozraké nebo na nákup finančně náročnějších rehabilitačních pomůcek.</w:t>
      </w:r>
      <w:r w:rsidRPr="00644189">
        <w:rPr>
          <w:rFonts w:ascii="Arial" w:hAnsi="Arial" w:cs="Arial"/>
          <w:color w:val="000000"/>
          <w:sz w:val="24"/>
          <w:szCs w:val="24"/>
          <w:lang w:eastAsia="cs-CZ"/>
        </w:rPr>
        <w:t xml:space="preserve"> </w:t>
      </w:r>
    </w:p>
    <w:p w:rsidR="00644189" w:rsidRPr="00644189" w:rsidRDefault="00644189" w:rsidP="00644189">
      <w:pPr>
        <w:rPr>
          <w:rFonts w:ascii="Arial" w:hAnsi="Arial" w:cs="Arial"/>
          <w:color w:val="000000"/>
          <w:sz w:val="24"/>
          <w:szCs w:val="24"/>
          <w:lang w:eastAsia="cs-CZ"/>
        </w:rPr>
      </w:pPr>
    </w:p>
    <w:p w:rsidR="00644189" w:rsidRPr="00644189" w:rsidRDefault="00644189" w:rsidP="00644189">
      <w:pPr>
        <w:rPr>
          <w:rFonts w:ascii="Arial" w:hAnsi="Arial" w:cs="Arial"/>
          <w:color w:val="000000"/>
          <w:sz w:val="24"/>
          <w:szCs w:val="24"/>
          <w:lang w:eastAsia="cs-CZ"/>
        </w:rPr>
      </w:pPr>
    </w:p>
    <w:p w:rsidR="00644189" w:rsidRPr="00644189" w:rsidRDefault="00644189" w:rsidP="00644189">
      <w:pPr>
        <w:rPr>
          <w:rFonts w:ascii="Arial" w:hAnsi="Arial" w:cs="Arial"/>
          <w:b/>
          <w:color w:val="000000"/>
          <w:sz w:val="24"/>
          <w:szCs w:val="24"/>
          <w:lang w:eastAsia="cs-CZ"/>
        </w:rPr>
      </w:pPr>
      <w:r w:rsidRPr="00644189">
        <w:rPr>
          <w:rFonts w:ascii="Arial" w:hAnsi="Arial" w:cs="Arial"/>
          <w:b/>
          <w:color w:val="000000"/>
          <w:sz w:val="24"/>
          <w:szCs w:val="24"/>
          <w:lang w:eastAsia="cs-CZ"/>
        </w:rPr>
        <w:t>Financování zdravotně-edukačních služeb</w:t>
      </w:r>
    </w:p>
    <w:p w:rsidR="00644189" w:rsidRPr="00644189" w:rsidRDefault="00644189" w:rsidP="00644189">
      <w:pPr>
        <w:rPr>
          <w:rFonts w:ascii="Arial" w:hAnsi="Arial" w:cs="Arial"/>
          <w:color w:val="000000"/>
          <w:sz w:val="24"/>
          <w:szCs w:val="24"/>
          <w:lang w:eastAsia="cs-CZ"/>
        </w:rPr>
      </w:pPr>
      <w:r w:rsidRPr="00644189">
        <w:rPr>
          <w:rFonts w:ascii="Arial" w:hAnsi="Arial" w:cs="Arial"/>
          <w:color w:val="000000"/>
          <w:sz w:val="24"/>
          <w:szCs w:val="24"/>
          <w:lang w:eastAsia="cs-CZ"/>
        </w:rPr>
        <w:t xml:space="preserve">Zajištění zdravotně-edukačních služeb bylo v roce 2018 významně podpořeno především dotací Ministerstva zdravotnictví (80 % nákladů). Mezi další zdroje financování služeb patří dotace měst/obcí, krajů, nadační příspěvky, individuální a firemní dary, veřejná sbírka Bílá pastelka a výtěžek z kas retriever. </w:t>
      </w:r>
    </w:p>
    <w:p w:rsidR="00644189" w:rsidRPr="00644189" w:rsidRDefault="00644189" w:rsidP="00644189">
      <w:pPr>
        <w:rPr>
          <w:rFonts w:ascii="Arial" w:hAnsi="Arial" w:cs="Arial"/>
          <w:b/>
          <w:color w:val="000000"/>
          <w:sz w:val="24"/>
          <w:szCs w:val="24"/>
          <w:lang w:eastAsia="cs-CZ"/>
        </w:rPr>
      </w:pPr>
    </w:p>
    <w:p w:rsidR="00644189" w:rsidRPr="00644189" w:rsidRDefault="00644189" w:rsidP="00FF1CA6">
      <w:pPr>
        <w:ind w:right="1417"/>
        <w:rPr>
          <w:rFonts w:ascii="Arial" w:hAnsi="Arial" w:cs="Arial"/>
          <w:b/>
          <w:color w:val="000000"/>
          <w:sz w:val="24"/>
          <w:szCs w:val="24"/>
          <w:lang w:eastAsia="cs-CZ"/>
        </w:rPr>
      </w:pPr>
      <w:r w:rsidRPr="00644189">
        <w:rPr>
          <w:rFonts w:ascii="Arial" w:hAnsi="Arial" w:cs="Arial"/>
          <w:b/>
          <w:color w:val="000000"/>
          <w:sz w:val="24"/>
          <w:szCs w:val="24"/>
          <w:lang w:eastAsia="cs-CZ"/>
        </w:rPr>
        <w:t>Zdroje financování nákladů</w:t>
      </w:r>
    </w:p>
    <w:p w:rsidR="00644189" w:rsidRPr="0010498A" w:rsidRDefault="00644189" w:rsidP="0010498A">
      <w:pPr>
        <w:pStyle w:val="Bezmezer"/>
        <w:spacing w:line="276" w:lineRule="auto"/>
        <w:ind w:right="1559"/>
        <w:jc w:val="both"/>
        <w:rPr>
          <w:sz w:val="24"/>
          <w:szCs w:val="24"/>
          <w:lang w:eastAsia="cs-CZ"/>
        </w:rPr>
      </w:pPr>
      <w:r w:rsidRPr="00240772">
        <w:rPr>
          <w:sz w:val="24"/>
          <w:szCs w:val="24"/>
          <w:lang w:eastAsia="cs-CZ"/>
        </w:rPr>
        <w:t>Ministerstvo</w:t>
      </w:r>
      <w:r w:rsidR="00FF1CA6" w:rsidRPr="00240772">
        <w:rPr>
          <w:sz w:val="24"/>
          <w:szCs w:val="24"/>
          <w:lang w:eastAsia="cs-CZ"/>
        </w:rPr>
        <w:t xml:space="preserve"> zdravotnictví ČR (projekt PGP)…………</w:t>
      </w:r>
      <w:proofErr w:type="gramStart"/>
      <w:r w:rsidR="00FF1CA6" w:rsidRPr="00240772">
        <w:rPr>
          <w:sz w:val="24"/>
          <w:szCs w:val="24"/>
          <w:lang w:eastAsia="cs-CZ"/>
        </w:rPr>
        <w:t>…</w:t>
      </w:r>
      <w:r w:rsidR="00240772">
        <w:rPr>
          <w:sz w:val="24"/>
          <w:szCs w:val="24"/>
          <w:lang w:eastAsia="cs-CZ"/>
        </w:rPr>
        <w:t>.</w:t>
      </w:r>
      <w:r w:rsidRPr="0010498A">
        <w:rPr>
          <w:sz w:val="24"/>
          <w:szCs w:val="24"/>
          <w:lang w:eastAsia="cs-CZ"/>
        </w:rPr>
        <w:t>4 000 000</w:t>
      </w:r>
      <w:proofErr w:type="gramEnd"/>
      <w:r w:rsidRPr="0010498A">
        <w:rPr>
          <w:sz w:val="24"/>
          <w:szCs w:val="24"/>
          <w:lang w:eastAsia="cs-CZ"/>
        </w:rPr>
        <w:t xml:space="preserve"> Kč</w:t>
      </w:r>
    </w:p>
    <w:p w:rsidR="00644189" w:rsidRPr="0010498A" w:rsidRDefault="00FF1CA6" w:rsidP="0010498A">
      <w:pPr>
        <w:pStyle w:val="Bezmezer"/>
        <w:spacing w:line="276" w:lineRule="auto"/>
        <w:ind w:right="1559"/>
        <w:jc w:val="both"/>
        <w:rPr>
          <w:sz w:val="24"/>
          <w:szCs w:val="24"/>
          <w:lang w:eastAsia="cs-CZ"/>
        </w:rPr>
      </w:pPr>
      <w:r w:rsidRPr="0010498A">
        <w:rPr>
          <w:sz w:val="24"/>
          <w:szCs w:val="24"/>
          <w:lang w:eastAsia="cs-CZ"/>
        </w:rPr>
        <w:t>Města a obce…………………………………………</w:t>
      </w:r>
      <w:r w:rsidR="0010498A">
        <w:rPr>
          <w:sz w:val="24"/>
          <w:szCs w:val="24"/>
          <w:lang w:eastAsia="cs-CZ"/>
        </w:rPr>
        <w:t>..</w:t>
      </w:r>
      <w:r w:rsidRPr="0010498A">
        <w:rPr>
          <w:sz w:val="24"/>
          <w:szCs w:val="24"/>
          <w:lang w:eastAsia="cs-CZ"/>
        </w:rPr>
        <w:t>……</w:t>
      </w:r>
      <w:proofErr w:type="gramStart"/>
      <w:r w:rsidRPr="0010498A">
        <w:rPr>
          <w:sz w:val="24"/>
          <w:szCs w:val="24"/>
          <w:lang w:eastAsia="cs-CZ"/>
        </w:rPr>
        <w:t>…</w:t>
      </w:r>
      <w:r w:rsidR="00240772" w:rsidRPr="0010498A">
        <w:rPr>
          <w:sz w:val="24"/>
          <w:szCs w:val="24"/>
          <w:lang w:eastAsia="cs-CZ"/>
        </w:rPr>
        <w:t>..</w:t>
      </w:r>
      <w:r w:rsidR="00644189" w:rsidRPr="0010498A">
        <w:rPr>
          <w:sz w:val="24"/>
          <w:szCs w:val="24"/>
          <w:lang w:eastAsia="cs-CZ"/>
        </w:rPr>
        <w:t>485 000</w:t>
      </w:r>
      <w:proofErr w:type="gramEnd"/>
      <w:r w:rsidR="00644189" w:rsidRPr="0010498A">
        <w:rPr>
          <w:sz w:val="24"/>
          <w:szCs w:val="24"/>
          <w:lang w:eastAsia="cs-CZ"/>
        </w:rPr>
        <w:t xml:space="preserve"> Kč</w:t>
      </w:r>
    </w:p>
    <w:p w:rsidR="00644189" w:rsidRPr="0010498A" w:rsidRDefault="00FF1CA6" w:rsidP="0010498A">
      <w:pPr>
        <w:pStyle w:val="Bezmezer"/>
        <w:spacing w:line="276" w:lineRule="auto"/>
        <w:ind w:right="1559"/>
        <w:jc w:val="both"/>
        <w:rPr>
          <w:sz w:val="24"/>
          <w:szCs w:val="24"/>
          <w:lang w:eastAsia="cs-CZ"/>
        </w:rPr>
      </w:pPr>
      <w:r w:rsidRPr="0010498A">
        <w:rPr>
          <w:sz w:val="24"/>
          <w:szCs w:val="24"/>
          <w:lang w:eastAsia="cs-CZ"/>
        </w:rPr>
        <w:t>Nadační příspěvky……………………………………</w:t>
      </w:r>
      <w:r w:rsidR="0010498A">
        <w:rPr>
          <w:sz w:val="24"/>
          <w:szCs w:val="24"/>
          <w:lang w:eastAsia="cs-CZ"/>
        </w:rPr>
        <w:t>..</w:t>
      </w:r>
      <w:r w:rsidRPr="0010498A">
        <w:rPr>
          <w:sz w:val="24"/>
          <w:szCs w:val="24"/>
          <w:lang w:eastAsia="cs-CZ"/>
        </w:rPr>
        <w:t>……</w:t>
      </w:r>
      <w:proofErr w:type="gramStart"/>
      <w:r w:rsidRPr="0010498A">
        <w:rPr>
          <w:sz w:val="24"/>
          <w:szCs w:val="24"/>
          <w:lang w:eastAsia="cs-CZ"/>
        </w:rPr>
        <w:t>…</w:t>
      </w:r>
      <w:r w:rsidR="00240772" w:rsidRPr="0010498A">
        <w:rPr>
          <w:sz w:val="24"/>
          <w:szCs w:val="24"/>
          <w:lang w:eastAsia="cs-CZ"/>
        </w:rPr>
        <w:t>.</w:t>
      </w:r>
      <w:r w:rsidR="00644189" w:rsidRPr="0010498A">
        <w:rPr>
          <w:sz w:val="24"/>
          <w:szCs w:val="24"/>
          <w:lang w:eastAsia="cs-CZ"/>
        </w:rPr>
        <w:t>220 000</w:t>
      </w:r>
      <w:proofErr w:type="gramEnd"/>
      <w:r w:rsidR="00644189" w:rsidRPr="0010498A">
        <w:rPr>
          <w:sz w:val="24"/>
          <w:szCs w:val="24"/>
          <w:lang w:eastAsia="cs-CZ"/>
        </w:rPr>
        <w:t xml:space="preserve"> Kč</w:t>
      </w:r>
    </w:p>
    <w:p w:rsidR="00644189" w:rsidRPr="0010498A" w:rsidRDefault="00644189" w:rsidP="0010498A">
      <w:pPr>
        <w:pStyle w:val="Bezmezer"/>
        <w:spacing w:line="276" w:lineRule="auto"/>
        <w:ind w:right="1559"/>
        <w:jc w:val="both"/>
        <w:rPr>
          <w:sz w:val="24"/>
          <w:szCs w:val="24"/>
          <w:lang w:eastAsia="cs-CZ"/>
        </w:rPr>
      </w:pPr>
      <w:r w:rsidRPr="0010498A">
        <w:rPr>
          <w:sz w:val="24"/>
          <w:szCs w:val="24"/>
          <w:lang w:eastAsia="cs-CZ"/>
        </w:rPr>
        <w:t>Bílá pastelka</w:t>
      </w:r>
      <w:r w:rsidRPr="0010498A">
        <w:rPr>
          <w:sz w:val="24"/>
          <w:szCs w:val="24"/>
          <w:lang w:eastAsia="cs-CZ"/>
        </w:rPr>
        <w:tab/>
      </w:r>
      <w:r w:rsidR="00FF1CA6" w:rsidRPr="0010498A">
        <w:rPr>
          <w:sz w:val="24"/>
          <w:szCs w:val="24"/>
          <w:lang w:eastAsia="cs-CZ"/>
        </w:rPr>
        <w:t>……………………………………………</w:t>
      </w:r>
      <w:r w:rsidR="0010498A">
        <w:rPr>
          <w:sz w:val="24"/>
          <w:szCs w:val="24"/>
          <w:lang w:eastAsia="cs-CZ"/>
        </w:rPr>
        <w:t>.</w:t>
      </w:r>
      <w:r w:rsidR="00FF1CA6" w:rsidRPr="0010498A">
        <w:rPr>
          <w:sz w:val="24"/>
          <w:szCs w:val="24"/>
          <w:lang w:eastAsia="cs-CZ"/>
        </w:rPr>
        <w:t>…</w:t>
      </w:r>
      <w:proofErr w:type="gramStart"/>
      <w:r w:rsidR="00FF1CA6" w:rsidRPr="0010498A">
        <w:rPr>
          <w:sz w:val="24"/>
          <w:szCs w:val="24"/>
          <w:lang w:eastAsia="cs-CZ"/>
        </w:rPr>
        <w:t>…...</w:t>
      </w:r>
      <w:r w:rsidRPr="0010498A">
        <w:rPr>
          <w:sz w:val="24"/>
          <w:szCs w:val="24"/>
          <w:lang w:eastAsia="cs-CZ"/>
        </w:rPr>
        <w:t>204 912</w:t>
      </w:r>
      <w:proofErr w:type="gramEnd"/>
      <w:r w:rsidRPr="0010498A">
        <w:rPr>
          <w:sz w:val="24"/>
          <w:szCs w:val="24"/>
          <w:lang w:eastAsia="cs-CZ"/>
        </w:rPr>
        <w:t xml:space="preserve"> Kč</w:t>
      </w:r>
    </w:p>
    <w:p w:rsidR="00644189" w:rsidRPr="0010498A" w:rsidRDefault="00644189" w:rsidP="0010498A">
      <w:pPr>
        <w:pStyle w:val="Bezmezer"/>
        <w:spacing w:line="276" w:lineRule="auto"/>
        <w:ind w:right="1559"/>
        <w:jc w:val="both"/>
        <w:rPr>
          <w:sz w:val="24"/>
          <w:szCs w:val="24"/>
          <w:lang w:eastAsia="cs-CZ"/>
        </w:rPr>
      </w:pPr>
      <w:r w:rsidRPr="0010498A">
        <w:rPr>
          <w:sz w:val="24"/>
          <w:szCs w:val="24"/>
          <w:lang w:eastAsia="cs-CZ"/>
        </w:rPr>
        <w:t xml:space="preserve">Ministerstvo </w:t>
      </w:r>
      <w:r w:rsidR="00FF1CA6" w:rsidRPr="0010498A">
        <w:rPr>
          <w:sz w:val="24"/>
          <w:szCs w:val="24"/>
          <w:lang w:eastAsia="cs-CZ"/>
        </w:rPr>
        <w:t>zdravotnictví ČR (projekt PVP)…………</w:t>
      </w:r>
      <w:r w:rsidR="0010498A">
        <w:rPr>
          <w:sz w:val="24"/>
          <w:szCs w:val="24"/>
          <w:lang w:eastAsia="cs-CZ"/>
        </w:rPr>
        <w:t>..</w:t>
      </w:r>
      <w:r w:rsidR="00FF1CA6" w:rsidRPr="0010498A">
        <w:rPr>
          <w:sz w:val="24"/>
          <w:szCs w:val="24"/>
          <w:lang w:eastAsia="cs-CZ"/>
        </w:rPr>
        <w:t>…</w:t>
      </w:r>
      <w:proofErr w:type="gramStart"/>
      <w:r w:rsidR="00FF1CA6" w:rsidRPr="0010498A">
        <w:rPr>
          <w:sz w:val="24"/>
          <w:szCs w:val="24"/>
          <w:lang w:eastAsia="cs-CZ"/>
        </w:rPr>
        <w:t>…</w:t>
      </w:r>
      <w:r w:rsidR="00240772" w:rsidRPr="0010498A">
        <w:rPr>
          <w:sz w:val="24"/>
          <w:szCs w:val="24"/>
          <w:lang w:eastAsia="cs-CZ"/>
        </w:rPr>
        <w:t>...</w:t>
      </w:r>
      <w:r w:rsidRPr="0010498A">
        <w:rPr>
          <w:sz w:val="24"/>
          <w:szCs w:val="24"/>
          <w:lang w:eastAsia="cs-CZ"/>
        </w:rPr>
        <w:t>45 000</w:t>
      </w:r>
      <w:proofErr w:type="gramEnd"/>
      <w:r w:rsidRPr="0010498A">
        <w:rPr>
          <w:sz w:val="24"/>
          <w:szCs w:val="24"/>
          <w:lang w:eastAsia="cs-CZ"/>
        </w:rPr>
        <w:t xml:space="preserve"> Kč</w:t>
      </w:r>
    </w:p>
    <w:p w:rsidR="00644189" w:rsidRPr="0010498A" w:rsidRDefault="00FF1CA6" w:rsidP="0010498A">
      <w:pPr>
        <w:pStyle w:val="Bezmezer"/>
        <w:spacing w:line="276" w:lineRule="auto"/>
        <w:ind w:right="1559"/>
        <w:jc w:val="both"/>
        <w:rPr>
          <w:sz w:val="24"/>
          <w:szCs w:val="24"/>
          <w:lang w:eastAsia="cs-CZ"/>
        </w:rPr>
      </w:pPr>
      <w:r w:rsidRPr="0010498A">
        <w:rPr>
          <w:sz w:val="24"/>
          <w:szCs w:val="24"/>
          <w:lang w:eastAsia="cs-CZ"/>
        </w:rPr>
        <w:lastRenderedPageBreak/>
        <w:t>Individuální a firemní dary………………………………</w:t>
      </w:r>
      <w:r w:rsidR="0010498A">
        <w:rPr>
          <w:sz w:val="24"/>
          <w:szCs w:val="24"/>
          <w:lang w:eastAsia="cs-CZ"/>
        </w:rPr>
        <w:t>..</w:t>
      </w:r>
      <w:proofErr w:type="gramStart"/>
      <w:r w:rsidRPr="0010498A">
        <w:rPr>
          <w:sz w:val="24"/>
          <w:szCs w:val="24"/>
          <w:lang w:eastAsia="cs-CZ"/>
        </w:rPr>
        <w:t>…</w:t>
      </w:r>
      <w:r w:rsidR="00240772" w:rsidRPr="0010498A">
        <w:rPr>
          <w:sz w:val="24"/>
          <w:szCs w:val="24"/>
          <w:lang w:eastAsia="cs-CZ"/>
        </w:rPr>
        <w:t>...</w:t>
      </w:r>
      <w:r w:rsidRPr="0010498A">
        <w:rPr>
          <w:sz w:val="24"/>
          <w:szCs w:val="24"/>
          <w:lang w:eastAsia="cs-CZ"/>
        </w:rPr>
        <w:t>...</w:t>
      </w:r>
      <w:r w:rsidR="00644189" w:rsidRPr="0010498A">
        <w:rPr>
          <w:sz w:val="24"/>
          <w:szCs w:val="24"/>
          <w:lang w:eastAsia="cs-CZ"/>
        </w:rPr>
        <w:t>36 452</w:t>
      </w:r>
      <w:proofErr w:type="gramEnd"/>
      <w:r w:rsidR="00644189" w:rsidRPr="0010498A">
        <w:rPr>
          <w:sz w:val="24"/>
          <w:szCs w:val="24"/>
          <w:lang w:eastAsia="cs-CZ"/>
        </w:rPr>
        <w:t xml:space="preserve"> Kč</w:t>
      </w:r>
    </w:p>
    <w:p w:rsidR="00644189" w:rsidRPr="0010498A" w:rsidRDefault="00644189" w:rsidP="0010498A">
      <w:pPr>
        <w:pStyle w:val="Bezmezer"/>
        <w:spacing w:line="276" w:lineRule="auto"/>
        <w:ind w:right="1559"/>
        <w:jc w:val="both"/>
        <w:rPr>
          <w:sz w:val="24"/>
          <w:szCs w:val="24"/>
          <w:lang w:eastAsia="cs-CZ"/>
        </w:rPr>
      </w:pPr>
      <w:r w:rsidRPr="0010498A">
        <w:rPr>
          <w:sz w:val="24"/>
          <w:szCs w:val="24"/>
          <w:lang w:eastAsia="cs-CZ"/>
        </w:rPr>
        <w:t>Další</w:t>
      </w:r>
      <w:r w:rsidR="00FF1CA6" w:rsidRPr="0010498A">
        <w:rPr>
          <w:sz w:val="24"/>
          <w:szCs w:val="24"/>
          <w:lang w:eastAsia="cs-CZ"/>
        </w:rPr>
        <w:t xml:space="preserve"> zdroje (odpisy majetku a jiné)……………………</w:t>
      </w:r>
      <w:r w:rsidR="0010498A">
        <w:rPr>
          <w:sz w:val="24"/>
          <w:szCs w:val="24"/>
          <w:lang w:eastAsia="cs-CZ"/>
        </w:rPr>
        <w:t>..</w:t>
      </w:r>
      <w:proofErr w:type="gramStart"/>
      <w:r w:rsidR="00FF1CA6" w:rsidRPr="0010498A">
        <w:rPr>
          <w:sz w:val="24"/>
          <w:szCs w:val="24"/>
          <w:lang w:eastAsia="cs-CZ"/>
        </w:rPr>
        <w:t>…</w:t>
      </w:r>
      <w:r w:rsidR="00240772" w:rsidRPr="0010498A">
        <w:rPr>
          <w:sz w:val="24"/>
          <w:szCs w:val="24"/>
          <w:lang w:eastAsia="cs-CZ"/>
        </w:rPr>
        <w:t>...</w:t>
      </w:r>
      <w:r w:rsidR="00FF1CA6" w:rsidRPr="0010498A">
        <w:rPr>
          <w:sz w:val="24"/>
          <w:szCs w:val="24"/>
          <w:lang w:eastAsia="cs-CZ"/>
        </w:rPr>
        <w:t>..</w:t>
      </w:r>
      <w:r w:rsidRPr="0010498A">
        <w:rPr>
          <w:sz w:val="24"/>
          <w:szCs w:val="24"/>
          <w:lang w:eastAsia="cs-CZ"/>
        </w:rPr>
        <w:t>31 465</w:t>
      </w:r>
      <w:proofErr w:type="gramEnd"/>
      <w:r w:rsidRPr="0010498A">
        <w:rPr>
          <w:sz w:val="24"/>
          <w:szCs w:val="24"/>
          <w:lang w:eastAsia="cs-CZ"/>
        </w:rPr>
        <w:t xml:space="preserve"> Kč</w:t>
      </w:r>
    </w:p>
    <w:p w:rsidR="00644189" w:rsidRPr="0010498A" w:rsidRDefault="00FF1CA6" w:rsidP="0010498A">
      <w:pPr>
        <w:pStyle w:val="Bezmezer"/>
        <w:spacing w:line="276" w:lineRule="auto"/>
        <w:ind w:right="1559"/>
        <w:jc w:val="both"/>
        <w:rPr>
          <w:sz w:val="24"/>
          <w:szCs w:val="24"/>
          <w:lang w:eastAsia="cs-CZ"/>
        </w:rPr>
      </w:pPr>
      <w:r w:rsidRPr="0010498A">
        <w:rPr>
          <w:sz w:val="24"/>
          <w:szCs w:val="24"/>
          <w:lang w:eastAsia="cs-CZ"/>
        </w:rPr>
        <w:t>Kraje…………………………………………………………</w:t>
      </w:r>
      <w:r w:rsidR="0010498A">
        <w:rPr>
          <w:sz w:val="24"/>
          <w:szCs w:val="24"/>
          <w:lang w:eastAsia="cs-CZ"/>
        </w:rPr>
        <w:t>.</w:t>
      </w:r>
      <w:r w:rsidRPr="0010498A">
        <w:rPr>
          <w:sz w:val="24"/>
          <w:szCs w:val="24"/>
          <w:lang w:eastAsia="cs-CZ"/>
        </w:rPr>
        <w:t>……</w:t>
      </w:r>
      <w:r w:rsidR="00644189" w:rsidRPr="0010498A">
        <w:rPr>
          <w:sz w:val="24"/>
          <w:szCs w:val="24"/>
          <w:lang w:eastAsia="cs-CZ"/>
        </w:rPr>
        <w:t>29 575 Kč</w:t>
      </w:r>
    </w:p>
    <w:p w:rsidR="00644189" w:rsidRPr="0010498A" w:rsidRDefault="00FF1CA6" w:rsidP="0010498A">
      <w:pPr>
        <w:pStyle w:val="Bezmezer"/>
        <w:spacing w:line="276" w:lineRule="auto"/>
        <w:ind w:right="1559"/>
        <w:jc w:val="both"/>
        <w:rPr>
          <w:sz w:val="24"/>
          <w:szCs w:val="24"/>
          <w:lang w:eastAsia="cs-CZ"/>
        </w:rPr>
      </w:pPr>
      <w:r w:rsidRPr="0010498A">
        <w:rPr>
          <w:sz w:val="24"/>
          <w:szCs w:val="24"/>
          <w:lang w:eastAsia="cs-CZ"/>
        </w:rPr>
        <w:t>Kasy retriever………………………………………………</w:t>
      </w:r>
      <w:r w:rsidR="0010498A">
        <w:rPr>
          <w:sz w:val="24"/>
          <w:szCs w:val="24"/>
          <w:lang w:eastAsia="cs-CZ"/>
        </w:rPr>
        <w:t>.</w:t>
      </w:r>
      <w:r w:rsidRPr="0010498A">
        <w:rPr>
          <w:sz w:val="24"/>
          <w:szCs w:val="24"/>
          <w:lang w:eastAsia="cs-CZ"/>
        </w:rPr>
        <w:t>…</w:t>
      </w:r>
      <w:proofErr w:type="gramStart"/>
      <w:r w:rsidRPr="0010498A">
        <w:rPr>
          <w:sz w:val="24"/>
          <w:szCs w:val="24"/>
          <w:lang w:eastAsia="cs-CZ"/>
        </w:rPr>
        <w:t>…..</w:t>
      </w:r>
      <w:r w:rsidR="00644189" w:rsidRPr="0010498A">
        <w:rPr>
          <w:sz w:val="24"/>
          <w:szCs w:val="24"/>
          <w:lang w:eastAsia="cs-CZ"/>
        </w:rPr>
        <w:t>6 439</w:t>
      </w:r>
      <w:proofErr w:type="gramEnd"/>
      <w:r w:rsidR="00644189" w:rsidRPr="0010498A">
        <w:rPr>
          <w:sz w:val="24"/>
          <w:szCs w:val="24"/>
          <w:lang w:eastAsia="cs-CZ"/>
        </w:rPr>
        <w:t xml:space="preserve"> Kč</w:t>
      </w:r>
    </w:p>
    <w:p w:rsidR="00644189" w:rsidRPr="00240772" w:rsidRDefault="00FF1CA6" w:rsidP="0010498A">
      <w:pPr>
        <w:pStyle w:val="Bezmezer"/>
        <w:spacing w:line="276" w:lineRule="auto"/>
        <w:ind w:right="1559"/>
        <w:jc w:val="both"/>
        <w:rPr>
          <w:b/>
          <w:sz w:val="24"/>
          <w:szCs w:val="24"/>
          <w:lang w:eastAsia="cs-CZ"/>
        </w:rPr>
      </w:pPr>
      <w:r w:rsidRPr="00240772">
        <w:rPr>
          <w:b/>
          <w:sz w:val="24"/>
          <w:szCs w:val="24"/>
          <w:lang w:eastAsia="cs-CZ"/>
        </w:rPr>
        <w:t>Celkem……………………………………………………</w:t>
      </w:r>
      <w:proofErr w:type="gramStart"/>
      <w:r w:rsidRPr="00240772">
        <w:rPr>
          <w:b/>
          <w:sz w:val="24"/>
          <w:szCs w:val="24"/>
          <w:lang w:eastAsia="cs-CZ"/>
        </w:rPr>
        <w:t>…</w:t>
      </w:r>
      <w:r w:rsidR="0010498A">
        <w:rPr>
          <w:b/>
          <w:sz w:val="24"/>
          <w:szCs w:val="24"/>
          <w:lang w:eastAsia="cs-CZ"/>
        </w:rPr>
        <w:t>.</w:t>
      </w:r>
      <w:r w:rsidRPr="00240772">
        <w:rPr>
          <w:b/>
          <w:sz w:val="24"/>
          <w:szCs w:val="24"/>
          <w:lang w:eastAsia="cs-CZ"/>
        </w:rPr>
        <w:t>.</w:t>
      </w:r>
      <w:r w:rsidR="00644189" w:rsidRPr="00240772">
        <w:rPr>
          <w:b/>
          <w:sz w:val="24"/>
          <w:szCs w:val="24"/>
          <w:lang w:eastAsia="cs-CZ"/>
        </w:rPr>
        <w:t>5 058 843</w:t>
      </w:r>
      <w:proofErr w:type="gramEnd"/>
      <w:r w:rsidR="00644189" w:rsidRPr="00240772">
        <w:rPr>
          <w:b/>
          <w:sz w:val="24"/>
          <w:szCs w:val="24"/>
          <w:lang w:eastAsia="cs-CZ"/>
        </w:rPr>
        <w:t xml:space="preserve"> Kč</w:t>
      </w:r>
    </w:p>
    <w:p w:rsidR="00644189" w:rsidRPr="00240772" w:rsidRDefault="00644189" w:rsidP="00240772">
      <w:pPr>
        <w:pStyle w:val="Bezmezer"/>
        <w:spacing w:line="276" w:lineRule="auto"/>
        <w:ind w:right="1417"/>
        <w:jc w:val="both"/>
        <w:rPr>
          <w:b/>
          <w:sz w:val="24"/>
          <w:szCs w:val="24"/>
          <w:lang w:eastAsia="cs-CZ"/>
        </w:rPr>
      </w:pPr>
    </w:p>
    <w:p w:rsidR="00644189" w:rsidRPr="00644189" w:rsidRDefault="00644189" w:rsidP="00644189">
      <w:pPr>
        <w:rPr>
          <w:rFonts w:ascii="Arial" w:hAnsi="Arial" w:cs="Arial"/>
          <w:b/>
          <w:color w:val="000000"/>
          <w:sz w:val="24"/>
          <w:szCs w:val="24"/>
          <w:lang w:eastAsia="cs-CZ"/>
        </w:rPr>
      </w:pPr>
    </w:p>
    <w:p w:rsidR="00644189" w:rsidRPr="00644189" w:rsidRDefault="00644189" w:rsidP="00644189">
      <w:pPr>
        <w:rPr>
          <w:rFonts w:ascii="Arial" w:hAnsi="Arial" w:cs="Arial"/>
          <w:b/>
          <w:color w:val="000000"/>
          <w:sz w:val="24"/>
          <w:szCs w:val="24"/>
          <w:lang w:eastAsia="cs-CZ"/>
        </w:rPr>
      </w:pPr>
      <w:r w:rsidRPr="00644189">
        <w:rPr>
          <w:rFonts w:ascii="Arial" w:hAnsi="Arial" w:cs="Arial"/>
          <w:b/>
          <w:color w:val="000000"/>
          <w:sz w:val="24"/>
          <w:szCs w:val="24"/>
          <w:lang w:eastAsia="cs-CZ"/>
        </w:rPr>
        <w:t>Financování služeb sociální rehabilitace</w:t>
      </w:r>
    </w:p>
    <w:p w:rsidR="00644189" w:rsidRPr="00644189" w:rsidRDefault="00644189" w:rsidP="00644189">
      <w:pPr>
        <w:rPr>
          <w:rFonts w:ascii="Arial" w:hAnsi="Arial" w:cs="Arial"/>
          <w:color w:val="000000"/>
          <w:sz w:val="24"/>
          <w:szCs w:val="24"/>
          <w:lang w:eastAsia="cs-CZ"/>
        </w:rPr>
      </w:pPr>
      <w:r w:rsidRPr="00644189">
        <w:rPr>
          <w:rFonts w:ascii="Arial" w:hAnsi="Arial" w:cs="Arial"/>
          <w:color w:val="000000"/>
          <w:sz w:val="24"/>
          <w:szCs w:val="24"/>
          <w:lang w:eastAsia="cs-CZ"/>
        </w:rPr>
        <w:t>V roce 2018 byla hlavním zdrojem financování služby sociální rehabilitace dotace Ministerstva práce a sociálních věcí. Významný zdroj financování služby představují také evropské strukturální fondy. Celkem ve 4 krajích byla služba financována prostřednictvím tzv. individuálních projektů a dotací (individuální projekty jsou financovány v rámci Operačního programu Zaměstnanost, prioritní osa 2 – Sociální začleňování a boj s chudobou, investiční priorita 2.1 – Aktivní začleňování). Dále bylo poskytování služby v jednotlivých střediscích Tyfloservisu financováno prostřednictvím dotací měst, obcí, krajů, nadačních příspěvků, individuálních a firemních darů a zároveň také z výnosů sbírky Bílá pastelka a kasy retriever.</w:t>
      </w:r>
    </w:p>
    <w:p w:rsidR="00644189" w:rsidRPr="00644189" w:rsidRDefault="00644189" w:rsidP="00644189">
      <w:pPr>
        <w:rPr>
          <w:rFonts w:ascii="Arial" w:hAnsi="Arial" w:cs="Arial"/>
          <w:b/>
          <w:color w:val="000000"/>
          <w:sz w:val="24"/>
          <w:szCs w:val="24"/>
          <w:lang w:eastAsia="cs-CZ"/>
        </w:rPr>
      </w:pPr>
    </w:p>
    <w:p w:rsidR="00644189" w:rsidRPr="00644189" w:rsidRDefault="00644189" w:rsidP="00644189">
      <w:pPr>
        <w:rPr>
          <w:rFonts w:ascii="Arial" w:hAnsi="Arial" w:cs="Arial"/>
          <w:b/>
          <w:color w:val="000000"/>
          <w:sz w:val="24"/>
          <w:szCs w:val="24"/>
          <w:lang w:eastAsia="cs-CZ"/>
        </w:rPr>
      </w:pPr>
      <w:r w:rsidRPr="00644189">
        <w:rPr>
          <w:rFonts w:ascii="Arial" w:hAnsi="Arial" w:cs="Arial"/>
          <w:b/>
          <w:color w:val="000000"/>
          <w:sz w:val="24"/>
          <w:szCs w:val="24"/>
          <w:lang w:eastAsia="cs-CZ"/>
        </w:rPr>
        <w:t>Zdroje financování nákladů</w:t>
      </w:r>
    </w:p>
    <w:p w:rsidR="00644189" w:rsidRPr="0010498A" w:rsidRDefault="00644189" w:rsidP="00240772">
      <w:pPr>
        <w:pStyle w:val="Bezmezer"/>
        <w:ind w:right="1559"/>
        <w:jc w:val="both"/>
        <w:rPr>
          <w:sz w:val="24"/>
          <w:szCs w:val="24"/>
          <w:lang w:eastAsia="cs-CZ"/>
        </w:rPr>
      </w:pPr>
      <w:r w:rsidRPr="0010498A">
        <w:rPr>
          <w:sz w:val="24"/>
          <w:szCs w:val="24"/>
          <w:lang w:eastAsia="cs-CZ"/>
        </w:rPr>
        <w:t>Minis</w:t>
      </w:r>
      <w:r w:rsidR="00FF1CA6" w:rsidRPr="0010498A">
        <w:rPr>
          <w:sz w:val="24"/>
          <w:szCs w:val="24"/>
          <w:lang w:eastAsia="cs-CZ"/>
        </w:rPr>
        <w:t>terstvo práce a sociálních věcí………………..</w:t>
      </w:r>
      <w:proofErr w:type="gramStart"/>
      <w:r w:rsidR="00FF1CA6" w:rsidRPr="0010498A">
        <w:rPr>
          <w:sz w:val="24"/>
          <w:szCs w:val="24"/>
          <w:lang w:eastAsia="cs-CZ"/>
        </w:rPr>
        <w:t>…</w:t>
      </w:r>
      <w:r w:rsidR="0010498A">
        <w:rPr>
          <w:sz w:val="24"/>
          <w:szCs w:val="24"/>
          <w:lang w:eastAsia="cs-CZ"/>
        </w:rPr>
        <w:t>..</w:t>
      </w:r>
      <w:r w:rsidR="00FF1CA6" w:rsidRPr="0010498A">
        <w:rPr>
          <w:sz w:val="24"/>
          <w:szCs w:val="24"/>
          <w:lang w:eastAsia="cs-CZ"/>
        </w:rPr>
        <w:t>...</w:t>
      </w:r>
      <w:r w:rsidRPr="0010498A">
        <w:rPr>
          <w:sz w:val="24"/>
          <w:szCs w:val="24"/>
          <w:lang w:eastAsia="cs-CZ"/>
        </w:rPr>
        <w:t>11 471 000</w:t>
      </w:r>
      <w:proofErr w:type="gramEnd"/>
      <w:r w:rsidRPr="0010498A">
        <w:rPr>
          <w:sz w:val="24"/>
          <w:szCs w:val="24"/>
          <w:lang w:eastAsia="cs-CZ"/>
        </w:rPr>
        <w:t xml:space="preserve"> Kč</w:t>
      </w:r>
    </w:p>
    <w:p w:rsidR="00644189" w:rsidRPr="0010498A" w:rsidRDefault="00644189" w:rsidP="00240772">
      <w:pPr>
        <w:pStyle w:val="Bezmezer"/>
        <w:ind w:right="1559"/>
        <w:jc w:val="both"/>
        <w:rPr>
          <w:sz w:val="24"/>
          <w:szCs w:val="24"/>
          <w:lang w:eastAsia="cs-CZ"/>
        </w:rPr>
      </w:pPr>
      <w:r w:rsidRPr="0010498A">
        <w:rPr>
          <w:sz w:val="24"/>
          <w:szCs w:val="24"/>
          <w:lang w:eastAsia="cs-CZ"/>
        </w:rPr>
        <w:t>ESF ČR – individuální projekty a dotace</w:t>
      </w:r>
      <w:r w:rsidR="00240772" w:rsidRPr="0010498A">
        <w:rPr>
          <w:sz w:val="24"/>
          <w:szCs w:val="24"/>
          <w:lang w:eastAsia="cs-CZ"/>
        </w:rPr>
        <w:t>………………</w:t>
      </w:r>
      <w:r w:rsidR="0010498A">
        <w:rPr>
          <w:sz w:val="24"/>
          <w:szCs w:val="24"/>
          <w:lang w:eastAsia="cs-CZ"/>
        </w:rPr>
        <w:t>.</w:t>
      </w:r>
      <w:proofErr w:type="gramStart"/>
      <w:r w:rsidR="00240772" w:rsidRPr="0010498A">
        <w:rPr>
          <w:sz w:val="24"/>
          <w:szCs w:val="24"/>
          <w:lang w:eastAsia="cs-CZ"/>
        </w:rPr>
        <w:t>….</w:t>
      </w:r>
      <w:r w:rsidRPr="0010498A">
        <w:rPr>
          <w:sz w:val="24"/>
          <w:szCs w:val="24"/>
          <w:lang w:eastAsia="cs-CZ"/>
        </w:rPr>
        <w:t>3 789 196</w:t>
      </w:r>
      <w:proofErr w:type="gramEnd"/>
      <w:r w:rsidRPr="0010498A">
        <w:rPr>
          <w:sz w:val="24"/>
          <w:szCs w:val="24"/>
          <w:lang w:eastAsia="cs-CZ"/>
        </w:rPr>
        <w:t xml:space="preserve"> Kč</w:t>
      </w:r>
    </w:p>
    <w:p w:rsidR="00644189" w:rsidRPr="0010498A" w:rsidRDefault="00240772" w:rsidP="00240772">
      <w:pPr>
        <w:pStyle w:val="Bezmezer"/>
        <w:ind w:right="1559"/>
        <w:jc w:val="both"/>
        <w:rPr>
          <w:sz w:val="24"/>
          <w:szCs w:val="24"/>
          <w:lang w:eastAsia="cs-CZ"/>
        </w:rPr>
      </w:pPr>
      <w:r w:rsidRPr="0010498A">
        <w:rPr>
          <w:sz w:val="24"/>
          <w:szCs w:val="24"/>
          <w:lang w:eastAsia="cs-CZ"/>
        </w:rPr>
        <w:t>Města a obce………………………………………………</w:t>
      </w:r>
      <w:r w:rsidR="0010498A">
        <w:rPr>
          <w:sz w:val="24"/>
          <w:szCs w:val="24"/>
          <w:lang w:eastAsia="cs-CZ"/>
        </w:rPr>
        <w:t>.</w:t>
      </w:r>
      <w:r w:rsidRPr="0010498A">
        <w:rPr>
          <w:sz w:val="24"/>
          <w:szCs w:val="24"/>
          <w:lang w:eastAsia="cs-CZ"/>
        </w:rPr>
        <w:t>…</w:t>
      </w:r>
      <w:r w:rsidR="00644189" w:rsidRPr="0010498A">
        <w:rPr>
          <w:bCs/>
          <w:sz w:val="24"/>
          <w:szCs w:val="24"/>
        </w:rPr>
        <w:t xml:space="preserve">1 873 871 </w:t>
      </w:r>
      <w:r w:rsidR="00644189" w:rsidRPr="0010498A">
        <w:rPr>
          <w:sz w:val="24"/>
          <w:szCs w:val="24"/>
          <w:lang w:eastAsia="cs-CZ"/>
        </w:rPr>
        <w:t>Kč</w:t>
      </w:r>
    </w:p>
    <w:p w:rsidR="00644189" w:rsidRPr="0010498A" w:rsidRDefault="00240772" w:rsidP="00240772">
      <w:pPr>
        <w:pStyle w:val="Bezmezer"/>
        <w:ind w:right="1559"/>
        <w:jc w:val="both"/>
        <w:rPr>
          <w:sz w:val="24"/>
          <w:szCs w:val="24"/>
          <w:lang w:eastAsia="cs-CZ"/>
        </w:rPr>
      </w:pPr>
      <w:r w:rsidRPr="0010498A">
        <w:rPr>
          <w:sz w:val="24"/>
          <w:szCs w:val="24"/>
          <w:lang w:eastAsia="cs-CZ"/>
        </w:rPr>
        <w:t>Kraje……………………………………………………………</w:t>
      </w:r>
      <w:r w:rsidR="00644189" w:rsidRPr="0010498A">
        <w:rPr>
          <w:bCs/>
          <w:sz w:val="24"/>
          <w:szCs w:val="24"/>
        </w:rPr>
        <w:t xml:space="preserve">1 211 774 </w:t>
      </w:r>
      <w:r w:rsidR="00644189" w:rsidRPr="0010498A">
        <w:rPr>
          <w:sz w:val="24"/>
          <w:szCs w:val="24"/>
          <w:lang w:eastAsia="cs-CZ"/>
        </w:rPr>
        <w:t>Kč</w:t>
      </w:r>
    </w:p>
    <w:p w:rsidR="00644189" w:rsidRPr="0010498A" w:rsidRDefault="00644189" w:rsidP="00240772">
      <w:pPr>
        <w:pStyle w:val="Bezmezer"/>
        <w:ind w:right="1559"/>
        <w:jc w:val="both"/>
        <w:rPr>
          <w:sz w:val="24"/>
          <w:szCs w:val="24"/>
          <w:lang w:eastAsia="cs-CZ"/>
        </w:rPr>
      </w:pPr>
      <w:r w:rsidRPr="0010498A">
        <w:rPr>
          <w:sz w:val="24"/>
          <w:szCs w:val="24"/>
          <w:lang w:eastAsia="cs-CZ"/>
        </w:rPr>
        <w:t>Bílá pastelka</w:t>
      </w:r>
      <w:r w:rsidRPr="0010498A">
        <w:rPr>
          <w:sz w:val="24"/>
          <w:szCs w:val="24"/>
          <w:lang w:eastAsia="cs-CZ"/>
        </w:rPr>
        <w:tab/>
      </w:r>
      <w:r w:rsidR="00240772" w:rsidRPr="0010498A">
        <w:rPr>
          <w:sz w:val="24"/>
          <w:szCs w:val="24"/>
          <w:lang w:eastAsia="cs-CZ"/>
        </w:rPr>
        <w:t>………………………………………………</w:t>
      </w:r>
      <w:r w:rsidR="0010498A">
        <w:rPr>
          <w:sz w:val="24"/>
          <w:szCs w:val="24"/>
          <w:lang w:eastAsia="cs-CZ"/>
        </w:rPr>
        <w:t>.</w:t>
      </w:r>
      <w:r w:rsidR="00240772" w:rsidRPr="0010498A">
        <w:rPr>
          <w:sz w:val="24"/>
          <w:szCs w:val="24"/>
          <w:lang w:eastAsia="cs-CZ"/>
        </w:rPr>
        <w:t>……</w:t>
      </w:r>
      <w:r w:rsidRPr="0010498A">
        <w:rPr>
          <w:bCs/>
          <w:sz w:val="24"/>
          <w:szCs w:val="24"/>
        </w:rPr>
        <w:t>439 087</w:t>
      </w:r>
      <w:r w:rsidRPr="0010498A">
        <w:rPr>
          <w:sz w:val="24"/>
          <w:szCs w:val="24"/>
          <w:lang w:eastAsia="cs-CZ"/>
        </w:rPr>
        <w:t xml:space="preserve"> Kč</w:t>
      </w:r>
    </w:p>
    <w:p w:rsidR="00644189" w:rsidRPr="0010498A" w:rsidRDefault="00644189" w:rsidP="00240772">
      <w:pPr>
        <w:pStyle w:val="Bezmezer"/>
        <w:ind w:right="1559"/>
        <w:jc w:val="both"/>
        <w:rPr>
          <w:sz w:val="24"/>
          <w:szCs w:val="24"/>
          <w:lang w:eastAsia="cs-CZ"/>
        </w:rPr>
      </w:pPr>
      <w:r w:rsidRPr="0010498A">
        <w:rPr>
          <w:sz w:val="24"/>
          <w:szCs w:val="24"/>
          <w:lang w:eastAsia="cs-CZ"/>
        </w:rPr>
        <w:t>Další</w:t>
      </w:r>
      <w:r w:rsidR="00240772" w:rsidRPr="0010498A">
        <w:rPr>
          <w:sz w:val="24"/>
          <w:szCs w:val="24"/>
          <w:lang w:eastAsia="cs-CZ"/>
        </w:rPr>
        <w:t xml:space="preserve"> zdroje (odpisy majetku a jiné)……………………</w:t>
      </w:r>
      <w:r w:rsidR="0010498A">
        <w:rPr>
          <w:sz w:val="24"/>
          <w:szCs w:val="24"/>
          <w:lang w:eastAsia="cs-CZ"/>
        </w:rPr>
        <w:t>.</w:t>
      </w:r>
      <w:r w:rsidR="00240772" w:rsidRPr="0010498A">
        <w:rPr>
          <w:sz w:val="24"/>
          <w:szCs w:val="24"/>
          <w:lang w:eastAsia="cs-CZ"/>
        </w:rPr>
        <w:t>……</w:t>
      </w:r>
      <w:r w:rsidRPr="0010498A">
        <w:rPr>
          <w:bCs/>
          <w:sz w:val="24"/>
          <w:szCs w:val="24"/>
        </w:rPr>
        <w:t>250 473</w:t>
      </w:r>
      <w:r w:rsidRPr="0010498A">
        <w:rPr>
          <w:sz w:val="24"/>
          <w:szCs w:val="24"/>
          <w:lang w:eastAsia="cs-CZ"/>
        </w:rPr>
        <w:t xml:space="preserve"> Kč</w:t>
      </w:r>
    </w:p>
    <w:p w:rsidR="00644189" w:rsidRPr="0010498A" w:rsidRDefault="00240772" w:rsidP="00240772">
      <w:pPr>
        <w:pStyle w:val="Bezmezer"/>
        <w:ind w:right="1559"/>
        <w:jc w:val="both"/>
        <w:rPr>
          <w:sz w:val="24"/>
          <w:szCs w:val="24"/>
          <w:lang w:eastAsia="cs-CZ"/>
        </w:rPr>
      </w:pPr>
      <w:r w:rsidRPr="0010498A">
        <w:rPr>
          <w:sz w:val="24"/>
          <w:szCs w:val="24"/>
          <w:lang w:eastAsia="cs-CZ"/>
        </w:rPr>
        <w:t>Nadační příspěvky………………………………………</w:t>
      </w:r>
      <w:r w:rsidR="0010498A">
        <w:rPr>
          <w:sz w:val="24"/>
          <w:szCs w:val="24"/>
          <w:lang w:eastAsia="cs-CZ"/>
        </w:rPr>
        <w:t>.</w:t>
      </w:r>
      <w:r w:rsidRPr="0010498A">
        <w:rPr>
          <w:sz w:val="24"/>
          <w:szCs w:val="24"/>
          <w:lang w:eastAsia="cs-CZ"/>
        </w:rPr>
        <w:t>…</w:t>
      </w:r>
      <w:proofErr w:type="gramStart"/>
      <w:r w:rsidRPr="0010498A">
        <w:rPr>
          <w:sz w:val="24"/>
          <w:szCs w:val="24"/>
          <w:lang w:eastAsia="cs-CZ"/>
        </w:rPr>
        <w:t>….</w:t>
      </w:r>
      <w:r w:rsidR="00644189" w:rsidRPr="0010498A">
        <w:rPr>
          <w:bCs/>
          <w:sz w:val="24"/>
          <w:szCs w:val="24"/>
        </w:rPr>
        <w:t>144 000</w:t>
      </w:r>
      <w:proofErr w:type="gramEnd"/>
      <w:r w:rsidR="00644189" w:rsidRPr="0010498A">
        <w:rPr>
          <w:bCs/>
          <w:sz w:val="24"/>
          <w:szCs w:val="24"/>
        </w:rPr>
        <w:t xml:space="preserve"> </w:t>
      </w:r>
      <w:r w:rsidR="00644189" w:rsidRPr="0010498A">
        <w:rPr>
          <w:sz w:val="24"/>
          <w:szCs w:val="24"/>
          <w:lang w:eastAsia="cs-CZ"/>
        </w:rPr>
        <w:t>Kč</w:t>
      </w:r>
    </w:p>
    <w:p w:rsidR="00644189" w:rsidRPr="0010498A" w:rsidRDefault="00644189" w:rsidP="00240772">
      <w:pPr>
        <w:pStyle w:val="Bezmezer"/>
        <w:ind w:right="1559"/>
        <w:jc w:val="both"/>
        <w:rPr>
          <w:sz w:val="24"/>
          <w:szCs w:val="24"/>
          <w:lang w:eastAsia="cs-CZ"/>
        </w:rPr>
      </w:pPr>
      <w:r w:rsidRPr="0010498A">
        <w:rPr>
          <w:sz w:val="24"/>
          <w:szCs w:val="24"/>
          <w:lang w:eastAsia="cs-CZ"/>
        </w:rPr>
        <w:t>Individuální a firemní dary</w:t>
      </w:r>
      <w:r w:rsidRPr="0010498A">
        <w:rPr>
          <w:sz w:val="24"/>
          <w:szCs w:val="24"/>
          <w:lang w:eastAsia="cs-CZ"/>
        </w:rPr>
        <w:tab/>
      </w:r>
      <w:r w:rsidR="00240772" w:rsidRPr="0010498A">
        <w:rPr>
          <w:sz w:val="24"/>
          <w:szCs w:val="24"/>
          <w:lang w:eastAsia="cs-CZ"/>
        </w:rPr>
        <w:t>…………………………………</w:t>
      </w:r>
      <w:proofErr w:type="gramStart"/>
      <w:r w:rsidR="00240772" w:rsidRPr="0010498A">
        <w:rPr>
          <w:sz w:val="24"/>
          <w:szCs w:val="24"/>
          <w:lang w:eastAsia="cs-CZ"/>
        </w:rPr>
        <w:t>….</w:t>
      </w:r>
      <w:r w:rsidRPr="0010498A">
        <w:rPr>
          <w:sz w:val="24"/>
          <w:szCs w:val="24"/>
          <w:lang w:eastAsia="cs-CZ"/>
        </w:rPr>
        <w:t>134 965</w:t>
      </w:r>
      <w:proofErr w:type="gramEnd"/>
      <w:r w:rsidRPr="0010498A">
        <w:rPr>
          <w:bCs/>
          <w:sz w:val="24"/>
          <w:szCs w:val="24"/>
        </w:rPr>
        <w:t xml:space="preserve"> </w:t>
      </w:r>
      <w:r w:rsidRPr="0010498A">
        <w:rPr>
          <w:sz w:val="24"/>
          <w:szCs w:val="24"/>
          <w:lang w:eastAsia="cs-CZ"/>
        </w:rPr>
        <w:t>Kč</w:t>
      </w:r>
    </w:p>
    <w:p w:rsidR="00644189" w:rsidRPr="0010498A" w:rsidRDefault="00240772" w:rsidP="00240772">
      <w:pPr>
        <w:pStyle w:val="Bezmezer"/>
        <w:ind w:right="1559"/>
        <w:jc w:val="both"/>
        <w:rPr>
          <w:sz w:val="24"/>
          <w:szCs w:val="24"/>
          <w:lang w:eastAsia="cs-CZ"/>
        </w:rPr>
      </w:pPr>
      <w:r w:rsidRPr="0010498A">
        <w:rPr>
          <w:sz w:val="24"/>
          <w:szCs w:val="24"/>
          <w:lang w:eastAsia="cs-CZ"/>
        </w:rPr>
        <w:t>Kasy retriever……………………………………………</w:t>
      </w:r>
      <w:r w:rsidR="0010498A">
        <w:rPr>
          <w:sz w:val="24"/>
          <w:szCs w:val="24"/>
          <w:lang w:eastAsia="cs-CZ"/>
        </w:rPr>
        <w:t>.</w:t>
      </w:r>
      <w:r w:rsidRPr="0010498A">
        <w:rPr>
          <w:sz w:val="24"/>
          <w:szCs w:val="24"/>
          <w:lang w:eastAsia="cs-CZ"/>
        </w:rPr>
        <w:t>…</w:t>
      </w:r>
      <w:proofErr w:type="gramStart"/>
      <w:r w:rsidRPr="0010498A">
        <w:rPr>
          <w:sz w:val="24"/>
          <w:szCs w:val="24"/>
          <w:lang w:eastAsia="cs-CZ"/>
        </w:rPr>
        <w:t>…..</w:t>
      </w:r>
      <w:r w:rsidR="00644189" w:rsidRPr="0010498A">
        <w:rPr>
          <w:sz w:val="24"/>
          <w:szCs w:val="24"/>
          <w:lang w:eastAsia="cs-CZ"/>
        </w:rPr>
        <w:t>118 441</w:t>
      </w:r>
      <w:proofErr w:type="gramEnd"/>
      <w:r w:rsidR="00644189" w:rsidRPr="0010498A">
        <w:rPr>
          <w:sz w:val="24"/>
          <w:szCs w:val="24"/>
          <w:lang w:eastAsia="cs-CZ"/>
        </w:rPr>
        <w:t xml:space="preserve"> Kč</w:t>
      </w:r>
    </w:p>
    <w:p w:rsidR="00644189" w:rsidRPr="00240772" w:rsidRDefault="00240772" w:rsidP="00240772">
      <w:pPr>
        <w:pStyle w:val="Bezmezer"/>
        <w:ind w:right="1559"/>
        <w:jc w:val="both"/>
        <w:rPr>
          <w:b/>
          <w:sz w:val="24"/>
          <w:szCs w:val="24"/>
          <w:lang w:eastAsia="cs-CZ"/>
        </w:rPr>
      </w:pPr>
      <w:r>
        <w:rPr>
          <w:b/>
          <w:sz w:val="24"/>
          <w:szCs w:val="24"/>
          <w:lang w:eastAsia="cs-CZ"/>
        </w:rPr>
        <w:t>Celkem………………………………………………………</w:t>
      </w:r>
      <w:r w:rsidR="00644189" w:rsidRPr="00240772">
        <w:rPr>
          <w:b/>
          <w:sz w:val="24"/>
          <w:szCs w:val="24"/>
          <w:lang w:eastAsia="cs-CZ"/>
        </w:rPr>
        <w:t>19 432 807 Kč</w:t>
      </w:r>
    </w:p>
    <w:p w:rsidR="00644189" w:rsidRPr="00644189" w:rsidRDefault="00644189" w:rsidP="00644189">
      <w:pPr>
        <w:rPr>
          <w:rFonts w:ascii="Arial" w:hAnsi="Arial" w:cs="Arial"/>
          <w:b/>
          <w:color w:val="000000"/>
          <w:sz w:val="24"/>
          <w:szCs w:val="24"/>
          <w:lang w:eastAsia="cs-CZ"/>
        </w:rPr>
      </w:pPr>
    </w:p>
    <w:p w:rsidR="00644189" w:rsidRDefault="00644189" w:rsidP="00644189">
      <w:pPr>
        <w:rPr>
          <w:rFonts w:ascii="Arial" w:hAnsi="Arial" w:cs="Arial"/>
          <w:color w:val="000000"/>
          <w:sz w:val="24"/>
          <w:szCs w:val="24"/>
          <w:lang w:eastAsia="cs-CZ"/>
        </w:rPr>
      </w:pPr>
      <w:r w:rsidRPr="00644189">
        <w:rPr>
          <w:rFonts w:ascii="Arial" w:hAnsi="Arial" w:cs="Arial"/>
          <w:color w:val="000000"/>
          <w:sz w:val="24"/>
          <w:szCs w:val="24"/>
          <w:lang w:eastAsia="cs-CZ"/>
        </w:rPr>
        <w:t>Díky vícezdrojovému systému financování se nám podařilo zajistit a udržet bezplatné terénní a ambulantní služby pro lidi nevidomé a slabozraké na území celé České republiky. Děkujeme všem poskytovatelům dotací, grantů a dárcům, k</w:t>
      </w:r>
      <w:r w:rsidR="00C55942">
        <w:rPr>
          <w:rFonts w:ascii="Arial" w:hAnsi="Arial" w:cs="Arial"/>
          <w:color w:val="000000"/>
          <w:sz w:val="24"/>
          <w:szCs w:val="24"/>
          <w:lang w:eastAsia="cs-CZ"/>
        </w:rPr>
        <w:t>teří nám v tomto úsilí pomohli.</w:t>
      </w:r>
    </w:p>
    <w:p w:rsidR="00C55942" w:rsidRPr="00C55942" w:rsidRDefault="00C55942" w:rsidP="00644189">
      <w:pPr>
        <w:rPr>
          <w:rFonts w:ascii="Arial" w:hAnsi="Arial" w:cs="Arial"/>
          <w:color w:val="000000"/>
          <w:sz w:val="24"/>
          <w:szCs w:val="24"/>
          <w:lang w:eastAsia="cs-CZ"/>
        </w:rPr>
      </w:pPr>
    </w:p>
    <w:p w:rsidR="00644189" w:rsidRPr="00644189" w:rsidRDefault="00644189" w:rsidP="00644189">
      <w:pPr>
        <w:rPr>
          <w:rFonts w:ascii="Arial" w:hAnsi="Arial" w:cs="Arial"/>
          <w:b/>
          <w:sz w:val="24"/>
          <w:szCs w:val="24"/>
        </w:rPr>
      </w:pPr>
      <w:r w:rsidRPr="00644189">
        <w:rPr>
          <w:rFonts w:ascii="Arial" w:hAnsi="Arial" w:cs="Arial"/>
          <w:b/>
          <w:sz w:val="24"/>
          <w:szCs w:val="24"/>
        </w:rPr>
        <w:t>Investiční náklady</w:t>
      </w:r>
    </w:p>
    <w:p w:rsidR="00644189" w:rsidRDefault="00644189" w:rsidP="00644189">
      <w:pPr>
        <w:rPr>
          <w:rFonts w:ascii="Arial" w:hAnsi="Arial" w:cs="Arial"/>
          <w:sz w:val="24"/>
          <w:szCs w:val="24"/>
        </w:rPr>
      </w:pPr>
      <w:r w:rsidRPr="00240772">
        <w:rPr>
          <w:rFonts w:ascii="Arial" w:hAnsi="Arial" w:cs="Arial"/>
          <w:sz w:val="24"/>
          <w:szCs w:val="24"/>
        </w:rPr>
        <w:t>V roce 2018 získal Tyfloservis investiční prostředky na nákup dvou osobních automobilů pro krajská střediska v Brně a Ostravě a na rekonstrukci cvičné kuchyně pro nevidomé a slabozraké v Plzni. Rok 2018 můžeme považovat za velice úspěšný z hlediska získávání financí na investice a rozvoj.</w:t>
      </w:r>
      <w:r w:rsidR="00240772">
        <w:rPr>
          <w:rFonts w:ascii="Arial" w:hAnsi="Arial" w:cs="Arial"/>
          <w:sz w:val="24"/>
          <w:szCs w:val="24"/>
        </w:rPr>
        <w:t xml:space="preserve"> </w:t>
      </w:r>
    </w:p>
    <w:p w:rsidR="00240772" w:rsidRPr="00240772" w:rsidRDefault="00240772" w:rsidP="00644189">
      <w:pPr>
        <w:rPr>
          <w:rFonts w:ascii="Arial" w:hAnsi="Arial" w:cs="Arial"/>
          <w:sz w:val="24"/>
          <w:szCs w:val="24"/>
        </w:rPr>
      </w:pPr>
    </w:p>
    <w:p w:rsidR="00644189" w:rsidRDefault="00644189" w:rsidP="00240772">
      <w:pPr>
        <w:pStyle w:val="Bezmezer"/>
        <w:rPr>
          <w:b/>
        </w:rPr>
      </w:pPr>
      <w:r w:rsidRPr="00240772">
        <w:rPr>
          <w:b/>
        </w:rPr>
        <w:t>Zdroje investic</w:t>
      </w:r>
    </w:p>
    <w:p w:rsidR="00240772" w:rsidRPr="00240772" w:rsidRDefault="00240772" w:rsidP="00240772">
      <w:pPr>
        <w:pStyle w:val="Bezmezer"/>
        <w:rPr>
          <w:b/>
        </w:rPr>
      </w:pPr>
    </w:p>
    <w:p w:rsidR="00644189" w:rsidRDefault="00240772" w:rsidP="00240772">
      <w:pPr>
        <w:pStyle w:val="Bezmezer"/>
        <w:ind w:right="3118"/>
        <w:jc w:val="both"/>
        <w:rPr>
          <w:color w:val="000000"/>
          <w:sz w:val="24"/>
          <w:szCs w:val="24"/>
          <w:lang w:eastAsia="cs-CZ"/>
        </w:rPr>
      </w:pPr>
      <w:r w:rsidRPr="00240772">
        <w:rPr>
          <w:color w:val="000000"/>
          <w:sz w:val="24"/>
          <w:szCs w:val="24"/>
          <w:lang w:eastAsia="cs-CZ"/>
        </w:rPr>
        <w:t>Statutární město Ostrava</w:t>
      </w:r>
      <w:r>
        <w:rPr>
          <w:color w:val="000000"/>
          <w:sz w:val="24"/>
          <w:szCs w:val="24"/>
          <w:lang w:eastAsia="cs-CZ"/>
        </w:rPr>
        <w:t>…………………</w:t>
      </w:r>
      <w:proofErr w:type="gramStart"/>
      <w:r>
        <w:rPr>
          <w:color w:val="000000"/>
          <w:sz w:val="24"/>
          <w:szCs w:val="24"/>
          <w:lang w:eastAsia="cs-CZ"/>
        </w:rPr>
        <w:t>…..</w:t>
      </w:r>
      <w:r w:rsidR="00644189" w:rsidRPr="00240772">
        <w:rPr>
          <w:color w:val="000000"/>
          <w:sz w:val="24"/>
          <w:szCs w:val="24"/>
          <w:lang w:eastAsia="cs-CZ"/>
        </w:rPr>
        <w:t>300 000</w:t>
      </w:r>
      <w:proofErr w:type="gramEnd"/>
      <w:r w:rsidR="00644189" w:rsidRPr="00240772">
        <w:rPr>
          <w:color w:val="000000"/>
          <w:sz w:val="24"/>
          <w:szCs w:val="24"/>
          <w:lang w:eastAsia="cs-CZ"/>
        </w:rPr>
        <w:t xml:space="preserve"> Kč</w:t>
      </w:r>
    </w:p>
    <w:p w:rsidR="00C028DA" w:rsidRDefault="00C028DA" w:rsidP="00240772">
      <w:pPr>
        <w:pStyle w:val="Bezmezer"/>
        <w:ind w:right="3118"/>
        <w:jc w:val="both"/>
        <w:rPr>
          <w:color w:val="000000"/>
          <w:sz w:val="24"/>
          <w:szCs w:val="24"/>
          <w:lang w:eastAsia="cs-CZ"/>
        </w:rPr>
      </w:pPr>
      <w:r w:rsidRPr="00240772">
        <w:rPr>
          <w:color w:val="000000"/>
          <w:sz w:val="24"/>
          <w:szCs w:val="24"/>
          <w:lang w:eastAsia="cs-CZ"/>
        </w:rPr>
        <w:t>Individuální a firemní dary</w:t>
      </w:r>
      <w:r>
        <w:rPr>
          <w:color w:val="000000"/>
          <w:sz w:val="24"/>
          <w:szCs w:val="24"/>
          <w:lang w:eastAsia="cs-CZ"/>
        </w:rPr>
        <w:t>…………………</w:t>
      </w:r>
      <w:proofErr w:type="gramStart"/>
      <w:r>
        <w:rPr>
          <w:color w:val="000000"/>
          <w:sz w:val="24"/>
          <w:szCs w:val="24"/>
          <w:lang w:eastAsia="cs-CZ"/>
        </w:rPr>
        <w:t>….277 394</w:t>
      </w:r>
      <w:proofErr w:type="gramEnd"/>
      <w:r>
        <w:rPr>
          <w:color w:val="000000"/>
          <w:sz w:val="24"/>
          <w:szCs w:val="24"/>
          <w:lang w:eastAsia="cs-CZ"/>
        </w:rPr>
        <w:t xml:space="preserve"> Kč</w:t>
      </w:r>
    </w:p>
    <w:p w:rsidR="00C028DA" w:rsidRPr="00240772" w:rsidRDefault="00C028DA" w:rsidP="00240772">
      <w:pPr>
        <w:pStyle w:val="Bezmezer"/>
        <w:ind w:right="3118"/>
        <w:jc w:val="both"/>
        <w:rPr>
          <w:color w:val="000000"/>
          <w:sz w:val="24"/>
          <w:szCs w:val="24"/>
          <w:lang w:eastAsia="cs-CZ"/>
        </w:rPr>
      </w:pPr>
      <w:r>
        <w:rPr>
          <w:color w:val="000000"/>
          <w:sz w:val="24"/>
          <w:szCs w:val="24"/>
          <w:lang w:eastAsia="cs-CZ"/>
        </w:rPr>
        <w:t>Kasy retriever………………………………</w:t>
      </w:r>
      <w:proofErr w:type="gramStart"/>
      <w:r>
        <w:rPr>
          <w:color w:val="000000"/>
          <w:sz w:val="24"/>
          <w:szCs w:val="24"/>
          <w:lang w:eastAsia="cs-CZ"/>
        </w:rPr>
        <w:t>….120 457</w:t>
      </w:r>
      <w:proofErr w:type="gramEnd"/>
      <w:r>
        <w:rPr>
          <w:color w:val="000000"/>
          <w:sz w:val="24"/>
          <w:szCs w:val="24"/>
          <w:lang w:eastAsia="cs-CZ"/>
        </w:rPr>
        <w:t xml:space="preserve"> Kč</w:t>
      </w:r>
    </w:p>
    <w:p w:rsidR="00644189" w:rsidRPr="00240772" w:rsidRDefault="00240772" w:rsidP="00240772">
      <w:pPr>
        <w:pStyle w:val="Bezmezer"/>
        <w:ind w:right="3118"/>
        <w:jc w:val="both"/>
        <w:rPr>
          <w:color w:val="000000"/>
          <w:sz w:val="24"/>
          <w:szCs w:val="24"/>
          <w:lang w:eastAsia="cs-CZ"/>
        </w:rPr>
      </w:pPr>
      <w:r>
        <w:rPr>
          <w:color w:val="000000"/>
          <w:sz w:val="24"/>
          <w:szCs w:val="24"/>
          <w:lang w:eastAsia="cs-CZ"/>
        </w:rPr>
        <w:t>Krajský úřad Plzeňského kraje……………</w:t>
      </w:r>
      <w:proofErr w:type="gramStart"/>
      <w:r>
        <w:rPr>
          <w:color w:val="000000"/>
          <w:sz w:val="24"/>
          <w:szCs w:val="24"/>
          <w:lang w:eastAsia="cs-CZ"/>
        </w:rPr>
        <w:t>…..</w:t>
      </w:r>
      <w:r w:rsidR="00644189" w:rsidRPr="00240772">
        <w:rPr>
          <w:color w:val="000000"/>
          <w:sz w:val="24"/>
          <w:szCs w:val="24"/>
          <w:lang w:eastAsia="cs-CZ"/>
        </w:rPr>
        <w:t>60 000</w:t>
      </w:r>
      <w:proofErr w:type="gramEnd"/>
      <w:r w:rsidR="00644189" w:rsidRPr="00240772">
        <w:rPr>
          <w:color w:val="000000"/>
          <w:sz w:val="24"/>
          <w:szCs w:val="24"/>
          <w:lang w:eastAsia="cs-CZ"/>
        </w:rPr>
        <w:t xml:space="preserve"> Kč</w:t>
      </w:r>
    </w:p>
    <w:p w:rsidR="00644189" w:rsidRDefault="00240772" w:rsidP="00240772">
      <w:pPr>
        <w:pStyle w:val="Bezmezer"/>
        <w:ind w:right="3118"/>
        <w:jc w:val="both"/>
        <w:rPr>
          <w:color w:val="000000"/>
          <w:sz w:val="24"/>
          <w:szCs w:val="24"/>
          <w:lang w:eastAsia="cs-CZ"/>
        </w:rPr>
      </w:pPr>
      <w:r>
        <w:rPr>
          <w:color w:val="000000"/>
          <w:sz w:val="24"/>
          <w:szCs w:val="24"/>
          <w:lang w:eastAsia="cs-CZ"/>
        </w:rPr>
        <w:t>Nadační příspěvky…………………………</w:t>
      </w:r>
      <w:proofErr w:type="gramStart"/>
      <w:r>
        <w:rPr>
          <w:color w:val="000000"/>
          <w:sz w:val="24"/>
          <w:szCs w:val="24"/>
          <w:lang w:eastAsia="cs-CZ"/>
        </w:rPr>
        <w:t>…..</w:t>
      </w:r>
      <w:r w:rsidR="00644189" w:rsidRPr="00240772">
        <w:rPr>
          <w:color w:val="000000"/>
          <w:sz w:val="24"/>
          <w:szCs w:val="24"/>
          <w:lang w:eastAsia="cs-CZ"/>
        </w:rPr>
        <w:t>50 000</w:t>
      </w:r>
      <w:proofErr w:type="gramEnd"/>
      <w:r w:rsidR="00644189" w:rsidRPr="00240772">
        <w:rPr>
          <w:color w:val="000000"/>
          <w:sz w:val="24"/>
          <w:szCs w:val="24"/>
          <w:lang w:eastAsia="cs-CZ"/>
        </w:rPr>
        <w:t xml:space="preserve"> Kč</w:t>
      </w:r>
    </w:p>
    <w:p w:rsidR="00C028DA" w:rsidRPr="00240772" w:rsidRDefault="00C028DA" w:rsidP="00240772">
      <w:pPr>
        <w:pStyle w:val="Bezmezer"/>
        <w:ind w:right="3118"/>
        <w:jc w:val="both"/>
        <w:rPr>
          <w:color w:val="000000"/>
          <w:sz w:val="24"/>
          <w:szCs w:val="24"/>
          <w:lang w:eastAsia="cs-CZ"/>
        </w:rPr>
      </w:pPr>
      <w:r w:rsidRPr="00240772">
        <w:rPr>
          <w:color w:val="000000"/>
          <w:sz w:val="24"/>
          <w:szCs w:val="24"/>
          <w:lang w:eastAsia="cs-CZ"/>
        </w:rPr>
        <w:t>Bílá pastelka</w:t>
      </w:r>
      <w:r>
        <w:rPr>
          <w:color w:val="000000"/>
          <w:sz w:val="24"/>
          <w:szCs w:val="24"/>
          <w:lang w:eastAsia="cs-CZ"/>
        </w:rPr>
        <w:t>…………………………………</w:t>
      </w:r>
      <w:proofErr w:type="gramStart"/>
      <w:r>
        <w:rPr>
          <w:color w:val="000000"/>
          <w:sz w:val="24"/>
          <w:szCs w:val="24"/>
          <w:lang w:eastAsia="cs-CZ"/>
        </w:rPr>
        <w:t>….15 504</w:t>
      </w:r>
      <w:proofErr w:type="gramEnd"/>
      <w:r>
        <w:rPr>
          <w:color w:val="000000"/>
          <w:sz w:val="24"/>
          <w:szCs w:val="24"/>
          <w:lang w:eastAsia="cs-CZ"/>
        </w:rPr>
        <w:t xml:space="preserve"> Kč</w:t>
      </w:r>
    </w:p>
    <w:p w:rsidR="00644189" w:rsidRPr="0010498A" w:rsidRDefault="0010498A" w:rsidP="00240772">
      <w:pPr>
        <w:pStyle w:val="Bezmezer"/>
        <w:ind w:right="3118"/>
        <w:jc w:val="both"/>
        <w:rPr>
          <w:b/>
          <w:color w:val="000000"/>
          <w:sz w:val="24"/>
          <w:szCs w:val="24"/>
          <w:lang w:eastAsia="cs-CZ"/>
        </w:rPr>
      </w:pPr>
      <w:r>
        <w:rPr>
          <w:b/>
          <w:color w:val="000000"/>
          <w:sz w:val="24"/>
          <w:szCs w:val="24"/>
          <w:lang w:eastAsia="cs-CZ"/>
        </w:rPr>
        <w:t>Celkem……………………………………..</w:t>
      </w:r>
      <w:proofErr w:type="gramStart"/>
      <w:r w:rsidR="00240772" w:rsidRPr="0010498A">
        <w:rPr>
          <w:b/>
          <w:color w:val="000000"/>
          <w:sz w:val="24"/>
          <w:szCs w:val="24"/>
          <w:lang w:eastAsia="cs-CZ"/>
        </w:rPr>
        <w:t>….</w:t>
      </w:r>
      <w:r w:rsidR="00644189" w:rsidRPr="0010498A">
        <w:rPr>
          <w:b/>
          <w:color w:val="000000"/>
          <w:sz w:val="24"/>
          <w:szCs w:val="24"/>
          <w:lang w:eastAsia="cs-CZ"/>
        </w:rPr>
        <w:t>823 355</w:t>
      </w:r>
      <w:proofErr w:type="gramEnd"/>
      <w:r w:rsidR="00644189" w:rsidRPr="0010498A">
        <w:rPr>
          <w:b/>
          <w:color w:val="000000"/>
          <w:sz w:val="24"/>
          <w:szCs w:val="24"/>
          <w:lang w:eastAsia="cs-CZ"/>
        </w:rPr>
        <w:t xml:space="preserve"> Kč</w:t>
      </w:r>
    </w:p>
    <w:p w:rsidR="00644189" w:rsidRPr="00644189" w:rsidRDefault="00644189" w:rsidP="00644189">
      <w:pPr>
        <w:rPr>
          <w:rFonts w:ascii="Arial" w:hAnsi="Arial" w:cs="Arial"/>
          <w:b/>
          <w:color w:val="000000"/>
          <w:sz w:val="24"/>
          <w:szCs w:val="24"/>
          <w:lang w:eastAsia="cs-CZ"/>
        </w:rPr>
      </w:pPr>
    </w:p>
    <w:p w:rsidR="00644189" w:rsidRPr="00644189" w:rsidRDefault="00644189" w:rsidP="00644189">
      <w:pPr>
        <w:rPr>
          <w:rFonts w:ascii="Arial" w:hAnsi="Arial" w:cs="Arial"/>
          <w:b/>
          <w:sz w:val="24"/>
          <w:szCs w:val="24"/>
        </w:rPr>
      </w:pPr>
    </w:p>
    <w:p w:rsidR="00644189" w:rsidRPr="00644189" w:rsidRDefault="00644189" w:rsidP="00644189">
      <w:pPr>
        <w:rPr>
          <w:rFonts w:ascii="Arial" w:hAnsi="Arial" w:cs="Arial"/>
          <w:b/>
          <w:sz w:val="24"/>
          <w:szCs w:val="24"/>
        </w:rPr>
      </w:pPr>
      <w:r w:rsidRPr="00644189">
        <w:rPr>
          <w:rFonts w:ascii="Arial" w:hAnsi="Arial" w:cs="Arial"/>
          <w:b/>
          <w:sz w:val="24"/>
          <w:szCs w:val="24"/>
        </w:rPr>
        <w:t>Doplňková činnost Tyfloservisu</w:t>
      </w:r>
    </w:p>
    <w:p w:rsidR="00644189" w:rsidRPr="00644189" w:rsidRDefault="00644189" w:rsidP="00644189">
      <w:pPr>
        <w:rPr>
          <w:rFonts w:ascii="Arial" w:hAnsi="Arial" w:cs="Arial"/>
          <w:sz w:val="24"/>
          <w:szCs w:val="24"/>
        </w:rPr>
      </w:pPr>
      <w:r w:rsidRPr="00644189">
        <w:rPr>
          <w:rFonts w:ascii="Arial" w:hAnsi="Arial" w:cs="Arial"/>
          <w:sz w:val="24"/>
          <w:szCs w:val="24"/>
        </w:rPr>
        <w:t>Tyfloservis má kromě hlavní činnosti také činnost doplňkovou. Mezi doplňkové aktivity patří především školení zaměřené na komunikaci s lidmi s postižením zraku a na průvodcovství, dále pak přednášení a osvětová činnost o problematice nevidomých a zrakově postižených.</w:t>
      </w:r>
    </w:p>
    <w:p w:rsidR="00644189" w:rsidRPr="00644189" w:rsidRDefault="00644189" w:rsidP="00644189">
      <w:pPr>
        <w:rPr>
          <w:rFonts w:ascii="Arial" w:hAnsi="Arial" w:cs="Arial"/>
          <w:sz w:val="24"/>
          <w:szCs w:val="24"/>
        </w:rPr>
      </w:pPr>
      <w:r w:rsidRPr="00644189">
        <w:rPr>
          <w:rFonts w:ascii="Arial" w:hAnsi="Arial" w:cs="Arial"/>
          <w:sz w:val="24"/>
          <w:szCs w:val="24"/>
        </w:rPr>
        <w:t xml:space="preserve">Může se jednat i o smlouvy na reklamní služby - další zdroj získávání financí pro Tyfloservis. Za rok 2018 tímto děkujeme společnosti První nemovitostní, a.s. </w:t>
      </w:r>
    </w:p>
    <w:p w:rsidR="00644189" w:rsidRPr="00644189" w:rsidRDefault="00644189" w:rsidP="00644189">
      <w:pPr>
        <w:rPr>
          <w:rFonts w:ascii="Arial" w:hAnsi="Arial" w:cs="Arial"/>
          <w:sz w:val="24"/>
          <w:szCs w:val="24"/>
        </w:rPr>
      </w:pPr>
    </w:p>
    <w:p w:rsidR="00644189" w:rsidRPr="00240772" w:rsidRDefault="00644189" w:rsidP="00240772">
      <w:pPr>
        <w:pStyle w:val="Bezmezer"/>
        <w:ind w:right="3118"/>
        <w:jc w:val="both"/>
        <w:rPr>
          <w:sz w:val="24"/>
          <w:szCs w:val="24"/>
        </w:rPr>
      </w:pPr>
      <w:r w:rsidRPr="00240772">
        <w:rPr>
          <w:sz w:val="24"/>
          <w:szCs w:val="24"/>
        </w:rPr>
        <w:t>Výnosy doplňkové činnosti</w:t>
      </w:r>
      <w:r w:rsidRPr="00240772">
        <w:rPr>
          <w:sz w:val="24"/>
          <w:szCs w:val="24"/>
        </w:rPr>
        <w:tab/>
      </w:r>
      <w:r w:rsidR="00240772">
        <w:rPr>
          <w:sz w:val="24"/>
          <w:szCs w:val="24"/>
        </w:rPr>
        <w:t>………………….…</w:t>
      </w:r>
      <w:r w:rsidRPr="00240772">
        <w:rPr>
          <w:sz w:val="24"/>
          <w:szCs w:val="24"/>
        </w:rPr>
        <w:t>89 250 Kč</w:t>
      </w:r>
    </w:p>
    <w:p w:rsidR="00644189" w:rsidRPr="00240772" w:rsidRDefault="00240772" w:rsidP="00240772">
      <w:pPr>
        <w:pStyle w:val="Bezmezer"/>
        <w:ind w:right="3118"/>
        <w:jc w:val="both"/>
        <w:rPr>
          <w:sz w:val="24"/>
          <w:szCs w:val="24"/>
        </w:rPr>
      </w:pPr>
      <w:r>
        <w:rPr>
          <w:sz w:val="24"/>
          <w:szCs w:val="24"/>
        </w:rPr>
        <w:t>Náklady doplňkové činnosti……………………</w:t>
      </w:r>
      <w:r w:rsidR="00644189" w:rsidRPr="00240772">
        <w:rPr>
          <w:sz w:val="24"/>
          <w:szCs w:val="24"/>
        </w:rPr>
        <w:t>54 450 Kč</w:t>
      </w:r>
    </w:p>
    <w:p w:rsidR="00644189" w:rsidRPr="00240772" w:rsidRDefault="00240772" w:rsidP="00240772">
      <w:pPr>
        <w:pStyle w:val="Bezmezer"/>
        <w:ind w:right="3118"/>
        <w:jc w:val="both"/>
        <w:rPr>
          <w:b/>
          <w:sz w:val="24"/>
          <w:szCs w:val="24"/>
        </w:rPr>
      </w:pPr>
      <w:r>
        <w:rPr>
          <w:b/>
          <w:sz w:val="24"/>
          <w:szCs w:val="24"/>
        </w:rPr>
        <w:t>Zisk z doplňkové činnosti……………………</w:t>
      </w:r>
      <w:r w:rsidR="00644189" w:rsidRPr="00240772">
        <w:rPr>
          <w:b/>
          <w:sz w:val="24"/>
          <w:szCs w:val="24"/>
        </w:rPr>
        <w:t>34 800 Kč</w:t>
      </w:r>
    </w:p>
    <w:p w:rsidR="00644189" w:rsidRPr="00644189" w:rsidRDefault="00644189" w:rsidP="00644189">
      <w:pPr>
        <w:rPr>
          <w:rFonts w:ascii="Arial" w:hAnsi="Arial" w:cs="Arial"/>
          <w:b/>
          <w:sz w:val="24"/>
          <w:szCs w:val="24"/>
        </w:rPr>
      </w:pPr>
    </w:p>
    <w:p w:rsidR="00644189" w:rsidRPr="00644189" w:rsidRDefault="00644189" w:rsidP="00644189">
      <w:pPr>
        <w:rPr>
          <w:rFonts w:ascii="Arial" w:hAnsi="Arial" w:cs="Arial"/>
          <w:b/>
          <w:sz w:val="24"/>
          <w:szCs w:val="24"/>
        </w:rPr>
      </w:pPr>
      <w:r w:rsidRPr="00644189">
        <w:rPr>
          <w:rFonts w:ascii="Arial" w:hAnsi="Arial" w:cs="Arial"/>
          <w:b/>
          <w:sz w:val="24"/>
          <w:szCs w:val="24"/>
        </w:rPr>
        <w:t>Náklady související se správou Tyfloservisu</w:t>
      </w:r>
    </w:p>
    <w:p w:rsidR="00644189" w:rsidRPr="00644189" w:rsidRDefault="00644189" w:rsidP="00644189">
      <w:pPr>
        <w:rPr>
          <w:rFonts w:ascii="Arial" w:hAnsi="Arial" w:cs="Arial"/>
          <w:sz w:val="24"/>
          <w:szCs w:val="24"/>
        </w:rPr>
      </w:pPr>
      <w:r w:rsidRPr="00644189">
        <w:rPr>
          <w:rFonts w:ascii="Arial" w:hAnsi="Arial" w:cs="Arial"/>
          <w:sz w:val="24"/>
          <w:szCs w:val="24"/>
        </w:rPr>
        <w:t>Se zajištěním existence obecně prospěšné společnosti Tyfloservis souvisejí náklady na její správu a administrativu. Mezi náklady na správu patří např. mzda statutárního zástupce, část provozních nákladů Organizačního a metodického centra Tyfloservisu, náklady na bankovní poplatky atd. V roce 2018 činily náklady související se správou Tyfloservisu 312 829 Kč.</w:t>
      </w:r>
    </w:p>
    <w:p w:rsidR="00644189" w:rsidRDefault="00644189" w:rsidP="00644189">
      <w:pPr>
        <w:rPr>
          <w:rFonts w:ascii="Arial" w:hAnsi="Arial" w:cs="Arial"/>
          <w:sz w:val="24"/>
          <w:szCs w:val="24"/>
        </w:rPr>
      </w:pPr>
    </w:p>
    <w:p w:rsidR="00240772" w:rsidRDefault="00240772" w:rsidP="00644189">
      <w:pPr>
        <w:rPr>
          <w:rFonts w:ascii="Arial" w:hAnsi="Arial" w:cs="Arial"/>
          <w:sz w:val="24"/>
          <w:szCs w:val="24"/>
        </w:rPr>
      </w:pPr>
    </w:p>
    <w:p w:rsidR="00C55942" w:rsidRDefault="00C55942" w:rsidP="00644189">
      <w:pPr>
        <w:rPr>
          <w:rFonts w:ascii="Arial" w:hAnsi="Arial" w:cs="Arial"/>
          <w:sz w:val="24"/>
          <w:szCs w:val="24"/>
        </w:rPr>
      </w:pPr>
    </w:p>
    <w:p w:rsidR="00C55942" w:rsidRDefault="00C55942" w:rsidP="00644189">
      <w:pPr>
        <w:rPr>
          <w:rFonts w:ascii="Arial" w:hAnsi="Arial" w:cs="Arial"/>
          <w:sz w:val="24"/>
          <w:szCs w:val="24"/>
        </w:rPr>
      </w:pPr>
    </w:p>
    <w:p w:rsidR="00C55942" w:rsidRPr="00644189" w:rsidRDefault="00C55942" w:rsidP="00644189">
      <w:pPr>
        <w:rPr>
          <w:rFonts w:ascii="Arial" w:hAnsi="Arial" w:cs="Arial"/>
          <w:sz w:val="24"/>
          <w:szCs w:val="24"/>
        </w:rPr>
      </w:pPr>
    </w:p>
    <w:p w:rsidR="00644189" w:rsidRPr="00240772" w:rsidRDefault="00240772" w:rsidP="00240772">
      <w:pPr>
        <w:pStyle w:val="Nadpis1"/>
        <w:rPr>
          <w:rFonts w:ascii="Arial" w:hAnsi="Arial" w:cs="Arial"/>
          <w:color w:val="000000" w:themeColor="text1"/>
        </w:rPr>
      </w:pPr>
      <w:bookmarkStart w:id="33" w:name="_Toc13753402"/>
      <w:r w:rsidRPr="00240772">
        <w:rPr>
          <w:rFonts w:ascii="Arial" w:hAnsi="Arial" w:cs="Arial"/>
          <w:color w:val="000000" w:themeColor="text1"/>
        </w:rPr>
        <w:lastRenderedPageBreak/>
        <w:t>FINANČNÍ ZPRÁVA</w:t>
      </w:r>
      <w:bookmarkEnd w:id="33"/>
    </w:p>
    <w:p w:rsidR="00644189" w:rsidRPr="00644189" w:rsidRDefault="00644189" w:rsidP="00644189">
      <w:pPr>
        <w:rPr>
          <w:rFonts w:ascii="Arial" w:hAnsi="Arial" w:cs="Arial"/>
          <w:color w:val="000000"/>
          <w:sz w:val="24"/>
          <w:szCs w:val="24"/>
          <w:lang w:eastAsia="cs-CZ"/>
        </w:rPr>
      </w:pPr>
    </w:p>
    <w:p w:rsidR="00240772" w:rsidRPr="002F6D37" w:rsidRDefault="00240772" w:rsidP="00240772">
      <w:pPr>
        <w:tabs>
          <w:tab w:val="left" w:pos="284"/>
          <w:tab w:val="left" w:pos="851"/>
          <w:tab w:val="left" w:pos="1418"/>
          <w:tab w:val="right" w:pos="6804"/>
          <w:tab w:val="right" w:pos="7938"/>
        </w:tabs>
        <w:autoSpaceDE w:val="0"/>
        <w:autoSpaceDN w:val="0"/>
        <w:adjustRightInd w:val="0"/>
        <w:spacing w:after="0" w:line="240" w:lineRule="auto"/>
        <w:rPr>
          <w:rFonts w:ascii="Arial" w:hAnsi="Arial" w:cs="Arial"/>
          <w:b/>
          <w:color w:val="000000"/>
          <w:sz w:val="20"/>
          <w:szCs w:val="20"/>
          <w:lang w:eastAsia="cs-CZ"/>
        </w:rPr>
      </w:pPr>
      <w:r w:rsidRPr="002F6D37">
        <w:rPr>
          <w:rFonts w:ascii="Arial" w:hAnsi="Arial" w:cs="Arial"/>
          <w:b/>
          <w:color w:val="000000"/>
          <w:sz w:val="20"/>
          <w:szCs w:val="20"/>
          <w:lang w:eastAsia="cs-CZ"/>
        </w:rPr>
        <w:t>Rozvaha pro nevýdělečné organizace</w:t>
      </w:r>
    </w:p>
    <w:p w:rsidR="00240772" w:rsidRPr="002F6D37" w:rsidRDefault="00240772" w:rsidP="00240772">
      <w:pPr>
        <w:tabs>
          <w:tab w:val="left" w:pos="284"/>
          <w:tab w:val="left" w:pos="851"/>
          <w:tab w:val="left" w:pos="1418"/>
          <w:tab w:val="right" w:pos="6804"/>
          <w:tab w:val="right" w:pos="7938"/>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(v celých tisících Kč)</w:t>
      </w:r>
    </w:p>
    <w:p w:rsidR="00240772" w:rsidRPr="002F6D37" w:rsidRDefault="00240772" w:rsidP="00240772">
      <w:pPr>
        <w:tabs>
          <w:tab w:val="left" w:pos="284"/>
          <w:tab w:val="left" w:pos="851"/>
          <w:tab w:val="left" w:pos="1418"/>
          <w:tab w:val="right" w:pos="6804"/>
          <w:tab w:val="right" w:pos="7938"/>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Stav k 1. 1. 2018: -1-</w:t>
      </w:r>
    </w:p>
    <w:p w:rsidR="00240772" w:rsidRPr="002F6D37" w:rsidRDefault="00240772" w:rsidP="00240772">
      <w:pPr>
        <w:tabs>
          <w:tab w:val="left" w:pos="284"/>
          <w:tab w:val="left" w:pos="851"/>
          <w:tab w:val="left" w:pos="1418"/>
          <w:tab w:val="right" w:pos="6804"/>
          <w:tab w:val="right" w:pos="7938"/>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Stav k 31. 12. 2018: -2-</w:t>
      </w:r>
    </w:p>
    <w:p w:rsidR="00240772" w:rsidRPr="002F6D37" w:rsidRDefault="00240772" w:rsidP="00240772">
      <w:pPr>
        <w:tabs>
          <w:tab w:val="left" w:pos="284"/>
          <w:tab w:val="left" w:pos="851"/>
          <w:tab w:val="left" w:pos="1418"/>
          <w:tab w:val="right" w:pos="6804"/>
          <w:tab w:val="right" w:pos="7938"/>
        </w:tabs>
        <w:autoSpaceDE w:val="0"/>
        <w:autoSpaceDN w:val="0"/>
        <w:adjustRightInd w:val="0"/>
        <w:spacing w:after="0" w:line="240" w:lineRule="auto"/>
        <w:rPr>
          <w:rFonts w:ascii="Arial" w:hAnsi="Arial" w:cs="Arial"/>
          <w:color w:val="000000"/>
          <w:sz w:val="20"/>
          <w:szCs w:val="20"/>
          <w:lang w:eastAsia="cs-CZ"/>
        </w:rPr>
      </w:pPr>
    </w:p>
    <w:p w:rsidR="00240772" w:rsidRPr="002F6D37" w:rsidRDefault="00240772" w:rsidP="00240772">
      <w:pPr>
        <w:tabs>
          <w:tab w:val="right" w:pos="7797"/>
          <w:tab w:val="right" w:pos="9072"/>
        </w:tabs>
        <w:autoSpaceDE w:val="0"/>
        <w:autoSpaceDN w:val="0"/>
        <w:adjustRightInd w:val="0"/>
        <w:spacing w:after="0" w:line="240" w:lineRule="auto"/>
        <w:rPr>
          <w:rFonts w:ascii="Arial" w:hAnsi="Arial" w:cs="Arial"/>
          <w:b/>
          <w:sz w:val="20"/>
          <w:szCs w:val="20"/>
          <w:lang w:eastAsia="cs-CZ"/>
        </w:rPr>
      </w:pPr>
      <w:r w:rsidRPr="002F6D37">
        <w:rPr>
          <w:rFonts w:ascii="Arial" w:hAnsi="Arial" w:cs="Arial"/>
          <w:b/>
          <w:sz w:val="20"/>
          <w:szCs w:val="20"/>
          <w:lang w:eastAsia="cs-CZ"/>
        </w:rPr>
        <w:t>AKTIVA</w:t>
      </w:r>
      <w:r w:rsidRPr="002F6D37">
        <w:rPr>
          <w:rFonts w:ascii="Arial" w:hAnsi="Arial" w:cs="Arial"/>
          <w:b/>
          <w:sz w:val="20"/>
          <w:szCs w:val="20"/>
          <w:lang w:eastAsia="cs-CZ"/>
        </w:rPr>
        <w:tab/>
        <w:t>-1-</w:t>
      </w:r>
      <w:r w:rsidRPr="002F6D37">
        <w:rPr>
          <w:rFonts w:ascii="Arial" w:hAnsi="Arial" w:cs="Arial"/>
          <w:b/>
          <w:sz w:val="20"/>
          <w:szCs w:val="20"/>
          <w:lang w:eastAsia="cs-CZ"/>
        </w:rPr>
        <w:tab/>
        <w:t>-2-</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highlight w:val="yellow"/>
          <w:lang w:eastAsia="cs-CZ"/>
        </w:rPr>
        <w:t>A.</w:t>
      </w:r>
      <w:r w:rsidRPr="002F6D37">
        <w:rPr>
          <w:rFonts w:ascii="Arial" w:hAnsi="Arial" w:cs="Arial"/>
          <w:color w:val="000000"/>
          <w:sz w:val="20"/>
          <w:szCs w:val="20"/>
          <w:highlight w:val="yellow"/>
          <w:lang w:eastAsia="cs-CZ"/>
        </w:rPr>
        <w:tab/>
      </w:r>
      <w:r w:rsidRPr="002F6D37">
        <w:rPr>
          <w:rFonts w:ascii="Arial" w:hAnsi="Arial" w:cs="Arial"/>
          <w:color w:val="000000"/>
          <w:sz w:val="20"/>
          <w:szCs w:val="20"/>
          <w:highlight w:val="yellow"/>
          <w:lang w:eastAsia="cs-CZ"/>
        </w:rPr>
        <w:tab/>
      </w:r>
      <w:r w:rsidRPr="002F6D37">
        <w:rPr>
          <w:rFonts w:ascii="Arial" w:hAnsi="Arial" w:cs="Arial"/>
          <w:color w:val="000000"/>
          <w:sz w:val="20"/>
          <w:szCs w:val="20"/>
          <w:highlight w:val="yellow"/>
          <w:lang w:eastAsia="cs-CZ"/>
        </w:rPr>
        <w:tab/>
        <w:t>Dlouhodobý majetek celkem</w:t>
      </w:r>
      <w:r w:rsidRPr="002F6D37">
        <w:rPr>
          <w:rFonts w:ascii="Arial" w:hAnsi="Arial" w:cs="Arial"/>
          <w:color w:val="000000"/>
          <w:sz w:val="20"/>
          <w:szCs w:val="20"/>
          <w:highlight w:val="yellow"/>
          <w:lang w:eastAsia="cs-CZ"/>
        </w:rPr>
        <w:tab/>
        <w:t>877</w:t>
      </w:r>
      <w:r w:rsidRPr="002F6D37">
        <w:rPr>
          <w:rFonts w:ascii="Arial" w:hAnsi="Arial" w:cs="Arial"/>
          <w:color w:val="000000"/>
          <w:sz w:val="20"/>
          <w:szCs w:val="20"/>
          <w:highlight w:val="yellow"/>
          <w:lang w:eastAsia="cs-CZ"/>
        </w:rPr>
        <w:tab/>
        <w:t>1 448</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A. </w:t>
      </w:r>
      <w:r w:rsidRPr="002F6D37">
        <w:rPr>
          <w:rFonts w:ascii="Arial" w:hAnsi="Arial" w:cs="Arial"/>
          <w:color w:val="000000"/>
          <w:sz w:val="20"/>
          <w:szCs w:val="20"/>
          <w:lang w:eastAsia="cs-CZ"/>
        </w:rPr>
        <w:tab/>
        <w:t xml:space="preserve">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Dlouhodobý nehmotný majetek celkem </w:t>
      </w:r>
      <w:r w:rsidRPr="002F6D37">
        <w:rPr>
          <w:rFonts w:ascii="Arial" w:hAnsi="Arial" w:cs="Arial"/>
          <w:color w:val="000000"/>
          <w:sz w:val="20"/>
          <w:szCs w:val="20"/>
          <w:lang w:eastAsia="cs-CZ"/>
        </w:rPr>
        <w:tab/>
        <w:t>811</w:t>
      </w:r>
      <w:r w:rsidRPr="002F6D37">
        <w:rPr>
          <w:rFonts w:ascii="Arial" w:hAnsi="Arial" w:cs="Arial"/>
          <w:color w:val="000000"/>
          <w:sz w:val="20"/>
          <w:szCs w:val="20"/>
          <w:lang w:eastAsia="cs-CZ"/>
        </w:rPr>
        <w:tab/>
        <w:t>853</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4. </w:t>
      </w:r>
      <w:r w:rsidRPr="002F6D37">
        <w:rPr>
          <w:rFonts w:ascii="Arial" w:hAnsi="Arial" w:cs="Arial"/>
          <w:color w:val="000000"/>
          <w:sz w:val="20"/>
          <w:szCs w:val="20"/>
          <w:lang w:eastAsia="cs-CZ"/>
        </w:rPr>
        <w:tab/>
        <w:t xml:space="preserve">Drobný dlouhodobý nehmotný majetek </w:t>
      </w:r>
      <w:r w:rsidRPr="002F6D37">
        <w:rPr>
          <w:rFonts w:ascii="Arial" w:hAnsi="Arial" w:cs="Arial"/>
          <w:color w:val="000000"/>
          <w:sz w:val="20"/>
          <w:szCs w:val="20"/>
          <w:lang w:eastAsia="cs-CZ"/>
        </w:rPr>
        <w:tab/>
        <w:t>811</w:t>
      </w:r>
      <w:r w:rsidRPr="002F6D37">
        <w:rPr>
          <w:rFonts w:ascii="Arial" w:hAnsi="Arial" w:cs="Arial"/>
          <w:color w:val="000000"/>
          <w:sz w:val="20"/>
          <w:szCs w:val="20"/>
          <w:lang w:eastAsia="cs-CZ"/>
        </w:rPr>
        <w:tab/>
        <w:t>853</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A. </w:t>
      </w:r>
      <w:r w:rsidRPr="002F6D37">
        <w:rPr>
          <w:rFonts w:ascii="Arial" w:hAnsi="Arial" w:cs="Arial"/>
          <w:color w:val="000000"/>
          <w:sz w:val="20"/>
          <w:szCs w:val="20"/>
          <w:lang w:eastAsia="cs-CZ"/>
        </w:rPr>
        <w:tab/>
        <w:t xml:space="preserve">II.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Dlouhodobý hmotný majetek celkem </w:t>
      </w:r>
      <w:r w:rsidRPr="002F6D37">
        <w:rPr>
          <w:rFonts w:ascii="Arial" w:hAnsi="Arial" w:cs="Arial"/>
          <w:color w:val="000000"/>
          <w:sz w:val="20"/>
          <w:szCs w:val="20"/>
          <w:lang w:eastAsia="cs-CZ"/>
        </w:rPr>
        <w:tab/>
        <w:t>22 443</w:t>
      </w:r>
      <w:r w:rsidRPr="002F6D37">
        <w:rPr>
          <w:rFonts w:ascii="Arial" w:hAnsi="Arial" w:cs="Arial"/>
          <w:color w:val="000000"/>
          <w:sz w:val="20"/>
          <w:szCs w:val="20"/>
          <w:lang w:eastAsia="cs-CZ"/>
        </w:rPr>
        <w:tab/>
        <w:t>22 133</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3. </w:t>
      </w:r>
      <w:r w:rsidRPr="002F6D37">
        <w:rPr>
          <w:rFonts w:ascii="Arial" w:hAnsi="Arial" w:cs="Arial"/>
          <w:color w:val="000000"/>
          <w:sz w:val="20"/>
          <w:szCs w:val="20"/>
          <w:lang w:eastAsia="cs-CZ"/>
        </w:rPr>
        <w:tab/>
        <w:t xml:space="preserve">Stavby </w:t>
      </w:r>
      <w:r w:rsidRPr="002F6D37">
        <w:rPr>
          <w:rFonts w:ascii="Arial" w:hAnsi="Arial" w:cs="Arial"/>
          <w:color w:val="000000"/>
          <w:sz w:val="20"/>
          <w:szCs w:val="20"/>
          <w:lang w:eastAsia="cs-CZ"/>
        </w:rPr>
        <w:tab/>
        <w:t>289</w:t>
      </w:r>
      <w:r w:rsidRPr="002F6D37">
        <w:rPr>
          <w:rFonts w:ascii="Arial" w:hAnsi="Arial" w:cs="Arial"/>
          <w:color w:val="000000"/>
          <w:sz w:val="20"/>
          <w:szCs w:val="20"/>
          <w:lang w:eastAsia="cs-CZ"/>
        </w:rPr>
        <w:tab/>
        <w:t>289</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4. </w:t>
      </w:r>
      <w:r w:rsidRPr="002F6D37">
        <w:rPr>
          <w:rFonts w:ascii="Arial" w:hAnsi="Arial" w:cs="Arial"/>
          <w:color w:val="000000"/>
          <w:sz w:val="20"/>
          <w:szCs w:val="20"/>
          <w:lang w:eastAsia="cs-CZ"/>
        </w:rPr>
        <w:tab/>
        <w:t>Hmotné movité věci a jejich soubory</w:t>
      </w:r>
      <w:r w:rsidRPr="002F6D37">
        <w:rPr>
          <w:rFonts w:ascii="Arial" w:hAnsi="Arial" w:cs="Arial"/>
          <w:color w:val="000000"/>
          <w:sz w:val="20"/>
          <w:szCs w:val="20"/>
          <w:lang w:eastAsia="cs-CZ"/>
        </w:rPr>
        <w:tab/>
        <w:t>8 359</w:t>
      </w:r>
      <w:r w:rsidRPr="002F6D37">
        <w:rPr>
          <w:rFonts w:ascii="Arial" w:hAnsi="Arial" w:cs="Arial"/>
          <w:color w:val="000000"/>
          <w:sz w:val="20"/>
          <w:szCs w:val="20"/>
          <w:lang w:eastAsia="cs-CZ"/>
        </w:rPr>
        <w:tab/>
        <w:t>8 261</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7. </w:t>
      </w:r>
      <w:r w:rsidRPr="002F6D37">
        <w:rPr>
          <w:rFonts w:ascii="Arial" w:hAnsi="Arial" w:cs="Arial"/>
          <w:color w:val="000000"/>
          <w:sz w:val="20"/>
          <w:szCs w:val="20"/>
          <w:lang w:eastAsia="cs-CZ"/>
        </w:rPr>
        <w:tab/>
        <w:t xml:space="preserve">Drobný dlouhodobý hmotný majetek </w:t>
      </w:r>
      <w:r w:rsidRPr="002F6D37">
        <w:rPr>
          <w:rFonts w:ascii="Arial" w:hAnsi="Arial" w:cs="Arial"/>
          <w:color w:val="000000"/>
          <w:sz w:val="20"/>
          <w:szCs w:val="20"/>
          <w:lang w:eastAsia="cs-CZ"/>
        </w:rPr>
        <w:tab/>
        <w:t>13 795</w:t>
      </w:r>
      <w:r w:rsidRPr="002F6D37">
        <w:rPr>
          <w:rFonts w:ascii="Arial" w:hAnsi="Arial" w:cs="Arial"/>
          <w:color w:val="000000"/>
          <w:sz w:val="20"/>
          <w:szCs w:val="20"/>
          <w:lang w:eastAsia="cs-CZ"/>
        </w:rPr>
        <w:tab/>
        <w:t>13 583</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w:t>
      </w:r>
      <w:r w:rsidRPr="002F6D37">
        <w:rPr>
          <w:rFonts w:ascii="Arial" w:hAnsi="Arial" w:cs="Arial"/>
          <w:color w:val="000000"/>
          <w:sz w:val="20"/>
          <w:szCs w:val="20"/>
          <w:lang w:eastAsia="cs-CZ"/>
        </w:rPr>
        <w:tab/>
        <w:t>III.</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Dlouhodobý finanční majetek celkem </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0</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A. </w:t>
      </w:r>
      <w:r w:rsidRPr="002F6D37">
        <w:rPr>
          <w:rFonts w:ascii="Arial" w:hAnsi="Arial" w:cs="Arial"/>
          <w:color w:val="000000"/>
          <w:sz w:val="20"/>
          <w:szCs w:val="20"/>
          <w:lang w:eastAsia="cs-CZ"/>
        </w:rPr>
        <w:tab/>
        <w:t>IV.</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Oprávky k dlouhodobému majetku celkem </w:t>
      </w:r>
      <w:r w:rsidRPr="002F6D37">
        <w:rPr>
          <w:rFonts w:ascii="Arial" w:hAnsi="Arial" w:cs="Arial"/>
          <w:color w:val="000000"/>
          <w:sz w:val="20"/>
          <w:szCs w:val="20"/>
          <w:lang w:eastAsia="cs-CZ"/>
        </w:rPr>
        <w:tab/>
        <w:t>-22 377</w:t>
      </w:r>
      <w:r w:rsidRPr="002F6D37">
        <w:rPr>
          <w:rFonts w:ascii="Arial" w:hAnsi="Arial" w:cs="Arial"/>
          <w:color w:val="000000"/>
          <w:sz w:val="20"/>
          <w:szCs w:val="20"/>
          <w:lang w:eastAsia="cs-CZ"/>
        </w:rPr>
        <w:tab/>
        <w:t>-21 538</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4. </w:t>
      </w:r>
      <w:r w:rsidRPr="002F6D37">
        <w:rPr>
          <w:rFonts w:ascii="Arial" w:hAnsi="Arial" w:cs="Arial"/>
          <w:color w:val="000000"/>
          <w:sz w:val="20"/>
          <w:szCs w:val="20"/>
          <w:lang w:eastAsia="cs-CZ"/>
        </w:rPr>
        <w:tab/>
        <w:t xml:space="preserve">Oprávky k drobnému dlouhodobému </w:t>
      </w:r>
      <w:proofErr w:type="spellStart"/>
      <w:r w:rsidRPr="002F6D37">
        <w:rPr>
          <w:rFonts w:ascii="Arial" w:hAnsi="Arial" w:cs="Arial"/>
          <w:color w:val="000000"/>
          <w:sz w:val="20"/>
          <w:szCs w:val="20"/>
          <w:lang w:eastAsia="cs-CZ"/>
        </w:rPr>
        <w:t>nehm</w:t>
      </w:r>
      <w:proofErr w:type="spellEnd"/>
      <w:r w:rsidRPr="002F6D37">
        <w:rPr>
          <w:rFonts w:ascii="Arial" w:hAnsi="Arial" w:cs="Arial"/>
          <w:color w:val="000000"/>
          <w:sz w:val="20"/>
          <w:szCs w:val="20"/>
          <w:lang w:eastAsia="cs-CZ"/>
        </w:rPr>
        <w:t xml:space="preserve">. majetku </w:t>
      </w:r>
      <w:r w:rsidRPr="002F6D37">
        <w:rPr>
          <w:rFonts w:ascii="Arial" w:hAnsi="Arial" w:cs="Arial"/>
          <w:color w:val="000000"/>
          <w:sz w:val="20"/>
          <w:szCs w:val="20"/>
          <w:lang w:eastAsia="cs-CZ"/>
        </w:rPr>
        <w:tab/>
        <w:t>-811</w:t>
      </w:r>
      <w:r w:rsidRPr="002F6D37">
        <w:rPr>
          <w:rFonts w:ascii="Arial" w:hAnsi="Arial" w:cs="Arial"/>
          <w:color w:val="000000"/>
          <w:sz w:val="20"/>
          <w:szCs w:val="20"/>
          <w:lang w:eastAsia="cs-CZ"/>
        </w:rPr>
        <w:tab/>
        <w:t>-853</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6.</w:t>
      </w:r>
      <w:r w:rsidRPr="002F6D37">
        <w:rPr>
          <w:rFonts w:ascii="Arial" w:hAnsi="Arial" w:cs="Arial"/>
          <w:color w:val="000000"/>
          <w:sz w:val="20"/>
          <w:szCs w:val="20"/>
          <w:lang w:eastAsia="cs-CZ"/>
        </w:rPr>
        <w:tab/>
        <w:t xml:space="preserve">Oprávky ke stavbám </w:t>
      </w:r>
      <w:r w:rsidRPr="002F6D37">
        <w:rPr>
          <w:rFonts w:ascii="Arial" w:hAnsi="Arial" w:cs="Arial"/>
          <w:color w:val="000000"/>
          <w:sz w:val="20"/>
          <w:szCs w:val="20"/>
          <w:lang w:eastAsia="cs-CZ"/>
        </w:rPr>
        <w:tab/>
        <w:t>-114</w:t>
      </w:r>
      <w:r w:rsidRPr="002F6D37">
        <w:rPr>
          <w:rFonts w:ascii="Arial" w:hAnsi="Arial" w:cs="Arial"/>
          <w:color w:val="000000"/>
          <w:sz w:val="20"/>
          <w:szCs w:val="20"/>
          <w:lang w:eastAsia="cs-CZ"/>
        </w:rPr>
        <w:tab/>
        <w:t>-124</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7. </w:t>
      </w:r>
      <w:r w:rsidRPr="002F6D37">
        <w:rPr>
          <w:rFonts w:ascii="Arial" w:hAnsi="Arial" w:cs="Arial"/>
          <w:color w:val="000000"/>
          <w:sz w:val="20"/>
          <w:szCs w:val="20"/>
          <w:lang w:eastAsia="cs-CZ"/>
        </w:rPr>
        <w:tab/>
        <w:t xml:space="preserve">Oprávky k samostatným hm. </w:t>
      </w:r>
      <w:proofErr w:type="gramStart"/>
      <w:r w:rsidRPr="002F6D37">
        <w:rPr>
          <w:rFonts w:ascii="Arial" w:hAnsi="Arial" w:cs="Arial"/>
          <w:color w:val="000000"/>
          <w:sz w:val="20"/>
          <w:szCs w:val="20"/>
          <w:lang w:eastAsia="cs-CZ"/>
        </w:rPr>
        <w:t>movitým</w:t>
      </w:r>
      <w:proofErr w:type="gramEnd"/>
      <w:r w:rsidRPr="002F6D37">
        <w:rPr>
          <w:rFonts w:ascii="Arial" w:hAnsi="Arial" w:cs="Arial"/>
          <w:color w:val="000000"/>
          <w:sz w:val="20"/>
          <w:szCs w:val="20"/>
          <w:lang w:eastAsia="cs-CZ"/>
        </w:rPr>
        <w:t xml:space="preserve"> věcem </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a souborům hm. </w:t>
      </w:r>
      <w:proofErr w:type="gramStart"/>
      <w:r w:rsidRPr="002F6D37">
        <w:rPr>
          <w:rFonts w:ascii="Arial" w:hAnsi="Arial" w:cs="Arial"/>
          <w:color w:val="000000"/>
          <w:sz w:val="20"/>
          <w:szCs w:val="20"/>
          <w:lang w:eastAsia="cs-CZ"/>
        </w:rPr>
        <w:t>movitých</w:t>
      </w:r>
      <w:proofErr w:type="gramEnd"/>
      <w:r w:rsidRPr="002F6D37">
        <w:rPr>
          <w:rFonts w:ascii="Arial" w:hAnsi="Arial" w:cs="Arial"/>
          <w:color w:val="000000"/>
          <w:sz w:val="20"/>
          <w:szCs w:val="20"/>
          <w:lang w:eastAsia="cs-CZ"/>
        </w:rPr>
        <w:t xml:space="preserve"> věcí </w:t>
      </w:r>
      <w:r w:rsidRPr="002F6D37">
        <w:rPr>
          <w:rFonts w:ascii="Arial" w:hAnsi="Arial" w:cs="Arial"/>
          <w:color w:val="000000"/>
          <w:sz w:val="20"/>
          <w:szCs w:val="20"/>
          <w:lang w:eastAsia="cs-CZ"/>
        </w:rPr>
        <w:tab/>
        <w:t>-7 657</w:t>
      </w:r>
      <w:r w:rsidRPr="002F6D37">
        <w:rPr>
          <w:rFonts w:ascii="Arial" w:hAnsi="Arial" w:cs="Arial"/>
          <w:color w:val="000000"/>
          <w:sz w:val="20"/>
          <w:szCs w:val="20"/>
          <w:lang w:eastAsia="cs-CZ"/>
        </w:rPr>
        <w:tab/>
        <w:t>-6 978</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10. </w:t>
      </w:r>
      <w:r w:rsidRPr="002F6D37">
        <w:rPr>
          <w:rFonts w:ascii="Arial" w:hAnsi="Arial" w:cs="Arial"/>
          <w:color w:val="000000"/>
          <w:sz w:val="20"/>
          <w:szCs w:val="20"/>
          <w:lang w:eastAsia="cs-CZ"/>
        </w:rPr>
        <w:tab/>
        <w:t xml:space="preserve">Oprávky k drobnému dlouhodobému hm. </w:t>
      </w:r>
      <w:proofErr w:type="gramStart"/>
      <w:r w:rsidRPr="002F6D37">
        <w:rPr>
          <w:rFonts w:ascii="Arial" w:hAnsi="Arial" w:cs="Arial"/>
          <w:color w:val="000000"/>
          <w:sz w:val="20"/>
          <w:szCs w:val="20"/>
          <w:lang w:eastAsia="cs-CZ"/>
        </w:rPr>
        <w:t>majetku</w:t>
      </w:r>
      <w:proofErr w:type="gramEnd"/>
      <w:r w:rsidRPr="002F6D37">
        <w:rPr>
          <w:rFonts w:ascii="Arial" w:hAnsi="Arial" w:cs="Arial"/>
          <w:color w:val="000000"/>
          <w:sz w:val="20"/>
          <w:szCs w:val="20"/>
          <w:lang w:eastAsia="cs-CZ"/>
        </w:rPr>
        <w:tab/>
        <w:t>-13 795</w:t>
      </w:r>
      <w:r w:rsidRPr="002F6D37">
        <w:rPr>
          <w:rFonts w:ascii="Arial" w:hAnsi="Arial" w:cs="Arial"/>
          <w:color w:val="000000"/>
          <w:sz w:val="20"/>
          <w:szCs w:val="20"/>
          <w:lang w:eastAsia="cs-CZ"/>
        </w:rPr>
        <w:tab/>
        <w:t>-13 583</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sz w:val="20"/>
          <w:szCs w:val="20"/>
          <w:lang w:eastAsia="cs-CZ"/>
        </w:rPr>
      </w:pPr>
      <w:r w:rsidRPr="002F6D37">
        <w:rPr>
          <w:rFonts w:ascii="Arial" w:hAnsi="Arial" w:cs="Arial"/>
          <w:sz w:val="20"/>
          <w:szCs w:val="20"/>
          <w:highlight w:val="yellow"/>
          <w:lang w:eastAsia="cs-CZ"/>
        </w:rPr>
        <w:t>B.</w:t>
      </w:r>
      <w:r w:rsidRPr="002F6D37">
        <w:rPr>
          <w:rFonts w:ascii="Arial" w:hAnsi="Arial" w:cs="Arial"/>
          <w:sz w:val="20"/>
          <w:szCs w:val="20"/>
          <w:highlight w:val="yellow"/>
          <w:lang w:eastAsia="cs-CZ"/>
        </w:rPr>
        <w:tab/>
      </w:r>
      <w:r w:rsidRPr="002F6D37">
        <w:rPr>
          <w:rFonts w:ascii="Arial" w:hAnsi="Arial" w:cs="Arial"/>
          <w:sz w:val="20"/>
          <w:szCs w:val="20"/>
          <w:highlight w:val="yellow"/>
          <w:lang w:eastAsia="cs-CZ"/>
        </w:rPr>
        <w:tab/>
      </w:r>
      <w:r w:rsidRPr="002F6D37">
        <w:rPr>
          <w:rFonts w:ascii="Arial" w:hAnsi="Arial" w:cs="Arial"/>
          <w:sz w:val="20"/>
          <w:szCs w:val="20"/>
          <w:highlight w:val="yellow"/>
          <w:lang w:eastAsia="cs-CZ"/>
        </w:rPr>
        <w:tab/>
        <w:t xml:space="preserve">Krátkodobý majetek </w:t>
      </w:r>
      <w:r w:rsidRPr="002F6D37">
        <w:rPr>
          <w:rFonts w:ascii="Arial" w:hAnsi="Arial" w:cs="Arial"/>
          <w:sz w:val="20"/>
          <w:szCs w:val="20"/>
          <w:highlight w:val="yellow"/>
          <w:lang w:eastAsia="cs-CZ"/>
        </w:rPr>
        <w:tab/>
        <w:t>13 933</w:t>
      </w:r>
      <w:r w:rsidRPr="002F6D37">
        <w:rPr>
          <w:rFonts w:ascii="Arial" w:hAnsi="Arial" w:cs="Arial"/>
          <w:sz w:val="20"/>
          <w:szCs w:val="20"/>
          <w:highlight w:val="yellow"/>
          <w:lang w:eastAsia="cs-CZ"/>
        </w:rPr>
        <w:tab/>
        <w:t>13 456</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B.</w:t>
      </w:r>
      <w:r w:rsidRPr="002F6D37">
        <w:rPr>
          <w:rFonts w:ascii="Arial" w:hAnsi="Arial" w:cs="Arial"/>
          <w:color w:val="000000"/>
          <w:sz w:val="20"/>
          <w:szCs w:val="20"/>
          <w:lang w:eastAsia="cs-CZ"/>
        </w:rPr>
        <w:tab/>
        <w:t>I.</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Zásoby celkem</w:t>
      </w:r>
      <w:r w:rsidRPr="002F6D37">
        <w:rPr>
          <w:rFonts w:ascii="Arial" w:hAnsi="Arial" w:cs="Arial"/>
          <w:color w:val="000000"/>
          <w:sz w:val="20"/>
          <w:szCs w:val="20"/>
          <w:lang w:eastAsia="cs-CZ"/>
        </w:rPr>
        <w:tab/>
        <w:t>105</w:t>
      </w:r>
      <w:r w:rsidRPr="002F6D37">
        <w:rPr>
          <w:rFonts w:ascii="Arial" w:hAnsi="Arial" w:cs="Arial"/>
          <w:color w:val="000000"/>
          <w:sz w:val="20"/>
          <w:szCs w:val="20"/>
          <w:lang w:eastAsia="cs-CZ"/>
        </w:rPr>
        <w:tab/>
        <w:t>105</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1.</w:t>
      </w:r>
      <w:r w:rsidRPr="002F6D37">
        <w:rPr>
          <w:rFonts w:ascii="Arial" w:hAnsi="Arial" w:cs="Arial"/>
          <w:color w:val="000000"/>
          <w:sz w:val="20"/>
          <w:szCs w:val="20"/>
          <w:lang w:eastAsia="cs-CZ"/>
        </w:rPr>
        <w:tab/>
        <w:t>Materiál na skladě</w:t>
      </w:r>
      <w:r w:rsidRPr="002F6D37">
        <w:rPr>
          <w:rFonts w:ascii="Arial" w:hAnsi="Arial" w:cs="Arial"/>
          <w:color w:val="000000"/>
          <w:sz w:val="20"/>
          <w:szCs w:val="20"/>
          <w:lang w:eastAsia="cs-CZ"/>
        </w:rPr>
        <w:tab/>
        <w:t>105</w:t>
      </w:r>
      <w:r w:rsidRPr="002F6D37">
        <w:rPr>
          <w:rFonts w:ascii="Arial" w:hAnsi="Arial" w:cs="Arial"/>
          <w:color w:val="000000"/>
          <w:sz w:val="20"/>
          <w:szCs w:val="20"/>
          <w:lang w:eastAsia="cs-CZ"/>
        </w:rPr>
        <w:tab/>
        <w:t>105</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B.</w:t>
      </w:r>
      <w:r w:rsidRPr="002F6D37">
        <w:rPr>
          <w:rFonts w:ascii="Arial" w:hAnsi="Arial" w:cs="Arial"/>
          <w:color w:val="000000"/>
          <w:sz w:val="20"/>
          <w:szCs w:val="20"/>
          <w:lang w:eastAsia="cs-CZ"/>
        </w:rPr>
        <w:tab/>
        <w:t xml:space="preserve">II.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Pohledávky celkem </w:t>
      </w:r>
      <w:r w:rsidRPr="002F6D37">
        <w:rPr>
          <w:rFonts w:ascii="Arial" w:hAnsi="Arial" w:cs="Arial"/>
          <w:color w:val="000000"/>
          <w:sz w:val="20"/>
          <w:szCs w:val="20"/>
          <w:lang w:eastAsia="cs-CZ"/>
        </w:rPr>
        <w:tab/>
        <w:t>579</w:t>
      </w:r>
      <w:r w:rsidRPr="002F6D37">
        <w:rPr>
          <w:rFonts w:ascii="Arial" w:hAnsi="Arial" w:cs="Arial"/>
          <w:color w:val="000000"/>
          <w:sz w:val="20"/>
          <w:szCs w:val="20"/>
          <w:lang w:eastAsia="cs-CZ"/>
        </w:rPr>
        <w:tab/>
        <w:t>605</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4. </w:t>
      </w:r>
      <w:r w:rsidRPr="002F6D37">
        <w:rPr>
          <w:rFonts w:ascii="Arial" w:hAnsi="Arial" w:cs="Arial"/>
          <w:color w:val="000000"/>
          <w:sz w:val="20"/>
          <w:szCs w:val="20"/>
          <w:lang w:eastAsia="cs-CZ"/>
        </w:rPr>
        <w:tab/>
        <w:t xml:space="preserve">Poskytnuté provozní zálohy </w:t>
      </w:r>
      <w:r w:rsidRPr="002F6D37">
        <w:rPr>
          <w:rFonts w:ascii="Arial" w:hAnsi="Arial" w:cs="Arial"/>
          <w:color w:val="000000"/>
          <w:sz w:val="20"/>
          <w:szCs w:val="20"/>
          <w:lang w:eastAsia="cs-CZ"/>
        </w:rPr>
        <w:tab/>
        <w:t>543</w:t>
      </w:r>
      <w:r w:rsidRPr="002F6D37">
        <w:rPr>
          <w:rFonts w:ascii="Arial" w:hAnsi="Arial" w:cs="Arial"/>
          <w:color w:val="000000"/>
          <w:sz w:val="20"/>
          <w:szCs w:val="20"/>
          <w:lang w:eastAsia="cs-CZ"/>
        </w:rPr>
        <w:tab/>
        <w:t>575</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13. </w:t>
      </w:r>
      <w:r w:rsidRPr="002F6D37">
        <w:rPr>
          <w:rFonts w:ascii="Arial" w:hAnsi="Arial" w:cs="Arial"/>
          <w:color w:val="000000"/>
          <w:sz w:val="20"/>
          <w:szCs w:val="20"/>
          <w:lang w:eastAsia="cs-CZ"/>
        </w:rPr>
        <w:tab/>
        <w:t xml:space="preserve">Nároky na dotace a ostatní zúčtování s rozpočtem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orgánů územních samosprávních celků</w:t>
      </w:r>
      <w:r w:rsidRPr="002F6D37">
        <w:rPr>
          <w:rFonts w:ascii="Arial" w:hAnsi="Arial" w:cs="Arial"/>
          <w:color w:val="000000"/>
          <w:sz w:val="20"/>
          <w:szCs w:val="20"/>
          <w:lang w:eastAsia="cs-CZ"/>
        </w:rPr>
        <w:tab/>
        <w:t>36</w:t>
      </w:r>
      <w:r w:rsidRPr="002F6D37">
        <w:rPr>
          <w:rFonts w:ascii="Arial" w:hAnsi="Arial" w:cs="Arial"/>
          <w:color w:val="000000"/>
          <w:sz w:val="20"/>
          <w:szCs w:val="20"/>
          <w:lang w:eastAsia="cs-CZ"/>
        </w:rPr>
        <w:tab/>
        <w:t>30</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B. </w:t>
      </w:r>
      <w:r w:rsidRPr="002F6D37">
        <w:rPr>
          <w:rFonts w:ascii="Arial" w:hAnsi="Arial" w:cs="Arial"/>
          <w:color w:val="000000"/>
          <w:sz w:val="20"/>
          <w:szCs w:val="20"/>
          <w:lang w:eastAsia="cs-CZ"/>
        </w:rPr>
        <w:tab/>
        <w:t xml:space="preserve">III.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Krátkodobý finanční majetek celkem </w:t>
      </w:r>
      <w:r w:rsidRPr="002F6D37">
        <w:rPr>
          <w:rFonts w:ascii="Arial" w:hAnsi="Arial" w:cs="Arial"/>
          <w:color w:val="000000"/>
          <w:sz w:val="20"/>
          <w:szCs w:val="20"/>
          <w:lang w:eastAsia="cs-CZ"/>
        </w:rPr>
        <w:tab/>
        <w:t>13 018</w:t>
      </w:r>
      <w:r w:rsidRPr="002F6D37">
        <w:rPr>
          <w:rFonts w:ascii="Arial" w:hAnsi="Arial" w:cs="Arial"/>
          <w:color w:val="000000"/>
          <w:sz w:val="20"/>
          <w:szCs w:val="20"/>
          <w:lang w:eastAsia="cs-CZ"/>
        </w:rPr>
        <w:tab/>
        <w:t>12 421</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1.</w:t>
      </w:r>
      <w:r w:rsidRPr="002F6D37">
        <w:rPr>
          <w:rFonts w:ascii="Arial" w:hAnsi="Arial" w:cs="Arial"/>
          <w:color w:val="000000"/>
          <w:sz w:val="20"/>
          <w:szCs w:val="20"/>
          <w:lang w:eastAsia="cs-CZ"/>
        </w:rPr>
        <w:tab/>
        <w:t>Peněžní prostředky v pokladně</w:t>
      </w:r>
      <w:r w:rsidRPr="002F6D37">
        <w:rPr>
          <w:rFonts w:ascii="Arial" w:hAnsi="Arial" w:cs="Arial"/>
          <w:color w:val="000000"/>
          <w:sz w:val="20"/>
          <w:szCs w:val="20"/>
          <w:lang w:eastAsia="cs-CZ"/>
        </w:rPr>
        <w:tab/>
        <w:t>170</w:t>
      </w:r>
      <w:r w:rsidRPr="002F6D37">
        <w:rPr>
          <w:rFonts w:ascii="Arial" w:hAnsi="Arial" w:cs="Arial"/>
          <w:color w:val="000000"/>
          <w:sz w:val="20"/>
          <w:szCs w:val="20"/>
          <w:lang w:eastAsia="cs-CZ"/>
        </w:rPr>
        <w:tab/>
        <w:t>172</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3. </w:t>
      </w:r>
      <w:r w:rsidRPr="002F6D37">
        <w:rPr>
          <w:rFonts w:ascii="Arial" w:hAnsi="Arial" w:cs="Arial"/>
          <w:color w:val="000000"/>
          <w:sz w:val="20"/>
          <w:szCs w:val="20"/>
          <w:lang w:eastAsia="cs-CZ"/>
        </w:rPr>
        <w:tab/>
        <w:t>Peněžní prostředky na účtech</w:t>
      </w:r>
      <w:r w:rsidRPr="002F6D37">
        <w:rPr>
          <w:rFonts w:ascii="Arial" w:hAnsi="Arial" w:cs="Arial"/>
          <w:color w:val="000000"/>
          <w:sz w:val="20"/>
          <w:szCs w:val="20"/>
          <w:lang w:eastAsia="cs-CZ"/>
        </w:rPr>
        <w:tab/>
        <w:t>12 822</w:t>
      </w:r>
      <w:r w:rsidRPr="002F6D37">
        <w:rPr>
          <w:rFonts w:ascii="Arial" w:hAnsi="Arial" w:cs="Arial"/>
          <w:color w:val="000000"/>
          <w:sz w:val="20"/>
          <w:szCs w:val="20"/>
          <w:lang w:eastAsia="cs-CZ"/>
        </w:rPr>
        <w:tab/>
        <w:t>12 249</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7.</w:t>
      </w:r>
      <w:r w:rsidRPr="002F6D37">
        <w:rPr>
          <w:rFonts w:ascii="Arial" w:hAnsi="Arial" w:cs="Arial"/>
          <w:color w:val="000000"/>
          <w:sz w:val="20"/>
          <w:szCs w:val="20"/>
          <w:lang w:eastAsia="cs-CZ"/>
        </w:rPr>
        <w:tab/>
        <w:t>Peníze na cestě</w:t>
      </w:r>
      <w:r w:rsidRPr="002F6D37">
        <w:rPr>
          <w:rFonts w:ascii="Arial" w:hAnsi="Arial" w:cs="Arial"/>
          <w:color w:val="000000"/>
          <w:sz w:val="20"/>
          <w:szCs w:val="20"/>
          <w:lang w:eastAsia="cs-CZ"/>
        </w:rPr>
        <w:tab/>
        <w:t>26</w:t>
      </w:r>
      <w:r w:rsidRPr="002F6D37">
        <w:rPr>
          <w:rFonts w:ascii="Arial" w:hAnsi="Arial" w:cs="Arial"/>
          <w:color w:val="000000"/>
          <w:sz w:val="20"/>
          <w:szCs w:val="20"/>
          <w:lang w:eastAsia="cs-CZ"/>
        </w:rPr>
        <w:tab/>
        <w:t>0</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B. </w:t>
      </w:r>
      <w:r w:rsidRPr="002F6D37">
        <w:rPr>
          <w:rFonts w:ascii="Arial" w:hAnsi="Arial" w:cs="Arial"/>
          <w:color w:val="000000"/>
          <w:sz w:val="20"/>
          <w:szCs w:val="20"/>
          <w:lang w:eastAsia="cs-CZ"/>
        </w:rPr>
        <w:tab/>
        <w:t xml:space="preserve">IV.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Jiná aktiva celkem </w:t>
      </w:r>
      <w:r w:rsidRPr="002F6D37">
        <w:rPr>
          <w:rFonts w:ascii="Arial" w:hAnsi="Arial" w:cs="Arial"/>
          <w:color w:val="000000"/>
          <w:sz w:val="20"/>
          <w:szCs w:val="20"/>
          <w:lang w:eastAsia="cs-CZ"/>
        </w:rPr>
        <w:tab/>
        <w:t>231</w:t>
      </w:r>
      <w:r w:rsidRPr="002F6D37">
        <w:rPr>
          <w:rFonts w:ascii="Arial" w:hAnsi="Arial" w:cs="Arial"/>
          <w:color w:val="000000"/>
          <w:sz w:val="20"/>
          <w:szCs w:val="20"/>
          <w:lang w:eastAsia="cs-CZ"/>
        </w:rPr>
        <w:tab/>
        <w:t>325</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1. </w:t>
      </w:r>
      <w:r w:rsidRPr="002F6D37">
        <w:rPr>
          <w:rFonts w:ascii="Arial" w:hAnsi="Arial" w:cs="Arial"/>
          <w:color w:val="000000"/>
          <w:sz w:val="20"/>
          <w:szCs w:val="20"/>
          <w:lang w:eastAsia="cs-CZ"/>
        </w:rPr>
        <w:tab/>
        <w:t xml:space="preserve">Náklady příštích období </w:t>
      </w:r>
      <w:r w:rsidRPr="002F6D37">
        <w:rPr>
          <w:rFonts w:ascii="Arial" w:hAnsi="Arial" w:cs="Arial"/>
          <w:color w:val="000000"/>
          <w:sz w:val="20"/>
          <w:szCs w:val="20"/>
          <w:lang w:eastAsia="cs-CZ"/>
        </w:rPr>
        <w:tab/>
        <w:t>4</w:t>
      </w:r>
      <w:r w:rsidRPr="002F6D37">
        <w:rPr>
          <w:rFonts w:ascii="Arial" w:hAnsi="Arial" w:cs="Arial"/>
          <w:color w:val="000000"/>
          <w:sz w:val="20"/>
          <w:szCs w:val="20"/>
          <w:lang w:eastAsia="cs-CZ"/>
        </w:rPr>
        <w:tab/>
        <w:t>0</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2. </w:t>
      </w:r>
      <w:r w:rsidRPr="002F6D37">
        <w:rPr>
          <w:rFonts w:ascii="Arial" w:hAnsi="Arial" w:cs="Arial"/>
          <w:color w:val="000000"/>
          <w:sz w:val="20"/>
          <w:szCs w:val="20"/>
          <w:lang w:eastAsia="cs-CZ"/>
        </w:rPr>
        <w:tab/>
        <w:t>Příjmy příštích období</w:t>
      </w:r>
      <w:r w:rsidRPr="002F6D37">
        <w:rPr>
          <w:rFonts w:ascii="Arial" w:hAnsi="Arial" w:cs="Arial"/>
          <w:color w:val="000000"/>
          <w:sz w:val="20"/>
          <w:szCs w:val="20"/>
          <w:lang w:eastAsia="cs-CZ"/>
        </w:rPr>
        <w:tab/>
        <w:t>227</w:t>
      </w:r>
      <w:r w:rsidRPr="002F6D37">
        <w:rPr>
          <w:rFonts w:ascii="Arial" w:hAnsi="Arial" w:cs="Arial"/>
          <w:color w:val="000000"/>
          <w:sz w:val="20"/>
          <w:szCs w:val="20"/>
          <w:lang w:eastAsia="cs-CZ"/>
        </w:rPr>
        <w:tab/>
        <w:t>325</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b/>
          <w:color w:val="000000"/>
          <w:sz w:val="20"/>
          <w:szCs w:val="20"/>
          <w:lang w:eastAsia="cs-CZ"/>
        </w:rPr>
      </w:pPr>
      <w:r w:rsidRPr="002F6D37">
        <w:rPr>
          <w:rFonts w:ascii="Arial" w:hAnsi="Arial" w:cs="Arial"/>
          <w:b/>
          <w:color w:val="000000"/>
          <w:sz w:val="20"/>
          <w:szCs w:val="20"/>
          <w:highlight w:val="yellow"/>
          <w:lang w:eastAsia="cs-CZ"/>
        </w:rPr>
        <w:t xml:space="preserve">AKTIVA CELKEM </w:t>
      </w:r>
      <w:r w:rsidRPr="002F6D37">
        <w:rPr>
          <w:rFonts w:ascii="Arial" w:hAnsi="Arial" w:cs="Arial"/>
          <w:b/>
          <w:color w:val="000000"/>
          <w:sz w:val="20"/>
          <w:szCs w:val="20"/>
          <w:highlight w:val="yellow"/>
          <w:lang w:eastAsia="cs-CZ"/>
        </w:rPr>
        <w:tab/>
        <w:t>14 810</w:t>
      </w:r>
      <w:r w:rsidRPr="002F6D37">
        <w:rPr>
          <w:rFonts w:ascii="Arial" w:hAnsi="Arial" w:cs="Arial"/>
          <w:b/>
          <w:color w:val="000000"/>
          <w:sz w:val="20"/>
          <w:szCs w:val="20"/>
          <w:highlight w:val="yellow"/>
          <w:lang w:eastAsia="cs-CZ"/>
        </w:rPr>
        <w:tab/>
        <w:t>14 904</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highlight w:val="yellow"/>
          <w:lang w:eastAsia="cs-CZ"/>
        </w:rPr>
      </w:pP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b/>
          <w:sz w:val="20"/>
          <w:szCs w:val="20"/>
          <w:lang w:eastAsia="cs-CZ"/>
        </w:rPr>
      </w:pPr>
      <w:r w:rsidRPr="002F6D37">
        <w:rPr>
          <w:rFonts w:ascii="Arial" w:hAnsi="Arial" w:cs="Arial"/>
          <w:b/>
          <w:sz w:val="20"/>
          <w:szCs w:val="20"/>
          <w:lang w:eastAsia="cs-CZ"/>
        </w:rPr>
        <w:t xml:space="preserve">PASIVA </w:t>
      </w:r>
      <w:r w:rsidRPr="002F6D37">
        <w:rPr>
          <w:rFonts w:ascii="Arial" w:hAnsi="Arial" w:cs="Arial"/>
          <w:b/>
          <w:sz w:val="20"/>
          <w:szCs w:val="20"/>
          <w:lang w:eastAsia="cs-CZ"/>
        </w:rPr>
        <w:tab/>
      </w:r>
      <w:r w:rsidRPr="002F6D37">
        <w:rPr>
          <w:rFonts w:ascii="Arial" w:hAnsi="Arial" w:cs="Arial"/>
          <w:b/>
          <w:sz w:val="20"/>
          <w:szCs w:val="20"/>
          <w:lang w:eastAsia="cs-CZ"/>
        </w:rPr>
        <w:tab/>
        <w:t>-1-</w:t>
      </w:r>
      <w:r w:rsidRPr="002F6D37">
        <w:rPr>
          <w:rFonts w:ascii="Arial" w:hAnsi="Arial" w:cs="Arial"/>
          <w:b/>
          <w:sz w:val="20"/>
          <w:szCs w:val="20"/>
          <w:lang w:eastAsia="cs-CZ"/>
        </w:rPr>
        <w:tab/>
        <w:t xml:space="preserve"> -2-</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highlight w:val="yellow"/>
          <w:lang w:eastAsia="cs-CZ"/>
        </w:rPr>
        <w:t>A.</w:t>
      </w:r>
      <w:r w:rsidRPr="002F6D37">
        <w:rPr>
          <w:rFonts w:ascii="Arial" w:hAnsi="Arial" w:cs="Arial"/>
          <w:color w:val="000000"/>
          <w:sz w:val="20"/>
          <w:szCs w:val="20"/>
          <w:highlight w:val="yellow"/>
          <w:lang w:eastAsia="cs-CZ"/>
        </w:rPr>
        <w:tab/>
      </w:r>
      <w:r w:rsidRPr="002F6D37">
        <w:rPr>
          <w:rFonts w:ascii="Arial" w:hAnsi="Arial" w:cs="Arial"/>
          <w:color w:val="000000"/>
          <w:sz w:val="20"/>
          <w:szCs w:val="20"/>
          <w:highlight w:val="yellow"/>
          <w:lang w:eastAsia="cs-CZ"/>
        </w:rPr>
        <w:tab/>
      </w:r>
      <w:r w:rsidRPr="002F6D37">
        <w:rPr>
          <w:rFonts w:ascii="Arial" w:hAnsi="Arial" w:cs="Arial"/>
          <w:color w:val="000000"/>
          <w:sz w:val="20"/>
          <w:szCs w:val="20"/>
          <w:highlight w:val="yellow"/>
          <w:lang w:eastAsia="cs-CZ"/>
        </w:rPr>
        <w:tab/>
        <w:t>Vlastní zdroje celkem</w:t>
      </w:r>
      <w:r w:rsidRPr="002F6D37">
        <w:rPr>
          <w:rFonts w:ascii="Arial" w:hAnsi="Arial" w:cs="Arial"/>
          <w:color w:val="000000"/>
          <w:sz w:val="20"/>
          <w:szCs w:val="20"/>
          <w:highlight w:val="yellow"/>
          <w:lang w:eastAsia="cs-CZ"/>
        </w:rPr>
        <w:tab/>
        <w:t>13 606</w:t>
      </w:r>
      <w:r w:rsidRPr="002F6D37">
        <w:rPr>
          <w:rFonts w:ascii="Arial" w:hAnsi="Arial" w:cs="Arial"/>
          <w:color w:val="000000"/>
          <w:sz w:val="20"/>
          <w:szCs w:val="20"/>
          <w:highlight w:val="yellow"/>
          <w:lang w:eastAsia="cs-CZ"/>
        </w:rPr>
        <w:tab/>
        <w:t>13 470</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A. </w:t>
      </w:r>
      <w:r w:rsidRPr="002F6D37">
        <w:rPr>
          <w:rFonts w:ascii="Arial" w:hAnsi="Arial" w:cs="Arial"/>
          <w:color w:val="000000"/>
          <w:sz w:val="20"/>
          <w:szCs w:val="20"/>
          <w:lang w:eastAsia="cs-CZ"/>
        </w:rPr>
        <w:tab/>
        <w:t xml:space="preserve">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Jmění celkem </w:t>
      </w:r>
      <w:r w:rsidRPr="002F6D37">
        <w:rPr>
          <w:rFonts w:ascii="Arial" w:hAnsi="Arial" w:cs="Arial"/>
          <w:color w:val="000000"/>
          <w:sz w:val="20"/>
          <w:szCs w:val="20"/>
          <w:lang w:eastAsia="cs-CZ"/>
        </w:rPr>
        <w:tab/>
        <w:t>15 847</w:t>
      </w:r>
      <w:r w:rsidRPr="002F6D37">
        <w:rPr>
          <w:rFonts w:ascii="Arial" w:hAnsi="Arial" w:cs="Arial"/>
          <w:color w:val="000000"/>
          <w:sz w:val="20"/>
          <w:szCs w:val="20"/>
          <w:lang w:eastAsia="cs-CZ"/>
        </w:rPr>
        <w:tab/>
        <w:t>15 653</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1. </w:t>
      </w:r>
      <w:r w:rsidRPr="002F6D37">
        <w:rPr>
          <w:rFonts w:ascii="Arial" w:hAnsi="Arial" w:cs="Arial"/>
          <w:color w:val="000000"/>
          <w:sz w:val="20"/>
          <w:szCs w:val="20"/>
          <w:lang w:eastAsia="cs-CZ"/>
        </w:rPr>
        <w:tab/>
        <w:t xml:space="preserve">Vlastní jmění </w:t>
      </w:r>
      <w:r w:rsidRPr="002F6D37">
        <w:rPr>
          <w:rFonts w:ascii="Arial" w:hAnsi="Arial" w:cs="Arial"/>
          <w:color w:val="000000"/>
          <w:sz w:val="20"/>
          <w:szCs w:val="20"/>
          <w:lang w:eastAsia="cs-CZ"/>
        </w:rPr>
        <w:tab/>
        <w:t>5 404</w:t>
      </w:r>
      <w:r w:rsidRPr="002F6D37">
        <w:rPr>
          <w:rFonts w:ascii="Arial" w:hAnsi="Arial" w:cs="Arial"/>
          <w:color w:val="000000"/>
          <w:sz w:val="20"/>
          <w:szCs w:val="20"/>
          <w:lang w:eastAsia="cs-CZ"/>
        </w:rPr>
        <w:tab/>
        <w:t>5 457</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2. </w:t>
      </w:r>
      <w:r w:rsidRPr="002F6D37">
        <w:rPr>
          <w:rFonts w:ascii="Arial" w:hAnsi="Arial" w:cs="Arial"/>
          <w:color w:val="000000"/>
          <w:sz w:val="20"/>
          <w:szCs w:val="20"/>
          <w:lang w:eastAsia="cs-CZ"/>
        </w:rPr>
        <w:tab/>
        <w:t xml:space="preserve">Fondy </w:t>
      </w:r>
      <w:r w:rsidRPr="002F6D37">
        <w:rPr>
          <w:rFonts w:ascii="Arial" w:hAnsi="Arial" w:cs="Arial"/>
          <w:color w:val="000000"/>
          <w:sz w:val="20"/>
          <w:szCs w:val="20"/>
          <w:lang w:eastAsia="cs-CZ"/>
        </w:rPr>
        <w:tab/>
        <w:t>10 443</w:t>
      </w:r>
      <w:r w:rsidRPr="002F6D37">
        <w:rPr>
          <w:rFonts w:ascii="Arial" w:hAnsi="Arial" w:cs="Arial"/>
          <w:color w:val="000000"/>
          <w:sz w:val="20"/>
          <w:szCs w:val="20"/>
          <w:lang w:eastAsia="cs-CZ"/>
        </w:rPr>
        <w:tab/>
        <w:t>10 196</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A. </w:t>
      </w:r>
      <w:r w:rsidRPr="002F6D37">
        <w:rPr>
          <w:rFonts w:ascii="Arial" w:hAnsi="Arial" w:cs="Arial"/>
          <w:color w:val="000000"/>
          <w:sz w:val="20"/>
          <w:szCs w:val="20"/>
          <w:lang w:eastAsia="cs-CZ"/>
        </w:rPr>
        <w:tab/>
        <w:t xml:space="preserve">II.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Výsledek hospodaření celkem </w:t>
      </w:r>
      <w:r w:rsidRPr="002F6D37">
        <w:rPr>
          <w:rFonts w:ascii="Arial" w:hAnsi="Arial" w:cs="Arial"/>
          <w:color w:val="000000"/>
          <w:sz w:val="20"/>
          <w:szCs w:val="20"/>
          <w:lang w:eastAsia="cs-CZ"/>
        </w:rPr>
        <w:tab/>
        <w:t>-2 241</w:t>
      </w:r>
      <w:r w:rsidRPr="002F6D37">
        <w:rPr>
          <w:rFonts w:ascii="Arial" w:hAnsi="Arial" w:cs="Arial"/>
          <w:color w:val="000000"/>
          <w:sz w:val="20"/>
          <w:szCs w:val="20"/>
          <w:lang w:eastAsia="cs-CZ"/>
        </w:rPr>
        <w:tab/>
        <w:t>-2 183</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1. </w:t>
      </w:r>
      <w:r w:rsidRPr="002F6D37">
        <w:rPr>
          <w:rFonts w:ascii="Arial" w:hAnsi="Arial" w:cs="Arial"/>
          <w:color w:val="000000"/>
          <w:sz w:val="20"/>
          <w:szCs w:val="20"/>
          <w:lang w:eastAsia="cs-CZ"/>
        </w:rPr>
        <w:tab/>
        <w:t xml:space="preserve">Účet výsledku hospodaření </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58</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2. </w:t>
      </w:r>
      <w:r w:rsidRPr="002F6D37">
        <w:rPr>
          <w:rFonts w:ascii="Arial" w:hAnsi="Arial" w:cs="Arial"/>
          <w:color w:val="000000"/>
          <w:sz w:val="20"/>
          <w:szCs w:val="20"/>
          <w:lang w:eastAsia="cs-CZ"/>
        </w:rPr>
        <w:tab/>
        <w:t xml:space="preserve">Výsledek hospodaření ve schvalovacím řízení </w:t>
      </w:r>
      <w:r w:rsidRPr="002F6D37">
        <w:rPr>
          <w:rFonts w:ascii="Arial" w:hAnsi="Arial" w:cs="Arial"/>
          <w:color w:val="000000"/>
          <w:sz w:val="20"/>
          <w:szCs w:val="20"/>
          <w:lang w:eastAsia="cs-CZ"/>
        </w:rPr>
        <w:tab/>
        <w:t>-49</w:t>
      </w:r>
      <w:r w:rsidRPr="002F6D37">
        <w:rPr>
          <w:rFonts w:ascii="Arial" w:hAnsi="Arial" w:cs="Arial"/>
          <w:color w:val="000000"/>
          <w:sz w:val="20"/>
          <w:szCs w:val="20"/>
          <w:lang w:eastAsia="cs-CZ"/>
        </w:rPr>
        <w:tab/>
        <w:t>0</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3. </w:t>
      </w:r>
      <w:r w:rsidRPr="002F6D37">
        <w:rPr>
          <w:rFonts w:ascii="Arial" w:hAnsi="Arial" w:cs="Arial"/>
          <w:color w:val="000000"/>
          <w:sz w:val="20"/>
          <w:szCs w:val="20"/>
          <w:lang w:eastAsia="cs-CZ"/>
        </w:rPr>
        <w:tab/>
        <w:t xml:space="preserve">Nerozdělený zisk, neuhrazená ztráta minulých let </w:t>
      </w:r>
      <w:r w:rsidRPr="002F6D37">
        <w:rPr>
          <w:rFonts w:ascii="Arial" w:hAnsi="Arial" w:cs="Arial"/>
          <w:color w:val="000000"/>
          <w:sz w:val="20"/>
          <w:szCs w:val="20"/>
          <w:lang w:eastAsia="cs-CZ"/>
        </w:rPr>
        <w:tab/>
        <w:t>-2 192</w:t>
      </w:r>
      <w:r w:rsidRPr="002F6D37">
        <w:rPr>
          <w:rFonts w:ascii="Arial" w:hAnsi="Arial" w:cs="Arial"/>
          <w:color w:val="000000"/>
          <w:sz w:val="20"/>
          <w:szCs w:val="20"/>
          <w:lang w:eastAsia="cs-CZ"/>
        </w:rPr>
        <w:tab/>
        <w:t>-2 241</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highlight w:val="yellow"/>
          <w:lang w:eastAsia="cs-CZ"/>
        </w:rPr>
      </w:pPr>
      <w:r w:rsidRPr="002F6D37">
        <w:rPr>
          <w:rFonts w:ascii="Arial" w:hAnsi="Arial" w:cs="Arial"/>
          <w:color w:val="000000"/>
          <w:sz w:val="20"/>
          <w:szCs w:val="20"/>
          <w:highlight w:val="yellow"/>
          <w:lang w:eastAsia="cs-CZ"/>
        </w:rPr>
        <w:t>B.</w:t>
      </w:r>
      <w:r w:rsidRPr="002F6D37">
        <w:rPr>
          <w:rFonts w:ascii="Arial" w:hAnsi="Arial" w:cs="Arial"/>
          <w:color w:val="000000"/>
          <w:sz w:val="20"/>
          <w:szCs w:val="20"/>
          <w:highlight w:val="yellow"/>
          <w:lang w:eastAsia="cs-CZ"/>
        </w:rPr>
        <w:tab/>
      </w:r>
      <w:r w:rsidRPr="002F6D37">
        <w:rPr>
          <w:rFonts w:ascii="Arial" w:hAnsi="Arial" w:cs="Arial"/>
          <w:color w:val="000000"/>
          <w:sz w:val="20"/>
          <w:szCs w:val="20"/>
          <w:highlight w:val="yellow"/>
          <w:lang w:eastAsia="cs-CZ"/>
        </w:rPr>
        <w:tab/>
      </w:r>
      <w:r w:rsidRPr="002F6D37">
        <w:rPr>
          <w:rFonts w:ascii="Arial" w:hAnsi="Arial" w:cs="Arial"/>
          <w:color w:val="000000"/>
          <w:sz w:val="20"/>
          <w:szCs w:val="20"/>
          <w:highlight w:val="yellow"/>
          <w:lang w:eastAsia="cs-CZ"/>
        </w:rPr>
        <w:tab/>
        <w:t>Cizí zdroje celkem</w:t>
      </w:r>
      <w:r w:rsidRPr="002F6D37">
        <w:rPr>
          <w:rFonts w:ascii="Arial" w:hAnsi="Arial" w:cs="Arial"/>
          <w:color w:val="000000"/>
          <w:sz w:val="20"/>
          <w:szCs w:val="20"/>
          <w:highlight w:val="yellow"/>
          <w:lang w:eastAsia="cs-CZ"/>
        </w:rPr>
        <w:tab/>
        <w:t>1 204</w:t>
      </w:r>
      <w:r w:rsidRPr="002F6D37">
        <w:rPr>
          <w:rFonts w:ascii="Arial" w:hAnsi="Arial" w:cs="Arial"/>
          <w:color w:val="000000"/>
          <w:sz w:val="20"/>
          <w:szCs w:val="20"/>
          <w:highlight w:val="yellow"/>
          <w:lang w:eastAsia="cs-CZ"/>
        </w:rPr>
        <w:tab/>
        <w:t>1 434</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B. </w:t>
      </w:r>
      <w:r w:rsidRPr="002F6D37">
        <w:rPr>
          <w:rFonts w:ascii="Arial" w:hAnsi="Arial" w:cs="Arial"/>
          <w:color w:val="000000"/>
          <w:sz w:val="20"/>
          <w:szCs w:val="20"/>
          <w:lang w:eastAsia="cs-CZ"/>
        </w:rPr>
        <w:tab/>
        <w:t xml:space="preserve">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Rezervy celkem </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0</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B. </w:t>
      </w:r>
      <w:r w:rsidRPr="002F6D37">
        <w:rPr>
          <w:rFonts w:ascii="Arial" w:hAnsi="Arial" w:cs="Arial"/>
          <w:color w:val="000000"/>
          <w:sz w:val="20"/>
          <w:szCs w:val="20"/>
          <w:lang w:eastAsia="cs-CZ"/>
        </w:rPr>
        <w:tab/>
        <w:t xml:space="preserve">II.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Dlouhodobé závazky celkem </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0</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B. </w:t>
      </w:r>
      <w:r w:rsidRPr="002F6D37">
        <w:rPr>
          <w:rFonts w:ascii="Arial" w:hAnsi="Arial" w:cs="Arial"/>
          <w:color w:val="000000"/>
          <w:sz w:val="20"/>
          <w:szCs w:val="20"/>
          <w:lang w:eastAsia="cs-CZ"/>
        </w:rPr>
        <w:tab/>
        <w:t xml:space="preserve">III.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Krátkodobé závazky celkem </w:t>
      </w:r>
      <w:r w:rsidRPr="002F6D37">
        <w:rPr>
          <w:rFonts w:ascii="Arial" w:hAnsi="Arial" w:cs="Arial"/>
          <w:color w:val="000000"/>
          <w:sz w:val="20"/>
          <w:szCs w:val="20"/>
          <w:lang w:eastAsia="cs-CZ"/>
        </w:rPr>
        <w:tab/>
        <w:t>1 204</w:t>
      </w:r>
      <w:r w:rsidRPr="002F6D37">
        <w:rPr>
          <w:rFonts w:ascii="Arial" w:hAnsi="Arial" w:cs="Arial"/>
          <w:color w:val="000000"/>
          <w:sz w:val="20"/>
          <w:szCs w:val="20"/>
          <w:lang w:eastAsia="cs-CZ"/>
        </w:rPr>
        <w:tab/>
        <w:t>1 324</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1. </w:t>
      </w:r>
      <w:r w:rsidRPr="002F6D37">
        <w:rPr>
          <w:rFonts w:ascii="Arial" w:hAnsi="Arial" w:cs="Arial"/>
          <w:color w:val="000000"/>
          <w:sz w:val="20"/>
          <w:szCs w:val="20"/>
          <w:lang w:eastAsia="cs-CZ"/>
        </w:rPr>
        <w:tab/>
        <w:t xml:space="preserve">Dodavatelé </w:t>
      </w:r>
      <w:r w:rsidRPr="002F6D37">
        <w:rPr>
          <w:rFonts w:ascii="Arial" w:hAnsi="Arial" w:cs="Arial"/>
          <w:color w:val="000000"/>
          <w:sz w:val="20"/>
          <w:szCs w:val="20"/>
          <w:lang w:eastAsia="cs-CZ"/>
        </w:rPr>
        <w:tab/>
        <w:t>21</w:t>
      </w:r>
      <w:r w:rsidRPr="002F6D37">
        <w:rPr>
          <w:rFonts w:ascii="Arial" w:hAnsi="Arial" w:cs="Arial"/>
          <w:color w:val="000000"/>
          <w:sz w:val="20"/>
          <w:szCs w:val="20"/>
          <w:lang w:eastAsia="cs-CZ"/>
        </w:rPr>
        <w:tab/>
        <w:t>51</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3. </w:t>
      </w:r>
      <w:r w:rsidRPr="002F6D37">
        <w:rPr>
          <w:rFonts w:ascii="Arial" w:hAnsi="Arial" w:cs="Arial"/>
          <w:color w:val="000000"/>
          <w:sz w:val="20"/>
          <w:szCs w:val="20"/>
          <w:lang w:eastAsia="cs-CZ"/>
        </w:rPr>
        <w:tab/>
        <w:t>Přijaté zálohy</w:t>
      </w:r>
      <w:r w:rsidRPr="002F6D37">
        <w:rPr>
          <w:rFonts w:ascii="Arial" w:hAnsi="Arial" w:cs="Arial"/>
          <w:color w:val="000000"/>
          <w:sz w:val="20"/>
          <w:szCs w:val="20"/>
          <w:lang w:eastAsia="cs-CZ"/>
        </w:rPr>
        <w:tab/>
        <w:t>726</w:t>
      </w:r>
      <w:r w:rsidRPr="002F6D37">
        <w:rPr>
          <w:rFonts w:ascii="Arial" w:hAnsi="Arial" w:cs="Arial"/>
          <w:color w:val="000000"/>
          <w:sz w:val="20"/>
          <w:szCs w:val="20"/>
          <w:lang w:eastAsia="cs-CZ"/>
        </w:rPr>
        <w:tab/>
        <w:t>742</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4.</w:t>
      </w:r>
      <w:r w:rsidRPr="002F6D37">
        <w:rPr>
          <w:rFonts w:ascii="Arial" w:hAnsi="Arial" w:cs="Arial"/>
          <w:color w:val="000000"/>
          <w:sz w:val="20"/>
          <w:szCs w:val="20"/>
          <w:lang w:eastAsia="cs-CZ"/>
        </w:rPr>
        <w:tab/>
        <w:t>Ostatní závazky</w:t>
      </w:r>
      <w:r w:rsidRPr="002F6D37">
        <w:rPr>
          <w:rFonts w:ascii="Arial" w:hAnsi="Arial" w:cs="Arial"/>
          <w:color w:val="000000"/>
          <w:sz w:val="20"/>
          <w:szCs w:val="20"/>
          <w:lang w:eastAsia="cs-CZ"/>
        </w:rPr>
        <w:tab/>
        <w:t>5</w:t>
      </w:r>
      <w:r w:rsidRPr="002F6D37">
        <w:rPr>
          <w:rFonts w:ascii="Arial" w:hAnsi="Arial" w:cs="Arial"/>
          <w:color w:val="000000"/>
          <w:sz w:val="20"/>
          <w:szCs w:val="20"/>
          <w:lang w:eastAsia="cs-CZ"/>
        </w:rPr>
        <w:tab/>
        <w:t>0</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6. </w:t>
      </w:r>
      <w:r w:rsidRPr="002F6D37">
        <w:rPr>
          <w:rFonts w:ascii="Arial" w:hAnsi="Arial" w:cs="Arial"/>
          <w:color w:val="000000"/>
          <w:sz w:val="20"/>
          <w:szCs w:val="20"/>
          <w:lang w:eastAsia="cs-CZ"/>
        </w:rPr>
        <w:tab/>
        <w:t>Ostatní závazky vůči zaměstnancům</w:t>
      </w:r>
      <w:r w:rsidRPr="002F6D37">
        <w:rPr>
          <w:rFonts w:ascii="Arial" w:hAnsi="Arial" w:cs="Arial"/>
          <w:color w:val="000000"/>
          <w:sz w:val="20"/>
          <w:szCs w:val="20"/>
          <w:lang w:eastAsia="cs-CZ"/>
        </w:rPr>
        <w:tab/>
        <w:t>10</w:t>
      </w:r>
      <w:r w:rsidRPr="002F6D37">
        <w:rPr>
          <w:rFonts w:ascii="Arial" w:hAnsi="Arial" w:cs="Arial"/>
          <w:color w:val="000000"/>
          <w:sz w:val="20"/>
          <w:szCs w:val="20"/>
          <w:lang w:eastAsia="cs-CZ"/>
        </w:rPr>
        <w:tab/>
        <w:t>80</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11.</w:t>
      </w:r>
      <w:r w:rsidRPr="002F6D37">
        <w:rPr>
          <w:rFonts w:ascii="Arial" w:hAnsi="Arial" w:cs="Arial"/>
          <w:color w:val="000000"/>
          <w:sz w:val="20"/>
          <w:szCs w:val="20"/>
          <w:lang w:eastAsia="cs-CZ"/>
        </w:rPr>
        <w:tab/>
        <w:t>Ostatní daně a poplatky</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2</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22. </w:t>
      </w:r>
      <w:r w:rsidRPr="002F6D37">
        <w:rPr>
          <w:rFonts w:ascii="Arial" w:hAnsi="Arial" w:cs="Arial"/>
          <w:color w:val="000000"/>
          <w:sz w:val="20"/>
          <w:szCs w:val="20"/>
          <w:lang w:eastAsia="cs-CZ"/>
        </w:rPr>
        <w:tab/>
        <w:t xml:space="preserve">Dohadné účty pasivní </w:t>
      </w:r>
      <w:r w:rsidRPr="002F6D37">
        <w:rPr>
          <w:rFonts w:ascii="Arial" w:hAnsi="Arial" w:cs="Arial"/>
          <w:color w:val="000000"/>
          <w:sz w:val="20"/>
          <w:szCs w:val="20"/>
          <w:lang w:eastAsia="cs-CZ"/>
        </w:rPr>
        <w:tab/>
        <w:t>442</w:t>
      </w:r>
      <w:r w:rsidRPr="002F6D37">
        <w:rPr>
          <w:rFonts w:ascii="Arial" w:hAnsi="Arial" w:cs="Arial"/>
          <w:color w:val="000000"/>
          <w:sz w:val="20"/>
          <w:szCs w:val="20"/>
          <w:lang w:eastAsia="cs-CZ"/>
        </w:rPr>
        <w:tab/>
        <w:t>449</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B. </w:t>
      </w:r>
      <w:r w:rsidRPr="002F6D37">
        <w:rPr>
          <w:rFonts w:ascii="Arial" w:hAnsi="Arial" w:cs="Arial"/>
          <w:color w:val="000000"/>
          <w:sz w:val="20"/>
          <w:szCs w:val="20"/>
          <w:lang w:eastAsia="cs-CZ"/>
        </w:rPr>
        <w:tab/>
        <w:t xml:space="preserve">IV.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Jiná pasiva celkem </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110</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2. </w:t>
      </w:r>
      <w:r w:rsidRPr="002F6D37">
        <w:rPr>
          <w:rFonts w:ascii="Arial" w:hAnsi="Arial" w:cs="Arial"/>
          <w:color w:val="000000"/>
          <w:sz w:val="20"/>
          <w:szCs w:val="20"/>
          <w:lang w:eastAsia="cs-CZ"/>
        </w:rPr>
        <w:tab/>
        <w:t xml:space="preserve">Výnosy příštích období </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110</w:t>
      </w:r>
    </w:p>
    <w:p w:rsidR="00240772" w:rsidRPr="002F6D37" w:rsidRDefault="00240772" w:rsidP="00240772">
      <w:pPr>
        <w:tabs>
          <w:tab w:val="left" w:pos="284"/>
          <w:tab w:val="left" w:pos="709"/>
          <w:tab w:val="left" w:pos="1418"/>
          <w:tab w:val="right" w:pos="7797"/>
          <w:tab w:val="right" w:pos="9072"/>
        </w:tabs>
        <w:autoSpaceDE w:val="0"/>
        <w:autoSpaceDN w:val="0"/>
        <w:adjustRightInd w:val="0"/>
        <w:spacing w:after="0" w:line="240" w:lineRule="auto"/>
        <w:rPr>
          <w:rFonts w:ascii="Arial" w:hAnsi="Arial" w:cs="Arial"/>
          <w:b/>
          <w:color w:val="000000"/>
          <w:sz w:val="20"/>
          <w:szCs w:val="20"/>
          <w:highlight w:val="yellow"/>
          <w:lang w:eastAsia="cs-CZ"/>
        </w:rPr>
      </w:pPr>
      <w:r w:rsidRPr="002F6D37">
        <w:rPr>
          <w:rFonts w:ascii="Arial" w:hAnsi="Arial" w:cs="Arial"/>
          <w:b/>
          <w:color w:val="000000"/>
          <w:sz w:val="20"/>
          <w:szCs w:val="20"/>
          <w:highlight w:val="yellow"/>
          <w:lang w:eastAsia="cs-CZ"/>
        </w:rPr>
        <w:t>PASIVA CELKEM</w:t>
      </w:r>
      <w:r w:rsidRPr="002F6D37">
        <w:rPr>
          <w:rFonts w:ascii="Arial" w:hAnsi="Arial" w:cs="Arial"/>
          <w:b/>
          <w:color w:val="000000"/>
          <w:sz w:val="20"/>
          <w:szCs w:val="20"/>
          <w:highlight w:val="yellow"/>
          <w:lang w:eastAsia="cs-CZ"/>
        </w:rPr>
        <w:tab/>
        <w:t>14 810</w:t>
      </w:r>
      <w:r w:rsidRPr="002F6D37">
        <w:rPr>
          <w:rFonts w:ascii="Arial" w:hAnsi="Arial" w:cs="Arial"/>
          <w:b/>
          <w:color w:val="000000"/>
          <w:sz w:val="20"/>
          <w:szCs w:val="20"/>
          <w:highlight w:val="yellow"/>
          <w:lang w:eastAsia="cs-CZ"/>
        </w:rPr>
        <w:tab/>
        <w:t>14 904</w:t>
      </w:r>
    </w:p>
    <w:p w:rsidR="00240772" w:rsidRPr="002F6D37" w:rsidRDefault="00240772" w:rsidP="00240772">
      <w:pPr>
        <w:tabs>
          <w:tab w:val="left" w:pos="284"/>
          <w:tab w:val="left" w:pos="851"/>
          <w:tab w:val="left" w:pos="1418"/>
          <w:tab w:val="right" w:pos="7797"/>
          <w:tab w:val="right" w:pos="9072"/>
        </w:tabs>
        <w:spacing w:after="0" w:line="240" w:lineRule="auto"/>
        <w:rPr>
          <w:rFonts w:ascii="Arial" w:hAnsi="Arial" w:cs="Arial"/>
          <w:sz w:val="20"/>
          <w:szCs w:val="20"/>
        </w:rPr>
      </w:pPr>
    </w:p>
    <w:p w:rsidR="00240772" w:rsidRPr="002F6D37" w:rsidRDefault="00240772" w:rsidP="00240772">
      <w:pPr>
        <w:autoSpaceDE w:val="0"/>
        <w:autoSpaceDN w:val="0"/>
        <w:adjustRightInd w:val="0"/>
        <w:spacing w:after="0" w:line="240" w:lineRule="auto"/>
        <w:rPr>
          <w:rFonts w:ascii="Arial" w:hAnsi="Arial" w:cs="Arial"/>
          <w:b/>
          <w:color w:val="000000"/>
          <w:sz w:val="20"/>
          <w:szCs w:val="20"/>
          <w:lang w:eastAsia="cs-CZ"/>
        </w:rPr>
      </w:pPr>
    </w:p>
    <w:p w:rsidR="00240772" w:rsidRPr="002F6D37" w:rsidRDefault="00240772" w:rsidP="00240772">
      <w:pPr>
        <w:autoSpaceDE w:val="0"/>
        <w:autoSpaceDN w:val="0"/>
        <w:adjustRightInd w:val="0"/>
        <w:spacing w:after="0" w:line="240" w:lineRule="auto"/>
        <w:rPr>
          <w:rFonts w:ascii="Arial" w:hAnsi="Arial" w:cs="Arial"/>
          <w:b/>
          <w:color w:val="000000"/>
          <w:sz w:val="20"/>
          <w:szCs w:val="20"/>
          <w:lang w:eastAsia="cs-CZ"/>
        </w:rPr>
      </w:pPr>
      <w:r w:rsidRPr="002F6D37">
        <w:rPr>
          <w:rFonts w:ascii="Arial" w:hAnsi="Arial" w:cs="Arial"/>
          <w:b/>
          <w:color w:val="000000"/>
          <w:sz w:val="20"/>
          <w:szCs w:val="20"/>
          <w:lang w:eastAsia="cs-CZ"/>
        </w:rPr>
        <w:t>Výkaz zisku a ztráty pro nevýdělečné organizace</w:t>
      </w:r>
    </w:p>
    <w:p w:rsidR="00240772" w:rsidRPr="002F6D37" w:rsidRDefault="00240772" w:rsidP="00240772">
      <w:pPr>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ke dni 31. 12. 2018</w:t>
      </w:r>
    </w:p>
    <w:p w:rsidR="00240772" w:rsidRPr="002F6D37" w:rsidRDefault="00240772" w:rsidP="00240772">
      <w:pPr>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(v celých tisících Kč)</w:t>
      </w:r>
    </w:p>
    <w:p w:rsidR="00240772" w:rsidRPr="002F6D37" w:rsidRDefault="00240772" w:rsidP="00240772">
      <w:pPr>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Činnost hlavní: -1-</w:t>
      </w:r>
    </w:p>
    <w:p w:rsidR="00240772" w:rsidRPr="002F6D37" w:rsidRDefault="00240772" w:rsidP="00240772">
      <w:pPr>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Činnost hospodářská: -2-</w:t>
      </w:r>
    </w:p>
    <w:p w:rsidR="00240772" w:rsidRPr="002F6D37" w:rsidRDefault="00240772" w:rsidP="00240772">
      <w:pPr>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Činnost celkem: -3-</w:t>
      </w:r>
    </w:p>
    <w:p w:rsidR="00240772" w:rsidRPr="002F6D37" w:rsidRDefault="00240772" w:rsidP="00240772">
      <w:pPr>
        <w:autoSpaceDE w:val="0"/>
        <w:autoSpaceDN w:val="0"/>
        <w:adjustRightInd w:val="0"/>
        <w:spacing w:after="0" w:line="240" w:lineRule="auto"/>
        <w:rPr>
          <w:rFonts w:ascii="Arial" w:hAnsi="Arial" w:cs="Arial"/>
          <w:sz w:val="20"/>
          <w:szCs w:val="20"/>
          <w:highlight w:val="yellow"/>
          <w:lang w:eastAsia="cs-CZ"/>
        </w:rPr>
      </w:pP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b/>
          <w:color w:val="000000"/>
          <w:sz w:val="20"/>
          <w:szCs w:val="20"/>
          <w:lang w:eastAsia="cs-CZ"/>
        </w:rPr>
      </w:pPr>
      <w:r w:rsidRPr="002F6D37">
        <w:rPr>
          <w:rFonts w:ascii="Arial" w:hAnsi="Arial" w:cs="Arial"/>
          <w:b/>
          <w:color w:val="000000"/>
          <w:sz w:val="20"/>
          <w:szCs w:val="20"/>
          <w:lang w:eastAsia="cs-CZ"/>
        </w:rPr>
        <w:t xml:space="preserve">NÁKLADY </w:t>
      </w:r>
      <w:r w:rsidRPr="002F6D37">
        <w:rPr>
          <w:rFonts w:ascii="Arial" w:hAnsi="Arial" w:cs="Arial"/>
          <w:b/>
          <w:color w:val="000000"/>
          <w:sz w:val="20"/>
          <w:szCs w:val="20"/>
          <w:lang w:eastAsia="cs-CZ"/>
        </w:rPr>
        <w:tab/>
      </w:r>
      <w:r w:rsidRPr="002F6D37">
        <w:rPr>
          <w:rFonts w:ascii="Arial" w:hAnsi="Arial" w:cs="Arial"/>
          <w:b/>
          <w:color w:val="000000"/>
          <w:sz w:val="20"/>
          <w:szCs w:val="20"/>
          <w:lang w:eastAsia="cs-CZ"/>
        </w:rPr>
        <w:tab/>
        <w:t xml:space="preserve">-1- </w:t>
      </w:r>
      <w:r w:rsidRPr="002F6D37">
        <w:rPr>
          <w:rFonts w:ascii="Arial" w:hAnsi="Arial" w:cs="Arial"/>
          <w:b/>
          <w:color w:val="000000"/>
          <w:sz w:val="20"/>
          <w:szCs w:val="20"/>
          <w:lang w:eastAsia="cs-CZ"/>
        </w:rPr>
        <w:tab/>
        <w:t xml:space="preserve">-2- </w:t>
      </w:r>
      <w:r w:rsidRPr="002F6D37">
        <w:rPr>
          <w:rFonts w:ascii="Arial" w:hAnsi="Arial" w:cs="Arial"/>
          <w:b/>
          <w:color w:val="000000"/>
          <w:sz w:val="20"/>
          <w:szCs w:val="20"/>
          <w:lang w:eastAsia="cs-CZ"/>
        </w:rPr>
        <w:tab/>
        <w:t>-3-</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A. </w:t>
      </w:r>
      <w:r w:rsidRPr="002F6D37">
        <w:rPr>
          <w:rFonts w:ascii="Arial" w:hAnsi="Arial" w:cs="Arial"/>
          <w:color w:val="000000"/>
          <w:sz w:val="20"/>
          <w:szCs w:val="20"/>
          <w:lang w:eastAsia="cs-CZ"/>
        </w:rPr>
        <w:tab/>
        <w:t xml:space="preserve">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Spotřebované nákupy a nakupované služby</w:t>
      </w:r>
      <w:r w:rsidRPr="002F6D37">
        <w:rPr>
          <w:rFonts w:ascii="Arial" w:hAnsi="Arial" w:cs="Arial"/>
          <w:color w:val="000000"/>
          <w:sz w:val="20"/>
          <w:szCs w:val="20"/>
          <w:lang w:eastAsia="cs-CZ"/>
        </w:rPr>
        <w:tab/>
        <w:t>5 828</w:t>
      </w:r>
      <w:r w:rsidRPr="002F6D37">
        <w:rPr>
          <w:rFonts w:ascii="Arial" w:hAnsi="Arial" w:cs="Arial"/>
          <w:color w:val="000000"/>
          <w:sz w:val="20"/>
          <w:szCs w:val="20"/>
          <w:lang w:eastAsia="cs-CZ"/>
        </w:rPr>
        <w:tab/>
        <w:t>55</w:t>
      </w:r>
      <w:r w:rsidRPr="002F6D37">
        <w:rPr>
          <w:rFonts w:ascii="Arial" w:hAnsi="Arial" w:cs="Arial"/>
          <w:color w:val="000000"/>
          <w:sz w:val="20"/>
          <w:szCs w:val="20"/>
          <w:lang w:eastAsia="cs-CZ"/>
        </w:rPr>
        <w:tab/>
        <w:t>5 883</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1. </w:t>
      </w:r>
      <w:r w:rsidRPr="002F6D37">
        <w:rPr>
          <w:rFonts w:ascii="Arial" w:hAnsi="Arial" w:cs="Arial"/>
          <w:color w:val="000000"/>
          <w:sz w:val="20"/>
          <w:szCs w:val="20"/>
          <w:lang w:eastAsia="cs-CZ"/>
        </w:rPr>
        <w:tab/>
        <w:t xml:space="preserve">Spotřeba materiálu, energie a </w:t>
      </w:r>
      <w:proofErr w:type="spellStart"/>
      <w:r w:rsidRPr="002F6D37">
        <w:rPr>
          <w:rFonts w:ascii="Arial" w:hAnsi="Arial" w:cs="Arial"/>
          <w:color w:val="000000"/>
          <w:sz w:val="20"/>
          <w:szCs w:val="20"/>
          <w:lang w:eastAsia="cs-CZ"/>
        </w:rPr>
        <w:t>ost</w:t>
      </w:r>
      <w:proofErr w:type="spellEnd"/>
      <w:r w:rsidRPr="002F6D37">
        <w:rPr>
          <w:rFonts w:ascii="Arial" w:hAnsi="Arial" w:cs="Arial"/>
          <w:color w:val="000000"/>
          <w:sz w:val="20"/>
          <w:szCs w:val="20"/>
          <w:lang w:eastAsia="cs-CZ"/>
        </w:rPr>
        <w:t>. nesklad. dodávek</w:t>
      </w:r>
      <w:r w:rsidRPr="002F6D37">
        <w:rPr>
          <w:rFonts w:ascii="Arial" w:hAnsi="Arial" w:cs="Arial"/>
          <w:color w:val="000000"/>
          <w:sz w:val="20"/>
          <w:szCs w:val="20"/>
          <w:lang w:eastAsia="cs-CZ"/>
        </w:rPr>
        <w:tab/>
        <w:t>1 382</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1 382</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3.</w:t>
      </w:r>
      <w:r w:rsidRPr="002F6D37">
        <w:rPr>
          <w:rFonts w:ascii="Arial" w:hAnsi="Arial" w:cs="Arial"/>
          <w:color w:val="000000"/>
          <w:sz w:val="20"/>
          <w:szCs w:val="20"/>
          <w:lang w:eastAsia="cs-CZ"/>
        </w:rPr>
        <w:tab/>
        <w:t>Opravy a udržování</w:t>
      </w:r>
      <w:r w:rsidRPr="002F6D37">
        <w:rPr>
          <w:rFonts w:ascii="Arial" w:hAnsi="Arial" w:cs="Arial"/>
          <w:color w:val="000000"/>
          <w:sz w:val="20"/>
          <w:szCs w:val="20"/>
          <w:lang w:eastAsia="cs-CZ"/>
        </w:rPr>
        <w:tab/>
        <w:t>325</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325</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4. </w:t>
      </w:r>
      <w:r w:rsidRPr="002F6D37">
        <w:rPr>
          <w:rFonts w:ascii="Arial" w:hAnsi="Arial" w:cs="Arial"/>
          <w:color w:val="000000"/>
          <w:sz w:val="20"/>
          <w:szCs w:val="20"/>
          <w:lang w:eastAsia="cs-CZ"/>
        </w:rPr>
        <w:tab/>
        <w:t>Náklady na cestovné</w:t>
      </w:r>
      <w:r w:rsidRPr="002F6D37">
        <w:rPr>
          <w:rFonts w:ascii="Arial" w:hAnsi="Arial" w:cs="Arial"/>
          <w:color w:val="000000"/>
          <w:sz w:val="20"/>
          <w:szCs w:val="20"/>
          <w:lang w:eastAsia="cs-CZ"/>
        </w:rPr>
        <w:tab/>
        <w:t>282</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282</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6. </w:t>
      </w:r>
      <w:r w:rsidRPr="002F6D37">
        <w:rPr>
          <w:rFonts w:ascii="Arial" w:hAnsi="Arial" w:cs="Arial"/>
          <w:color w:val="000000"/>
          <w:sz w:val="20"/>
          <w:szCs w:val="20"/>
          <w:lang w:eastAsia="cs-CZ"/>
        </w:rPr>
        <w:tab/>
      </w:r>
      <w:r w:rsidRPr="002F6D37">
        <w:rPr>
          <w:rFonts w:ascii="Arial" w:hAnsi="Arial" w:cs="Arial"/>
          <w:sz w:val="20"/>
          <w:szCs w:val="20"/>
          <w:lang w:eastAsia="cs-CZ"/>
        </w:rPr>
        <w:t>Ostatní služby</w:t>
      </w:r>
      <w:r w:rsidRPr="002F6D37">
        <w:rPr>
          <w:rFonts w:ascii="Arial" w:hAnsi="Arial" w:cs="Arial"/>
          <w:sz w:val="20"/>
          <w:szCs w:val="20"/>
          <w:lang w:eastAsia="cs-CZ"/>
        </w:rPr>
        <w:tab/>
        <w:t>3 839</w:t>
      </w:r>
      <w:r w:rsidRPr="002F6D37">
        <w:rPr>
          <w:rFonts w:ascii="Arial" w:hAnsi="Arial" w:cs="Arial"/>
          <w:sz w:val="20"/>
          <w:szCs w:val="20"/>
          <w:lang w:eastAsia="cs-CZ"/>
        </w:rPr>
        <w:tab/>
        <w:t>55</w:t>
      </w:r>
      <w:r w:rsidRPr="002F6D37">
        <w:rPr>
          <w:rFonts w:ascii="Arial" w:hAnsi="Arial" w:cs="Arial"/>
          <w:sz w:val="20"/>
          <w:szCs w:val="20"/>
          <w:lang w:eastAsia="cs-CZ"/>
        </w:rPr>
        <w:tab/>
        <w:t>3 894</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A. </w:t>
      </w:r>
      <w:r w:rsidRPr="002F6D37">
        <w:rPr>
          <w:rFonts w:ascii="Arial" w:hAnsi="Arial" w:cs="Arial"/>
          <w:color w:val="000000"/>
          <w:sz w:val="20"/>
          <w:szCs w:val="20"/>
          <w:lang w:eastAsia="cs-CZ"/>
        </w:rPr>
        <w:tab/>
        <w:t xml:space="preserve">II.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Změny stavu zásob vlastní činnosti a aktivace</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0</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A. </w:t>
      </w:r>
      <w:r w:rsidRPr="002F6D37">
        <w:rPr>
          <w:rFonts w:ascii="Arial" w:hAnsi="Arial" w:cs="Arial"/>
          <w:color w:val="000000"/>
          <w:sz w:val="20"/>
          <w:szCs w:val="20"/>
          <w:lang w:eastAsia="cs-CZ"/>
        </w:rPr>
        <w:tab/>
        <w:t xml:space="preserve">III.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Osobní náklady</w:t>
      </w:r>
      <w:r w:rsidRPr="002F6D37">
        <w:rPr>
          <w:rFonts w:ascii="Arial" w:hAnsi="Arial" w:cs="Arial"/>
          <w:color w:val="000000"/>
          <w:sz w:val="20"/>
          <w:szCs w:val="20"/>
          <w:lang w:eastAsia="cs-CZ"/>
        </w:rPr>
        <w:tab/>
        <w:t>18 385</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18 385</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10. </w:t>
      </w:r>
      <w:r w:rsidRPr="002F6D37">
        <w:rPr>
          <w:rFonts w:ascii="Arial" w:hAnsi="Arial" w:cs="Arial"/>
          <w:color w:val="000000"/>
          <w:sz w:val="20"/>
          <w:szCs w:val="20"/>
          <w:lang w:eastAsia="cs-CZ"/>
        </w:rPr>
        <w:tab/>
        <w:t>Mzdové náklady</w:t>
      </w:r>
      <w:r w:rsidRPr="002F6D37">
        <w:rPr>
          <w:rFonts w:ascii="Arial" w:hAnsi="Arial" w:cs="Arial"/>
          <w:color w:val="000000"/>
          <w:sz w:val="20"/>
          <w:szCs w:val="20"/>
          <w:lang w:eastAsia="cs-CZ"/>
        </w:rPr>
        <w:tab/>
        <w:t>13 738</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13 738</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11. </w:t>
      </w:r>
      <w:r w:rsidRPr="002F6D37">
        <w:rPr>
          <w:rFonts w:ascii="Arial" w:hAnsi="Arial" w:cs="Arial"/>
          <w:color w:val="000000"/>
          <w:sz w:val="20"/>
          <w:szCs w:val="20"/>
          <w:lang w:eastAsia="cs-CZ"/>
        </w:rPr>
        <w:tab/>
        <w:t>Zákonné sociální pojištění</w:t>
      </w:r>
      <w:r w:rsidRPr="002F6D37">
        <w:rPr>
          <w:rFonts w:ascii="Arial" w:hAnsi="Arial" w:cs="Arial"/>
          <w:color w:val="000000"/>
          <w:sz w:val="20"/>
          <w:szCs w:val="20"/>
          <w:lang w:eastAsia="cs-CZ"/>
        </w:rPr>
        <w:tab/>
        <w:t>4 647</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4 647</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A. </w:t>
      </w:r>
      <w:r w:rsidRPr="002F6D37">
        <w:rPr>
          <w:rFonts w:ascii="Arial" w:hAnsi="Arial" w:cs="Arial"/>
          <w:color w:val="000000"/>
          <w:sz w:val="20"/>
          <w:szCs w:val="20"/>
          <w:lang w:eastAsia="cs-CZ"/>
        </w:rPr>
        <w:tab/>
        <w:t xml:space="preserve">IV.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Daně a poplatky</w:t>
      </w:r>
      <w:r w:rsidRPr="002F6D37">
        <w:rPr>
          <w:rFonts w:ascii="Arial" w:hAnsi="Arial" w:cs="Arial"/>
          <w:color w:val="000000"/>
          <w:sz w:val="20"/>
          <w:szCs w:val="20"/>
          <w:lang w:eastAsia="cs-CZ"/>
        </w:rPr>
        <w:tab/>
        <w:t>71</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71</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15. </w:t>
      </w:r>
      <w:r w:rsidRPr="002F6D37">
        <w:rPr>
          <w:rFonts w:ascii="Arial" w:hAnsi="Arial" w:cs="Arial"/>
          <w:color w:val="000000"/>
          <w:sz w:val="20"/>
          <w:szCs w:val="20"/>
          <w:lang w:eastAsia="cs-CZ"/>
        </w:rPr>
        <w:tab/>
        <w:t>Daně a poplatky</w:t>
      </w:r>
      <w:r w:rsidRPr="002F6D37">
        <w:rPr>
          <w:rFonts w:ascii="Arial" w:hAnsi="Arial" w:cs="Arial"/>
          <w:color w:val="000000"/>
          <w:sz w:val="20"/>
          <w:szCs w:val="20"/>
          <w:lang w:eastAsia="cs-CZ"/>
        </w:rPr>
        <w:tab/>
        <w:t>71</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71</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A. </w:t>
      </w:r>
      <w:r w:rsidRPr="002F6D37">
        <w:rPr>
          <w:rFonts w:ascii="Arial" w:hAnsi="Arial" w:cs="Arial"/>
          <w:color w:val="000000"/>
          <w:sz w:val="20"/>
          <w:szCs w:val="20"/>
          <w:lang w:eastAsia="cs-CZ"/>
        </w:rPr>
        <w:tab/>
        <w:t xml:space="preserve">V.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Ostatní náklady</w:t>
      </w:r>
      <w:r w:rsidRPr="002F6D37">
        <w:rPr>
          <w:rFonts w:ascii="Arial" w:hAnsi="Arial" w:cs="Arial"/>
          <w:color w:val="000000"/>
          <w:sz w:val="20"/>
          <w:szCs w:val="20"/>
          <w:lang w:eastAsia="cs-CZ"/>
        </w:rPr>
        <w:tab/>
        <w:t>313</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313</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22. </w:t>
      </w:r>
      <w:r w:rsidRPr="002F6D37">
        <w:rPr>
          <w:rFonts w:ascii="Arial" w:hAnsi="Arial" w:cs="Arial"/>
          <w:color w:val="000000"/>
          <w:sz w:val="20"/>
          <w:szCs w:val="20"/>
          <w:lang w:eastAsia="cs-CZ"/>
        </w:rPr>
        <w:tab/>
        <w:t>Jiné ostatní náklady</w:t>
      </w:r>
      <w:r w:rsidRPr="002F6D37">
        <w:rPr>
          <w:rFonts w:ascii="Arial" w:hAnsi="Arial" w:cs="Arial"/>
          <w:color w:val="000000"/>
          <w:sz w:val="20"/>
          <w:szCs w:val="20"/>
          <w:lang w:eastAsia="cs-CZ"/>
        </w:rPr>
        <w:tab/>
        <w:t>313</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313</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A. </w:t>
      </w:r>
      <w:r w:rsidRPr="002F6D37">
        <w:rPr>
          <w:rFonts w:ascii="Arial" w:hAnsi="Arial" w:cs="Arial"/>
          <w:color w:val="000000"/>
          <w:sz w:val="20"/>
          <w:szCs w:val="20"/>
          <w:lang w:eastAsia="cs-CZ"/>
        </w:rPr>
        <w:tab/>
        <w:t xml:space="preserve">VI.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Odpisy, prodaný majetek, tvorba a použití rezerv</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a opravných položek</w:t>
      </w:r>
      <w:r w:rsidRPr="002F6D37">
        <w:rPr>
          <w:rFonts w:ascii="Arial" w:hAnsi="Arial" w:cs="Arial"/>
          <w:color w:val="000000"/>
          <w:sz w:val="20"/>
          <w:szCs w:val="20"/>
          <w:lang w:eastAsia="cs-CZ"/>
        </w:rPr>
        <w:tab/>
        <w:t>320</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320</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23. </w:t>
      </w:r>
      <w:r w:rsidRPr="002F6D37">
        <w:rPr>
          <w:rFonts w:ascii="Arial" w:hAnsi="Arial" w:cs="Arial"/>
          <w:color w:val="000000"/>
          <w:sz w:val="20"/>
          <w:szCs w:val="20"/>
          <w:lang w:eastAsia="cs-CZ"/>
        </w:rPr>
        <w:tab/>
        <w:t>Odpisy dlouhodobého majetku</w:t>
      </w:r>
      <w:r w:rsidRPr="002F6D37">
        <w:rPr>
          <w:rFonts w:ascii="Arial" w:hAnsi="Arial" w:cs="Arial"/>
          <w:color w:val="000000"/>
          <w:sz w:val="20"/>
          <w:szCs w:val="20"/>
          <w:lang w:eastAsia="cs-CZ"/>
        </w:rPr>
        <w:tab/>
        <w:t>320</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320</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A. </w:t>
      </w:r>
      <w:r w:rsidRPr="002F6D37">
        <w:rPr>
          <w:rFonts w:ascii="Arial" w:hAnsi="Arial" w:cs="Arial"/>
          <w:color w:val="000000"/>
          <w:sz w:val="20"/>
          <w:szCs w:val="20"/>
          <w:lang w:eastAsia="cs-CZ"/>
        </w:rPr>
        <w:tab/>
        <w:t xml:space="preserve">VII.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Poskytnuté příspěvky</w:t>
      </w:r>
      <w:r w:rsidRPr="002F6D37">
        <w:rPr>
          <w:rFonts w:ascii="Arial" w:hAnsi="Arial" w:cs="Arial"/>
          <w:color w:val="000000"/>
          <w:sz w:val="20"/>
          <w:szCs w:val="20"/>
          <w:lang w:eastAsia="cs-CZ"/>
        </w:rPr>
        <w:tab/>
        <w:t>3</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3</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28. </w:t>
      </w:r>
      <w:r w:rsidRPr="002F6D37">
        <w:rPr>
          <w:rFonts w:ascii="Arial" w:hAnsi="Arial" w:cs="Arial"/>
          <w:color w:val="000000"/>
          <w:sz w:val="20"/>
          <w:szCs w:val="20"/>
          <w:lang w:eastAsia="cs-CZ"/>
        </w:rPr>
        <w:tab/>
        <w:t>Poskytnuté členské příspěvky a příspěvky zúčtované</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mezi organizačními složkami</w:t>
      </w:r>
      <w:r w:rsidRPr="002F6D37">
        <w:rPr>
          <w:rFonts w:ascii="Arial" w:hAnsi="Arial" w:cs="Arial"/>
          <w:color w:val="000000"/>
          <w:sz w:val="20"/>
          <w:szCs w:val="20"/>
          <w:lang w:eastAsia="cs-CZ"/>
        </w:rPr>
        <w:tab/>
        <w:t>3</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3</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A. </w:t>
      </w:r>
      <w:r w:rsidRPr="002F6D37">
        <w:rPr>
          <w:rFonts w:ascii="Arial" w:hAnsi="Arial" w:cs="Arial"/>
          <w:color w:val="000000"/>
          <w:sz w:val="20"/>
          <w:szCs w:val="20"/>
          <w:lang w:eastAsia="cs-CZ"/>
        </w:rPr>
        <w:tab/>
        <w:t xml:space="preserve">VIII. </w:t>
      </w:r>
      <w:r w:rsidRPr="002F6D37">
        <w:rPr>
          <w:rFonts w:ascii="Arial" w:hAnsi="Arial" w:cs="Arial"/>
          <w:color w:val="000000"/>
          <w:sz w:val="20"/>
          <w:szCs w:val="20"/>
          <w:lang w:eastAsia="cs-CZ"/>
        </w:rPr>
        <w:tab/>
        <w:t>Daň z příjmů</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0</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b/>
          <w:color w:val="000000"/>
          <w:sz w:val="20"/>
          <w:szCs w:val="20"/>
          <w:lang w:eastAsia="cs-CZ"/>
        </w:rPr>
      </w:pPr>
      <w:r w:rsidRPr="002F6D37">
        <w:rPr>
          <w:rFonts w:ascii="Arial" w:hAnsi="Arial" w:cs="Arial"/>
          <w:b/>
          <w:color w:val="000000"/>
          <w:sz w:val="20"/>
          <w:szCs w:val="20"/>
          <w:highlight w:val="yellow"/>
          <w:lang w:eastAsia="cs-CZ"/>
        </w:rPr>
        <w:t xml:space="preserve">NÁKLADY CELKEM </w:t>
      </w:r>
      <w:r w:rsidRPr="002F6D37">
        <w:rPr>
          <w:rFonts w:ascii="Arial" w:hAnsi="Arial" w:cs="Arial"/>
          <w:b/>
          <w:color w:val="000000"/>
          <w:sz w:val="20"/>
          <w:szCs w:val="20"/>
          <w:highlight w:val="yellow"/>
          <w:lang w:eastAsia="cs-CZ"/>
        </w:rPr>
        <w:tab/>
        <w:t>24 920</w:t>
      </w:r>
      <w:r w:rsidRPr="002F6D37">
        <w:rPr>
          <w:rFonts w:ascii="Arial" w:hAnsi="Arial" w:cs="Arial"/>
          <w:b/>
          <w:color w:val="000000"/>
          <w:sz w:val="20"/>
          <w:szCs w:val="20"/>
          <w:highlight w:val="yellow"/>
          <w:lang w:eastAsia="cs-CZ"/>
        </w:rPr>
        <w:tab/>
        <w:t>55</w:t>
      </w:r>
      <w:r w:rsidRPr="002F6D37">
        <w:rPr>
          <w:rFonts w:ascii="Arial" w:hAnsi="Arial" w:cs="Arial"/>
          <w:b/>
          <w:color w:val="000000"/>
          <w:sz w:val="20"/>
          <w:szCs w:val="20"/>
          <w:highlight w:val="yellow"/>
          <w:lang w:eastAsia="cs-CZ"/>
        </w:rPr>
        <w:tab/>
        <w:t>24 975</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highlight w:val="yellow"/>
          <w:lang w:eastAsia="cs-CZ"/>
        </w:rPr>
      </w:pP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b/>
          <w:color w:val="000000"/>
          <w:sz w:val="20"/>
          <w:szCs w:val="20"/>
          <w:lang w:eastAsia="cs-CZ"/>
        </w:rPr>
      </w:pPr>
      <w:r w:rsidRPr="002F6D37">
        <w:rPr>
          <w:rFonts w:ascii="Arial" w:hAnsi="Arial" w:cs="Arial"/>
          <w:b/>
          <w:color w:val="000000"/>
          <w:sz w:val="20"/>
          <w:szCs w:val="20"/>
          <w:lang w:eastAsia="cs-CZ"/>
        </w:rPr>
        <w:t xml:space="preserve">VÝNOSY </w:t>
      </w:r>
      <w:r w:rsidRPr="002F6D37">
        <w:rPr>
          <w:rFonts w:ascii="Arial" w:hAnsi="Arial" w:cs="Arial"/>
          <w:b/>
          <w:color w:val="000000"/>
          <w:sz w:val="20"/>
          <w:szCs w:val="20"/>
          <w:lang w:eastAsia="cs-CZ"/>
        </w:rPr>
        <w:tab/>
      </w:r>
      <w:r w:rsidRPr="002F6D37">
        <w:rPr>
          <w:rFonts w:ascii="Arial" w:hAnsi="Arial" w:cs="Arial"/>
          <w:b/>
          <w:color w:val="000000"/>
          <w:sz w:val="20"/>
          <w:szCs w:val="20"/>
          <w:lang w:eastAsia="cs-CZ"/>
        </w:rPr>
        <w:tab/>
        <w:t>-1-</w:t>
      </w:r>
      <w:r w:rsidRPr="002F6D37">
        <w:rPr>
          <w:rFonts w:ascii="Arial" w:hAnsi="Arial" w:cs="Arial"/>
          <w:b/>
          <w:color w:val="000000"/>
          <w:sz w:val="20"/>
          <w:szCs w:val="20"/>
          <w:lang w:eastAsia="cs-CZ"/>
        </w:rPr>
        <w:tab/>
        <w:t>-2-</w:t>
      </w:r>
      <w:r w:rsidRPr="002F6D37">
        <w:rPr>
          <w:rFonts w:ascii="Arial" w:hAnsi="Arial" w:cs="Arial"/>
          <w:b/>
          <w:color w:val="000000"/>
          <w:sz w:val="20"/>
          <w:szCs w:val="20"/>
          <w:lang w:eastAsia="cs-CZ"/>
        </w:rPr>
        <w:tab/>
        <w:t>-3-</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B.</w:t>
      </w:r>
      <w:r w:rsidRPr="002F6D37">
        <w:rPr>
          <w:rFonts w:ascii="Arial" w:hAnsi="Arial" w:cs="Arial"/>
          <w:color w:val="000000"/>
          <w:sz w:val="20"/>
          <w:szCs w:val="20"/>
          <w:lang w:eastAsia="cs-CZ"/>
        </w:rPr>
        <w:tab/>
        <w:t xml:space="preserve"> 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Provozní dotace</w:t>
      </w:r>
      <w:r w:rsidRPr="002F6D37">
        <w:rPr>
          <w:rFonts w:ascii="Arial" w:hAnsi="Arial" w:cs="Arial"/>
          <w:color w:val="000000"/>
          <w:sz w:val="20"/>
          <w:szCs w:val="20"/>
          <w:lang w:eastAsia="cs-CZ"/>
        </w:rPr>
        <w:tab/>
        <w:t>20 249</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20 249</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1. </w:t>
      </w:r>
      <w:r w:rsidRPr="002F6D37">
        <w:rPr>
          <w:rFonts w:ascii="Arial" w:hAnsi="Arial" w:cs="Arial"/>
          <w:color w:val="000000"/>
          <w:sz w:val="20"/>
          <w:szCs w:val="20"/>
          <w:lang w:eastAsia="cs-CZ"/>
        </w:rPr>
        <w:tab/>
        <w:t>Provozní dotace</w:t>
      </w:r>
      <w:r w:rsidRPr="002F6D37">
        <w:rPr>
          <w:rFonts w:ascii="Arial" w:hAnsi="Arial" w:cs="Arial"/>
          <w:color w:val="000000"/>
          <w:sz w:val="20"/>
          <w:szCs w:val="20"/>
          <w:lang w:eastAsia="cs-CZ"/>
        </w:rPr>
        <w:tab/>
        <w:t>20 249</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20 249</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B.</w:t>
      </w:r>
      <w:r w:rsidRPr="002F6D37">
        <w:rPr>
          <w:rFonts w:ascii="Arial" w:hAnsi="Arial" w:cs="Arial"/>
          <w:color w:val="000000"/>
          <w:sz w:val="20"/>
          <w:szCs w:val="20"/>
          <w:lang w:eastAsia="cs-CZ"/>
        </w:rPr>
        <w:tab/>
        <w:t xml:space="preserve">II.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Přijaté příspěvky</w:t>
      </w:r>
      <w:r w:rsidRPr="002F6D37">
        <w:rPr>
          <w:rFonts w:ascii="Arial" w:hAnsi="Arial" w:cs="Arial"/>
          <w:color w:val="000000"/>
          <w:sz w:val="20"/>
          <w:szCs w:val="20"/>
          <w:lang w:eastAsia="cs-CZ"/>
        </w:rPr>
        <w:tab/>
        <w:t>446</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446</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3.</w:t>
      </w:r>
      <w:r w:rsidRPr="002F6D37">
        <w:rPr>
          <w:rFonts w:ascii="Arial" w:hAnsi="Arial" w:cs="Arial"/>
          <w:color w:val="000000"/>
          <w:sz w:val="20"/>
          <w:szCs w:val="20"/>
          <w:lang w:eastAsia="cs-CZ"/>
        </w:rPr>
        <w:tab/>
        <w:t>Přijaté příspěvky (dary)</w:t>
      </w:r>
      <w:r w:rsidRPr="002F6D37">
        <w:rPr>
          <w:rFonts w:ascii="Arial" w:hAnsi="Arial" w:cs="Arial"/>
          <w:color w:val="000000"/>
          <w:sz w:val="20"/>
          <w:szCs w:val="20"/>
          <w:lang w:eastAsia="cs-CZ"/>
        </w:rPr>
        <w:tab/>
        <w:t>446</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446</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B.</w:t>
      </w:r>
      <w:r w:rsidRPr="002F6D37">
        <w:rPr>
          <w:rFonts w:ascii="Arial" w:hAnsi="Arial" w:cs="Arial"/>
          <w:color w:val="000000"/>
          <w:sz w:val="20"/>
          <w:szCs w:val="20"/>
          <w:lang w:eastAsia="cs-CZ"/>
        </w:rPr>
        <w:tab/>
        <w:t xml:space="preserve">III.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Tržby za vlastní výkony a za zboží</w:t>
      </w:r>
      <w:r w:rsidRPr="002F6D37">
        <w:rPr>
          <w:rFonts w:ascii="Arial" w:hAnsi="Arial" w:cs="Arial"/>
          <w:color w:val="000000"/>
          <w:sz w:val="20"/>
          <w:szCs w:val="20"/>
          <w:lang w:eastAsia="cs-CZ"/>
        </w:rPr>
        <w:tab/>
        <w:t>2 736</w:t>
      </w:r>
      <w:r w:rsidRPr="002F6D37">
        <w:rPr>
          <w:rFonts w:ascii="Arial" w:hAnsi="Arial" w:cs="Arial"/>
          <w:color w:val="000000"/>
          <w:sz w:val="20"/>
          <w:szCs w:val="20"/>
          <w:lang w:eastAsia="cs-CZ"/>
        </w:rPr>
        <w:tab/>
        <w:t>89</w:t>
      </w:r>
      <w:r w:rsidRPr="002F6D37">
        <w:rPr>
          <w:rFonts w:ascii="Arial" w:hAnsi="Arial" w:cs="Arial"/>
          <w:color w:val="000000"/>
          <w:sz w:val="20"/>
          <w:szCs w:val="20"/>
          <w:lang w:eastAsia="cs-CZ"/>
        </w:rPr>
        <w:tab/>
        <w:t>2 825</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B. </w:t>
      </w:r>
      <w:r w:rsidRPr="002F6D37">
        <w:rPr>
          <w:rFonts w:ascii="Arial" w:hAnsi="Arial" w:cs="Arial"/>
          <w:color w:val="000000"/>
          <w:sz w:val="20"/>
          <w:szCs w:val="20"/>
          <w:lang w:eastAsia="cs-CZ"/>
        </w:rPr>
        <w:tab/>
        <w:t xml:space="preserve">IV.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Ostatní výnosy </w:t>
      </w:r>
      <w:r w:rsidRPr="002F6D37">
        <w:rPr>
          <w:rFonts w:ascii="Arial" w:hAnsi="Arial" w:cs="Arial"/>
          <w:color w:val="000000"/>
          <w:sz w:val="20"/>
          <w:szCs w:val="20"/>
          <w:lang w:eastAsia="cs-CZ"/>
        </w:rPr>
        <w:tab/>
        <w:t>1 458</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1 458</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7. </w:t>
      </w:r>
      <w:r w:rsidRPr="002F6D37">
        <w:rPr>
          <w:rFonts w:ascii="Arial" w:hAnsi="Arial" w:cs="Arial"/>
          <w:color w:val="000000"/>
          <w:sz w:val="20"/>
          <w:szCs w:val="20"/>
          <w:lang w:eastAsia="cs-CZ"/>
        </w:rPr>
        <w:tab/>
        <w:t>Výnosové úroky</w:t>
      </w:r>
      <w:r w:rsidRPr="002F6D37">
        <w:rPr>
          <w:rFonts w:ascii="Arial" w:hAnsi="Arial" w:cs="Arial"/>
          <w:color w:val="000000"/>
          <w:sz w:val="20"/>
          <w:szCs w:val="20"/>
          <w:lang w:eastAsia="cs-CZ"/>
        </w:rPr>
        <w:tab/>
        <w:t>1</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1</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9. </w:t>
      </w:r>
      <w:r w:rsidRPr="002F6D37">
        <w:rPr>
          <w:rFonts w:ascii="Arial" w:hAnsi="Arial" w:cs="Arial"/>
          <w:color w:val="000000"/>
          <w:sz w:val="20"/>
          <w:szCs w:val="20"/>
          <w:lang w:eastAsia="cs-CZ"/>
        </w:rPr>
        <w:tab/>
        <w:t>Zúčtování fondů</w:t>
      </w:r>
      <w:r w:rsidRPr="002F6D37">
        <w:rPr>
          <w:rFonts w:ascii="Arial" w:hAnsi="Arial" w:cs="Arial"/>
          <w:color w:val="000000"/>
          <w:sz w:val="20"/>
          <w:szCs w:val="20"/>
          <w:lang w:eastAsia="cs-CZ"/>
        </w:rPr>
        <w:tab/>
        <w:t>1 419</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1 419</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 xml:space="preserve">10. </w:t>
      </w:r>
      <w:r w:rsidRPr="002F6D37">
        <w:rPr>
          <w:rFonts w:ascii="Arial" w:hAnsi="Arial" w:cs="Arial"/>
          <w:color w:val="000000"/>
          <w:sz w:val="20"/>
          <w:szCs w:val="20"/>
          <w:lang w:eastAsia="cs-CZ"/>
        </w:rPr>
        <w:tab/>
        <w:t>Jiné ostatní výnosy</w:t>
      </w:r>
      <w:r w:rsidRPr="002F6D37">
        <w:rPr>
          <w:rFonts w:ascii="Arial" w:hAnsi="Arial" w:cs="Arial"/>
          <w:color w:val="000000"/>
          <w:sz w:val="20"/>
          <w:szCs w:val="20"/>
          <w:lang w:eastAsia="cs-CZ"/>
        </w:rPr>
        <w:tab/>
        <w:t>38</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38</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B. </w:t>
      </w:r>
      <w:r w:rsidRPr="002F6D37">
        <w:rPr>
          <w:rFonts w:ascii="Arial" w:hAnsi="Arial" w:cs="Arial"/>
          <w:color w:val="000000"/>
          <w:sz w:val="20"/>
          <w:szCs w:val="20"/>
          <w:lang w:eastAsia="cs-CZ"/>
        </w:rPr>
        <w:tab/>
        <w:t xml:space="preserve">V.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Tržby z prodeje majetku</w:t>
      </w:r>
      <w:r w:rsidRPr="002F6D37">
        <w:rPr>
          <w:rFonts w:ascii="Arial" w:hAnsi="Arial" w:cs="Arial"/>
          <w:color w:val="000000"/>
          <w:sz w:val="20"/>
          <w:szCs w:val="20"/>
          <w:lang w:eastAsia="cs-CZ"/>
        </w:rPr>
        <w:tab/>
        <w:t>55</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55</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11.</w:t>
      </w:r>
      <w:r w:rsidRPr="002F6D37">
        <w:rPr>
          <w:rFonts w:ascii="Arial" w:hAnsi="Arial" w:cs="Arial"/>
          <w:color w:val="000000"/>
          <w:sz w:val="20"/>
          <w:szCs w:val="20"/>
          <w:lang w:eastAsia="cs-CZ"/>
        </w:rPr>
        <w:tab/>
        <w:t xml:space="preserve">Tržby z prodeje dlouhodobého nehmotného a </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hmotného majetku</w:t>
      </w:r>
      <w:r w:rsidRPr="002F6D37">
        <w:rPr>
          <w:rFonts w:ascii="Arial" w:hAnsi="Arial" w:cs="Arial"/>
          <w:color w:val="000000"/>
          <w:sz w:val="20"/>
          <w:szCs w:val="20"/>
          <w:lang w:eastAsia="cs-CZ"/>
        </w:rPr>
        <w:tab/>
        <w:t>55</w:t>
      </w:r>
      <w:r w:rsidRPr="002F6D37">
        <w:rPr>
          <w:rFonts w:ascii="Arial" w:hAnsi="Arial" w:cs="Arial"/>
          <w:color w:val="000000"/>
          <w:sz w:val="20"/>
          <w:szCs w:val="20"/>
          <w:lang w:eastAsia="cs-CZ"/>
        </w:rPr>
        <w:tab/>
        <w:t>0</w:t>
      </w:r>
      <w:r w:rsidRPr="002F6D37">
        <w:rPr>
          <w:rFonts w:ascii="Arial" w:hAnsi="Arial" w:cs="Arial"/>
          <w:color w:val="000000"/>
          <w:sz w:val="20"/>
          <w:szCs w:val="20"/>
          <w:lang w:eastAsia="cs-CZ"/>
        </w:rPr>
        <w:tab/>
        <w:t>55</w:t>
      </w:r>
      <w:r w:rsidRPr="002F6D37">
        <w:rPr>
          <w:rFonts w:ascii="Arial" w:hAnsi="Arial" w:cs="Arial"/>
          <w:color w:val="000000"/>
          <w:sz w:val="20"/>
          <w:szCs w:val="20"/>
          <w:lang w:eastAsia="cs-CZ"/>
        </w:rPr>
        <w:tab/>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b/>
          <w:color w:val="000000"/>
          <w:sz w:val="20"/>
          <w:szCs w:val="20"/>
          <w:lang w:eastAsia="cs-CZ"/>
        </w:rPr>
      </w:pPr>
      <w:r w:rsidRPr="002F6D37">
        <w:rPr>
          <w:rFonts w:ascii="Arial" w:hAnsi="Arial" w:cs="Arial"/>
          <w:b/>
          <w:color w:val="000000"/>
          <w:sz w:val="20"/>
          <w:szCs w:val="20"/>
          <w:highlight w:val="yellow"/>
          <w:lang w:eastAsia="cs-CZ"/>
        </w:rPr>
        <w:t xml:space="preserve">VÝNOSY CELKEM </w:t>
      </w:r>
      <w:r w:rsidRPr="002F6D37">
        <w:rPr>
          <w:rFonts w:ascii="Arial" w:hAnsi="Arial" w:cs="Arial"/>
          <w:b/>
          <w:color w:val="000000"/>
          <w:sz w:val="20"/>
          <w:szCs w:val="20"/>
          <w:highlight w:val="yellow"/>
          <w:lang w:eastAsia="cs-CZ"/>
        </w:rPr>
        <w:tab/>
        <w:t>24 944</w:t>
      </w:r>
      <w:r w:rsidRPr="002F6D37">
        <w:rPr>
          <w:rFonts w:ascii="Arial" w:hAnsi="Arial" w:cs="Arial"/>
          <w:b/>
          <w:color w:val="000000"/>
          <w:sz w:val="20"/>
          <w:szCs w:val="20"/>
          <w:highlight w:val="yellow"/>
          <w:lang w:eastAsia="cs-CZ"/>
        </w:rPr>
        <w:tab/>
        <w:t>89</w:t>
      </w:r>
      <w:r w:rsidRPr="002F6D37">
        <w:rPr>
          <w:rFonts w:ascii="Arial" w:hAnsi="Arial" w:cs="Arial"/>
          <w:b/>
          <w:color w:val="000000"/>
          <w:sz w:val="20"/>
          <w:szCs w:val="20"/>
          <w:highlight w:val="yellow"/>
          <w:lang w:eastAsia="cs-CZ"/>
        </w:rPr>
        <w:tab/>
        <w:t>25 033</w:t>
      </w: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p>
    <w:p w:rsidR="00240772" w:rsidRPr="002F6D37" w:rsidRDefault="00240772" w:rsidP="00240772">
      <w:pPr>
        <w:tabs>
          <w:tab w:val="left" w:pos="284"/>
          <w:tab w:val="left" w:pos="709"/>
          <w:tab w:val="left" w:pos="1418"/>
          <w:tab w:val="right" w:pos="7371"/>
          <w:tab w:val="right" w:pos="8222"/>
          <w:tab w:val="right" w:pos="9072"/>
        </w:tabs>
        <w:autoSpaceDE w:val="0"/>
        <w:autoSpaceDN w:val="0"/>
        <w:adjustRightInd w:val="0"/>
        <w:spacing w:after="0" w:line="240" w:lineRule="auto"/>
        <w:rPr>
          <w:rFonts w:ascii="Arial" w:hAnsi="Arial" w:cs="Arial"/>
          <w:color w:val="000000"/>
          <w:sz w:val="20"/>
          <w:szCs w:val="20"/>
          <w:lang w:eastAsia="cs-CZ"/>
        </w:rPr>
      </w:pPr>
      <w:r w:rsidRPr="002F6D37">
        <w:rPr>
          <w:rFonts w:ascii="Arial" w:hAnsi="Arial" w:cs="Arial"/>
          <w:color w:val="000000"/>
          <w:sz w:val="20"/>
          <w:szCs w:val="20"/>
          <w:lang w:eastAsia="cs-CZ"/>
        </w:rPr>
        <w:t xml:space="preserve">C. </w:t>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r>
      <w:r w:rsidRPr="002F6D37">
        <w:rPr>
          <w:rFonts w:ascii="Arial" w:hAnsi="Arial" w:cs="Arial"/>
          <w:color w:val="000000"/>
          <w:sz w:val="20"/>
          <w:szCs w:val="20"/>
          <w:lang w:eastAsia="cs-CZ"/>
        </w:rPr>
        <w:tab/>
        <w:t>Výsledek hospodaření před zdaněním</w:t>
      </w:r>
      <w:r w:rsidRPr="002F6D37">
        <w:rPr>
          <w:rFonts w:ascii="Arial" w:hAnsi="Arial" w:cs="Arial"/>
          <w:color w:val="000000"/>
          <w:sz w:val="20"/>
          <w:szCs w:val="20"/>
          <w:lang w:eastAsia="cs-CZ"/>
        </w:rPr>
        <w:tab/>
        <w:t>24</w:t>
      </w:r>
      <w:r w:rsidRPr="002F6D37">
        <w:rPr>
          <w:rFonts w:ascii="Arial" w:hAnsi="Arial" w:cs="Arial"/>
          <w:color w:val="000000"/>
          <w:sz w:val="20"/>
          <w:szCs w:val="20"/>
          <w:lang w:eastAsia="cs-CZ"/>
        </w:rPr>
        <w:tab/>
        <w:t>34</w:t>
      </w:r>
      <w:r w:rsidRPr="002F6D37">
        <w:rPr>
          <w:rFonts w:ascii="Arial" w:hAnsi="Arial" w:cs="Arial"/>
          <w:color w:val="000000"/>
          <w:sz w:val="20"/>
          <w:szCs w:val="20"/>
          <w:lang w:eastAsia="cs-CZ"/>
        </w:rPr>
        <w:tab/>
        <w:t>58</w:t>
      </w:r>
    </w:p>
    <w:p w:rsidR="00644189" w:rsidRPr="002F6D37" w:rsidRDefault="00240772" w:rsidP="00240772">
      <w:pPr>
        <w:rPr>
          <w:rFonts w:ascii="Arial" w:hAnsi="Arial" w:cs="Arial"/>
          <w:sz w:val="20"/>
          <w:szCs w:val="20"/>
        </w:rPr>
      </w:pPr>
      <w:r w:rsidRPr="002F6D37">
        <w:rPr>
          <w:rFonts w:ascii="Arial" w:hAnsi="Arial" w:cs="Arial"/>
          <w:b/>
          <w:color w:val="000000"/>
          <w:sz w:val="20"/>
          <w:szCs w:val="20"/>
          <w:highlight w:val="yellow"/>
          <w:lang w:eastAsia="cs-CZ"/>
        </w:rPr>
        <w:t xml:space="preserve">D. </w:t>
      </w:r>
      <w:r w:rsidRPr="002F6D37">
        <w:rPr>
          <w:rFonts w:ascii="Arial" w:hAnsi="Arial" w:cs="Arial"/>
          <w:b/>
          <w:color w:val="000000"/>
          <w:sz w:val="20"/>
          <w:szCs w:val="20"/>
          <w:highlight w:val="yellow"/>
          <w:lang w:eastAsia="cs-CZ"/>
        </w:rPr>
        <w:tab/>
      </w:r>
      <w:r w:rsidRPr="002F6D37">
        <w:rPr>
          <w:rFonts w:ascii="Arial" w:hAnsi="Arial" w:cs="Arial"/>
          <w:b/>
          <w:color w:val="000000"/>
          <w:sz w:val="20"/>
          <w:szCs w:val="20"/>
          <w:highlight w:val="yellow"/>
          <w:lang w:eastAsia="cs-CZ"/>
        </w:rPr>
        <w:tab/>
      </w:r>
      <w:r w:rsidRPr="002F6D37">
        <w:rPr>
          <w:rFonts w:ascii="Arial" w:hAnsi="Arial" w:cs="Arial"/>
          <w:b/>
          <w:color w:val="000000"/>
          <w:sz w:val="20"/>
          <w:szCs w:val="20"/>
          <w:highlight w:val="yellow"/>
          <w:lang w:eastAsia="cs-CZ"/>
        </w:rPr>
        <w:tab/>
        <w:t>Výsledek hospodaření po zdanění</w:t>
      </w:r>
      <w:r w:rsidRPr="002F6D37">
        <w:rPr>
          <w:rFonts w:ascii="Arial" w:hAnsi="Arial" w:cs="Arial"/>
          <w:b/>
          <w:color w:val="000000"/>
          <w:sz w:val="20"/>
          <w:szCs w:val="20"/>
          <w:highlight w:val="yellow"/>
          <w:lang w:eastAsia="cs-CZ"/>
        </w:rPr>
        <w:tab/>
        <w:t>24</w:t>
      </w:r>
      <w:r w:rsidRPr="002F6D37">
        <w:rPr>
          <w:rFonts w:ascii="Arial" w:hAnsi="Arial" w:cs="Arial"/>
          <w:b/>
          <w:color w:val="000000"/>
          <w:sz w:val="20"/>
          <w:szCs w:val="20"/>
          <w:highlight w:val="yellow"/>
          <w:lang w:eastAsia="cs-CZ"/>
        </w:rPr>
        <w:tab/>
        <w:t>34</w:t>
      </w:r>
      <w:r w:rsidRPr="002F6D37">
        <w:rPr>
          <w:rFonts w:ascii="Arial" w:hAnsi="Arial" w:cs="Arial"/>
          <w:b/>
          <w:color w:val="000000"/>
          <w:sz w:val="20"/>
          <w:szCs w:val="20"/>
          <w:highlight w:val="yellow"/>
          <w:lang w:eastAsia="cs-CZ"/>
        </w:rPr>
        <w:tab/>
      </w:r>
    </w:p>
    <w:p w:rsidR="00644189" w:rsidRPr="002F6D37" w:rsidRDefault="00644189" w:rsidP="00644189">
      <w:pPr>
        <w:rPr>
          <w:rFonts w:ascii="Arial" w:hAnsi="Arial" w:cs="Arial"/>
          <w:sz w:val="20"/>
          <w:szCs w:val="20"/>
        </w:rPr>
      </w:pPr>
    </w:p>
    <w:p w:rsidR="00644189" w:rsidRPr="002F6D37" w:rsidRDefault="00644189" w:rsidP="00644189">
      <w:pPr>
        <w:rPr>
          <w:rFonts w:ascii="Arial" w:hAnsi="Arial" w:cs="Arial"/>
          <w:sz w:val="20"/>
          <w:szCs w:val="20"/>
        </w:rPr>
      </w:pPr>
    </w:p>
    <w:p w:rsidR="00240772" w:rsidRDefault="00240772" w:rsidP="00644189">
      <w:pPr>
        <w:rPr>
          <w:rFonts w:ascii="Arial" w:hAnsi="Arial" w:cs="Arial"/>
          <w:sz w:val="24"/>
          <w:szCs w:val="24"/>
        </w:rPr>
      </w:pPr>
    </w:p>
    <w:p w:rsidR="00C55942" w:rsidRDefault="00C55942" w:rsidP="00644189">
      <w:pPr>
        <w:rPr>
          <w:rFonts w:ascii="Arial" w:hAnsi="Arial" w:cs="Arial"/>
          <w:sz w:val="24"/>
          <w:szCs w:val="24"/>
        </w:rPr>
      </w:pPr>
    </w:p>
    <w:p w:rsidR="00240772" w:rsidRPr="00644189" w:rsidRDefault="00240772" w:rsidP="00644189">
      <w:pPr>
        <w:rPr>
          <w:rFonts w:ascii="Arial" w:hAnsi="Arial" w:cs="Arial"/>
          <w:sz w:val="24"/>
          <w:szCs w:val="24"/>
        </w:rPr>
      </w:pPr>
    </w:p>
    <w:p w:rsidR="00644189" w:rsidRPr="00240772" w:rsidRDefault="00644189" w:rsidP="00240772">
      <w:pPr>
        <w:pStyle w:val="Nadpis1"/>
        <w:rPr>
          <w:rFonts w:ascii="Arial" w:hAnsi="Arial" w:cs="Arial"/>
          <w:color w:val="000000" w:themeColor="text1"/>
        </w:rPr>
      </w:pPr>
      <w:bookmarkStart w:id="34" w:name="_Toc13753403"/>
      <w:r w:rsidRPr="00240772">
        <w:rPr>
          <w:rFonts w:ascii="Arial" w:hAnsi="Arial" w:cs="Arial"/>
          <w:color w:val="000000" w:themeColor="text1"/>
        </w:rPr>
        <w:lastRenderedPageBreak/>
        <w:t>PŘÍLOHA V ÚČETNÍ ZÁVĚRCE</w:t>
      </w:r>
      <w:bookmarkEnd w:id="34"/>
      <w:r w:rsidRPr="00240772">
        <w:rPr>
          <w:rFonts w:ascii="Arial" w:hAnsi="Arial" w:cs="Arial"/>
          <w:color w:val="000000" w:themeColor="text1"/>
        </w:rPr>
        <w:t xml:space="preserve"> </w:t>
      </w:r>
    </w:p>
    <w:p w:rsidR="00644189" w:rsidRPr="00644189" w:rsidRDefault="00644189" w:rsidP="00644189">
      <w:pPr>
        <w:rPr>
          <w:rFonts w:ascii="Arial" w:hAnsi="Arial" w:cs="Arial"/>
          <w:b/>
          <w:sz w:val="24"/>
          <w:szCs w:val="24"/>
        </w:rPr>
      </w:pPr>
      <w:r w:rsidRPr="00644189">
        <w:rPr>
          <w:rFonts w:ascii="Arial" w:hAnsi="Arial" w:cs="Arial"/>
          <w:b/>
          <w:sz w:val="24"/>
          <w:szCs w:val="24"/>
        </w:rPr>
        <w:t xml:space="preserve">podle § 30 </w:t>
      </w:r>
      <w:proofErr w:type="spellStart"/>
      <w:r w:rsidRPr="00644189">
        <w:rPr>
          <w:rFonts w:ascii="Arial" w:hAnsi="Arial" w:cs="Arial"/>
          <w:b/>
          <w:sz w:val="24"/>
          <w:szCs w:val="24"/>
        </w:rPr>
        <w:t>vyhl</w:t>
      </w:r>
      <w:proofErr w:type="spellEnd"/>
      <w:r w:rsidRPr="00644189">
        <w:rPr>
          <w:rFonts w:ascii="Arial" w:hAnsi="Arial" w:cs="Arial"/>
          <w:b/>
          <w:sz w:val="24"/>
          <w:szCs w:val="24"/>
        </w:rPr>
        <w:t>. č. 504/2002 Sb.</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ÚDAJE O ÚČETNÍ JEDNOTCE</w:t>
      </w:r>
    </w:p>
    <w:p w:rsidR="002F6D37" w:rsidRPr="002F6D37" w:rsidRDefault="002F6D37" w:rsidP="002F6D37">
      <w:pPr>
        <w:spacing w:after="0" w:line="240" w:lineRule="auto"/>
        <w:rPr>
          <w:rFonts w:ascii="Arial" w:hAnsi="Arial" w:cs="Arial"/>
          <w:sz w:val="24"/>
          <w:szCs w:val="24"/>
        </w:rPr>
      </w:pPr>
    </w:p>
    <w:p w:rsidR="002F6D37" w:rsidRPr="002F6D37" w:rsidRDefault="002F6D37" w:rsidP="00972646">
      <w:pPr>
        <w:pStyle w:val="Odstavecseseznamem"/>
        <w:numPr>
          <w:ilvl w:val="0"/>
          <w:numId w:val="1"/>
        </w:numPr>
        <w:spacing w:after="0" w:line="240" w:lineRule="auto"/>
        <w:ind w:left="284" w:hanging="284"/>
        <w:rPr>
          <w:rFonts w:ascii="Arial" w:hAnsi="Arial" w:cs="Arial"/>
          <w:sz w:val="24"/>
          <w:szCs w:val="24"/>
        </w:rPr>
      </w:pPr>
      <w:r w:rsidRPr="002F6D37">
        <w:rPr>
          <w:rFonts w:ascii="Arial" w:hAnsi="Arial" w:cs="Arial"/>
          <w:b/>
          <w:sz w:val="24"/>
          <w:szCs w:val="24"/>
        </w:rPr>
        <w:t>Název účetní jednotky</w:t>
      </w:r>
      <w:r w:rsidRPr="002F6D37">
        <w:rPr>
          <w:rFonts w:ascii="Arial" w:hAnsi="Arial" w:cs="Arial"/>
          <w:sz w:val="24"/>
          <w:szCs w:val="24"/>
        </w:rPr>
        <w:t>: Tyfloservis, o.p.s.</w:t>
      </w:r>
    </w:p>
    <w:p w:rsidR="002F6D37" w:rsidRPr="002F6D37" w:rsidRDefault="002F6D37" w:rsidP="002F6D37">
      <w:pPr>
        <w:pStyle w:val="Odstavecseseznamem"/>
        <w:spacing w:after="0" w:line="240" w:lineRule="auto"/>
        <w:ind w:left="284" w:hanging="284"/>
        <w:rPr>
          <w:rFonts w:ascii="Arial" w:hAnsi="Arial" w:cs="Arial"/>
          <w:sz w:val="24"/>
          <w:szCs w:val="24"/>
        </w:rPr>
      </w:pPr>
      <w:r w:rsidRPr="002F6D37">
        <w:rPr>
          <w:rFonts w:ascii="Arial" w:hAnsi="Arial" w:cs="Arial"/>
          <w:sz w:val="24"/>
          <w:szCs w:val="24"/>
        </w:rPr>
        <w:t>Sídlo: Krakovská 1695/21, 110 00 Praha 1</w:t>
      </w:r>
    </w:p>
    <w:p w:rsidR="002F6D37" w:rsidRPr="002F6D37" w:rsidRDefault="002F6D37" w:rsidP="002F6D37">
      <w:pPr>
        <w:pStyle w:val="Odstavecseseznamem"/>
        <w:spacing w:after="0" w:line="240" w:lineRule="auto"/>
        <w:ind w:left="284" w:hanging="284"/>
        <w:rPr>
          <w:rFonts w:ascii="Arial" w:hAnsi="Arial" w:cs="Arial"/>
          <w:sz w:val="24"/>
          <w:szCs w:val="24"/>
        </w:rPr>
      </w:pPr>
      <w:r w:rsidRPr="002F6D37">
        <w:rPr>
          <w:rFonts w:ascii="Arial" w:hAnsi="Arial" w:cs="Arial"/>
          <w:sz w:val="24"/>
          <w:szCs w:val="24"/>
        </w:rPr>
        <w:t>Právní forma: obecně prospěšná společnost</w:t>
      </w:r>
    </w:p>
    <w:p w:rsidR="002F6D37" w:rsidRPr="002F6D37" w:rsidRDefault="002F6D37" w:rsidP="002F6D37">
      <w:pPr>
        <w:pStyle w:val="Odstavecseseznamem"/>
        <w:spacing w:after="0" w:line="240" w:lineRule="auto"/>
        <w:ind w:left="0"/>
        <w:rPr>
          <w:rFonts w:ascii="Arial" w:hAnsi="Arial" w:cs="Arial"/>
          <w:sz w:val="24"/>
          <w:szCs w:val="24"/>
        </w:rPr>
      </w:pPr>
      <w:r w:rsidRPr="002F6D37">
        <w:rPr>
          <w:rFonts w:ascii="Arial" w:hAnsi="Arial" w:cs="Arial"/>
          <w:sz w:val="24"/>
          <w:szCs w:val="24"/>
        </w:rPr>
        <w:t>Hlavní činnost: rehabilitační služby pro nevidomé a slabozraké</w:t>
      </w:r>
    </w:p>
    <w:p w:rsidR="002F6D37" w:rsidRPr="002F6D37" w:rsidRDefault="002F6D37" w:rsidP="002F6D37">
      <w:pPr>
        <w:pStyle w:val="Odstavecseseznamem"/>
        <w:spacing w:after="0" w:line="240" w:lineRule="auto"/>
        <w:ind w:left="0"/>
        <w:rPr>
          <w:rFonts w:ascii="Arial" w:hAnsi="Arial" w:cs="Arial"/>
          <w:sz w:val="24"/>
          <w:szCs w:val="24"/>
        </w:rPr>
      </w:pPr>
      <w:r w:rsidRPr="002F6D37">
        <w:rPr>
          <w:rFonts w:ascii="Arial" w:hAnsi="Arial" w:cs="Arial"/>
          <w:sz w:val="24"/>
          <w:szCs w:val="24"/>
        </w:rPr>
        <w:t xml:space="preserve">Hospodářská činnost: </w:t>
      </w:r>
    </w:p>
    <w:p w:rsidR="002F6D37" w:rsidRPr="002F6D37" w:rsidRDefault="002F6D37" w:rsidP="00972646">
      <w:pPr>
        <w:pStyle w:val="Odstavecseseznamem"/>
        <w:numPr>
          <w:ilvl w:val="0"/>
          <w:numId w:val="6"/>
        </w:numPr>
        <w:spacing w:after="0" w:line="240" w:lineRule="auto"/>
        <w:rPr>
          <w:rFonts w:ascii="Arial" w:hAnsi="Arial" w:cs="Arial"/>
          <w:sz w:val="24"/>
          <w:szCs w:val="24"/>
        </w:rPr>
      </w:pPr>
      <w:r w:rsidRPr="002F6D37">
        <w:rPr>
          <w:rFonts w:ascii="Arial" w:hAnsi="Arial" w:cs="Arial"/>
          <w:sz w:val="24"/>
          <w:szCs w:val="24"/>
        </w:rPr>
        <w:t xml:space="preserve">vydavatelské činnosti, polygrafická výroba, knihařské a kopírovací práce, </w:t>
      </w:r>
    </w:p>
    <w:p w:rsidR="002F6D37" w:rsidRPr="002F6D37" w:rsidRDefault="002F6D37" w:rsidP="00972646">
      <w:pPr>
        <w:pStyle w:val="Odstavecseseznamem"/>
        <w:numPr>
          <w:ilvl w:val="0"/>
          <w:numId w:val="6"/>
        </w:numPr>
        <w:spacing w:after="0" w:line="240" w:lineRule="auto"/>
        <w:rPr>
          <w:rFonts w:ascii="Arial" w:hAnsi="Arial" w:cs="Arial"/>
          <w:sz w:val="24"/>
          <w:szCs w:val="24"/>
        </w:rPr>
      </w:pPr>
      <w:r w:rsidRPr="002F6D37">
        <w:rPr>
          <w:rFonts w:ascii="Arial" w:hAnsi="Arial" w:cs="Arial"/>
          <w:sz w:val="24"/>
          <w:szCs w:val="24"/>
        </w:rPr>
        <w:t>výroba, rozmnožování, distribuce, prodej, pronájem zvukových a zvukově-obrazových záznamů a výroba nenahraných nosičů údajů a záznamů,</w:t>
      </w:r>
    </w:p>
    <w:p w:rsidR="002F6D37" w:rsidRPr="002F6D37" w:rsidRDefault="002F6D37" w:rsidP="00972646">
      <w:pPr>
        <w:pStyle w:val="Odstavecseseznamem"/>
        <w:numPr>
          <w:ilvl w:val="0"/>
          <w:numId w:val="6"/>
        </w:numPr>
        <w:spacing w:after="0" w:line="240" w:lineRule="auto"/>
        <w:rPr>
          <w:rFonts w:ascii="Arial" w:hAnsi="Arial" w:cs="Arial"/>
          <w:sz w:val="24"/>
          <w:szCs w:val="24"/>
        </w:rPr>
      </w:pPr>
      <w:r w:rsidRPr="002F6D37">
        <w:rPr>
          <w:rFonts w:ascii="Arial" w:hAnsi="Arial" w:cs="Arial"/>
          <w:sz w:val="24"/>
          <w:szCs w:val="24"/>
        </w:rPr>
        <w:t xml:space="preserve">zprostředkování obchodu a služeb, </w:t>
      </w:r>
    </w:p>
    <w:p w:rsidR="002F6D37" w:rsidRPr="002F6D37" w:rsidRDefault="002F6D37" w:rsidP="00972646">
      <w:pPr>
        <w:pStyle w:val="Odstavecseseznamem"/>
        <w:numPr>
          <w:ilvl w:val="0"/>
          <w:numId w:val="6"/>
        </w:numPr>
        <w:spacing w:after="0" w:line="240" w:lineRule="auto"/>
        <w:rPr>
          <w:rFonts w:ascii="Arial" w:hAnsi="Arial" w:cs="Arial"/>
          <w:sz w:val="24"/>
          <w:szCs w:val="24"/>
        </w:rPr>
      </w:pPr>
      <w:r w:rsidRPr="002F6D37">
        <w:rPr>
          <w:rFonts w:ascii="Arial" w:hAnsi="Arial" w:cs="Arial"/>
          <w:sz w:val="24"/>
          <w:szCs w:val="24"/>
        </w:rPr>
        <w:t>velkoobchod a maloobchod,</w:t>
      </w:r>
    </w:p>
    <w:p w:rsidR="002F6D37" w:rsidRPr="002F6D37" w:rsidRDefault="002F6D37" w:rsidP="00972646">
      <w:pPr>
        <w:pStyle w:val="Odstavecseseznamem"/>
        <w:numPr>
          <w:ilvl w:val="0"/>
          <w:numId w:val="6"/>
        </w:numPr>
        <w:spacing w:after="0" w:line="240" w:lineRule="auto"/>
        <w:rPr>
          <w:rFonts w:ascii="Arial" w:hAnsi="Arial" w:cs="Arial"/>
          <w:sz w:val="24"/>
          <w:szCs w:val="24"/>
        </w:rPr>
      </w:pPr>
      <w:r w:rsidRPr="002F6D37">
        <w:rPr>
          <w:rFonts w:ascii="Arial" w:hAnsi="Arial" w:cs="Arial"/>
          <w:sz w:val="24"/>
          <w:szCs w:val="24"/>
        </w:rPr>
        <w:t xml:space="preserve">poradenská a konzultační činnost, zpracování odborných studií a posudků, </w:t>
      </w:r>
    </w:p>
    <w:p w:rsidR="002F6D37" w:rsidRPr="002F6D37" w:rsidRDefault="002F6D37" w:rsidP="00972646">
      <w:pPr>
        <w:pStyle w:val="Odstavecseseznamem"/>
        <w:numPr>
          <w:ilvl w:val="0"/>
          <w:numId w:val="6"/>
        </w:numPr>
        <w:spacing w:after="0" w:line="240" w:lineRule="auto"/>
        <w:rPr>
          <w:rFonts w:ascii="Arial" w:hAnsi="Arial" w:cs="Arial"/>
          <w:sz w:val="24"/>
          <w:szCs w:val="24"/>
        </w:rPr>
      </w:pPr>
      <w:r w:rsidRPr="002F6D37">
        <w:rPr>
          <w:rFonts w:ascii="Arial" w:hAnsi="Arial" w:cs="Arial"/>
          <w:sz w:val="24"/>
          <w:szCs w:val="24"/>
        </w:rPr>
        <w:t>mimoškolní výchova a vzdělávání, pořádání kurzů, školení, včetně lektorské činnosti.</w:t>
      </w:r>
    </w:p>
    <w:p w:rsidR="002F6D37" w:rsidRPr="002F6D37" w:rsidRDefault="002F6D37" w:rsidP="002F6D37">
      <w:pPr>
        <w:spacing w:after="0" w:line="240" w:lineRule="auto"/>
        <w:jc w:val="both"/>
        <w:rPr>
          <w:rFonts w:ascii="Arial" w:hAnsi="Arial" w:cs="Arial"/>
          <w:sz w:val="24"/>
          <w:szCs w:val="24"/>
        </w:rPr>
      </w:pPr>
    </w:p>
    <w:p w:rsidR="002F6D37" w:rsidRPr="002F6D37" w:rsidRDefault="002F6D37" w:rsidP="002F6D37">
      <w:pPr>
        <w:spacing w:after="0" w:line="240" w:lineRule="auto"/>
        <w:jc w:val="both"/>
        <w:rPr>
          <w:rFonts w:ascii="Arial" w:hAnsi="Arial" w:cs="Arial"/>
          <w:sz w:val="24"/>
          <w:szCs w:val="24"/>
        </w:rPr>
      </w:pPr>
      <w:r w:rsidRPr="002F6D37">
        <w:rPr>
          <w:rFonts w:ascii="Arial" w:hAnsi="Arial" w:cs="Arial"/>
          <w:b/>
          <w:sz w:val="24"/>
          <w:szCs w:val="24"/>
        </w:rPr>
        <w:t>Statutární orgán</w:t>
      </w:r>
      <w:r w:rsidRPr="002F6D37">
        <w:rPr>
          <w:rFonts w:ascii="Arial" w:hAnsi="Arial" w:cs="Arial"/>
          <w:sz w:val="24"/>
          <w:szCs w:val="24"/>
        </w:rPr>
        <w:t>: PhDr. Josef Cerha, ředitel</w:t>
      </w:r>
    </w:p>
    <w:p w:rsidR="002F6D37" w:rsidRPr="002F6D37" w:rsidRDefault="002F6D37" w:rsidP="002F6D37">
      <w:pPr>
        <w:spacing w:after="0" w:line="240" w:lineRule="auto"/>
        <w:jc w:val="both"/>
        <w:rPr>
          <w:rFonts w:ascii="Arial" w:hAnsi="Arial" w:cs="Arial"/>
          <w:sz w:val="24"/>
          <w:szCs w:val="24"/>
        </w:rPr>
      </w:pPr>
    </w:p>
    <w:p w:rsidR="002F6D37" w:rsidRPr="002F6D37" w:rsidRDefault="002F6D37" w:rsidP="002F6D37">
      <w:pPr>
        <w:spacing w:after="0" w:line="240" w:lineRule="auto"/>
        <w:jc w:val="both"/>
        <w:rPr>
          <w:rFonts w:ascii="Arial" w:hAnsi="Arial" w:cs="Arial"/>
          <w:b/>
          <w:sz w:val="24"/>
          <w:szCs w:val="24"/>
        </w:rPr>
      </w:pPr>
      <w:r w:rsidRPr="002F6D37">
        <w:rPr>
          <w:rFonts w:ascii="Arial" w:hAnsi="Arial" w:cs="Arial"/>
          <w:b/>
          <w:sz w:val="24"/>
          <w:szCs w:val="24"/>
        </w:rPr>
        <w:t>Správní rada:</w:t>
      </w:r>
    </w:p>
    <w:p w:rsidR="002F6D37" w:rsidRPr="002F6D37" w:rsidRDefault="002F6D37" w:rsidP="002F6D37">
      <w:pPr>
        <w:spacing w:after="0" w:line="240" w:lineRule="auto"/>
        <w:jc w:val="both"/>
        <w:rPr>
          <w:rFonts w:ascii="Arial" w:hAnsi="Arial" w:cs="Arial"/>
          <w:sz w:val="24"/>
          <w:szCs w:val="24"/>
        </w:rPr>
      </w:pPr>
      <w:r w:rsidRPr="002F6D37">
        <w:rPr>
          <w:rFonts w:ascii="Arial" w:hAnsi="Arial" w:cs="Arial"/>
          <w:sz w:val="24"/>
          <w:szCs w:val="24"/>
        </w:rPr>
        <w:t>doc. PhDr. Lea Květoňová, Ph.D., předsedkyně</w:t>
      </w:r>
    </w:p>
    <w:p w:rsidR="002F6D37" w:rsidRPr="002F6D37" w:rsidRDefault="002F6D37" w:rsidP="002F6D37">
      <w:pPr>
        <w:spacing w:after="0" w:line="240" w:lineRule="auto"/>
        <w:jc w:val="both"/>
        <w:rPr>
          <w:rFonts w:ascii="Arial" w:hAnsi="Arial" w:cs="Arial"/>
          <w:sz w:val="24"/>
          <w:szCs w:val="24"/>
        </w:rPr>
      </w:pPr>
      <w:r w:rsidRPr="002F6D37">
        <w:rPr>
          <w:rFonts w:ascii="Arial" w:hAnsi="Arial" w:cs="Arial"/>
          <w:sz w:val="24"/>
          <w:szCs w:val="24"/>
        </w:rPr>
        <w:t>Mgr. Luboš Zajíc, člen</w:t>
      </w:r>
    </w:p>
    <w:p w:rsidR="002F6D37" w:rsidRPr="002F6D37" w:rsidRDefault="002F6D37" w:rsidP="002F6D37">
      <w:pPr>
        <w:spacing w:after="0" w:line="240" w:lineRule="auto"/>
        <w:jc w:val="both"/>
        <w:rPr>
          <w:rFonts w:ascii="Arial" w:hAnsi="Arial" w:cs="Arial"/>
          <w:sz w:val="24"/>
          <w:szCs w:val="24"/>
        </w:rPr>
      </w:pPr>
      <w:r w:rsidRPr="002F6D37">
        <w:rPr>
          <w:rFonts w:ascii="Arial" w:hAnsi="Arial" w:cs="Arial"/>
          <w:sz w:val="24"/>
          <w:szCs w:val="24"/>
        </w:rPr>
        <w:t>PhDr. Rudolf Volejník, člen</w:t>
      </w:r>
    </w:p>
    <w:p w:rsidR="002F6D37" w:rsidRPr="002F6D37" w:rsidRDefault="002F6D37" w:rsidP="002F6D37">
      <w:pPr>
        <w:spacing w:after="0" w:line="240" w:lineRule="auto"/>
        <w:jc w:val="both"/>
        <w:rPr>
          <w:rFonts w:ascii="Arial" w:hAnsi="Arial" w:cs="Arial"/>
          <w:sz w:val="24"/>
          <w:szCs w:val="24"/>
        </w:rPr>
      </w:pPr>
    </w:p>
    <w:p w:rsidR="002F6D37" w:rsidRPr="002F6D37" w:rsidRDefault="002F6D37" w:rsidP="002F6D37">
      <w:pPr>
        <w:spacing w:after="0" w:line="240" w:lineRule="auto"/>
        <w:jc w:val="both"/>
        <w:rPr>
          <w:rFonts w:ascii="Arial" w:hAnsi="Arial" w:cs="Arial"/>
          <w:b/>
          <w:sz w:val="24"/>
          <w:szCs w:val="24"/>
        </w:rPr>
      </w:pPr>
      <w:r w:rsidRPr="002F6D37">
        <w:rPr>
          <w:rFonts w:ascii="Arial" w:hAnsi="Arial" w:cs="Arial"/>
          <w:b/>
          <w:sz w:val="24"/>
          <w:szCs w:val="24"/>
        </w:rPr>
        <w:t>Dozorčí rada:</w:t>
      </w:r>
    </w:p>
    <w:p w:rsidR="002F6D37" w:rsidRPr="002F6D37" w:rsidRDefault="002F6D37" w:rsidP="002F6D37">
      <w:pPr>
        <w:spacing w:after="0" w:line="240" w:lineRule="auto"/>
        <w:jc w:val="both"/>
        <w:rPr>
          <w:rFonts w:ascii="Arial" w:hAnsi="Arial" w:cs="Arial"/>
          <w:sz w:val="24"/>
          <w:szCs w:val="24"/>
        </w:rPr>
      </w:pPr>
      <w:r w:rsidRPr="002F6D37">
        <w:rPr>
          <w:rFonts w:ascii="Arial" w:hAnsi="Arial" w:cs="Arial"/>
          <w:sz w:val="24"/>
          <w:szCs w:val="24"/>
        </w:rPr>
        <w:t>Ing. Kateřina Jelínková, předsedkyně</w:t>
      </w:r>
    </w:p>
    <w:p w:rsidR="002F6D37" w:rsidRPr="002F6D37" w:rsidRDefault="002F6D37" w:rsidP="002F6D37">
      <w:pPr>
        <w:spacing w:after="0" w:line="240" w:lineRule="auto"/>
        <w:jc w:val="both"/>
        <w:rPr>
          <w:rFonts w:ascii="Arial" w:hAnsi="Arial" w:cs="Arial"/>
          <w:sz w:val="24"/>
          <w:szCs w:val="24"/>
        </w:rPr>
      </w:pPr>
      <w:r w:rsidRPr="002F6D37">
        <w:rPr>
          <w:rFonts w:ascii="Arial" w:hAnsi="Arial" w:cs="Arial"/>
          <w:sz w:val="24"/>
          <w:szCs w:val="24"/>
        </w:rPr>
        <w:t>JUDr. Radmila Chadimová, členka</w:t>
      </w:r>
    </w:p>
    <w:p w:rsidR="002F6D37" w:rsidRPr="002F6D37" w:rsidRDefault="002F6D37" w:rsidP="002F6D37">
      <w:pPr>
        <w:spacing w:after="0" w:line="240" w:lineRule="auto"/>
        <w:jc w:val="both"/>
        <w:rPr>
          <w:rFonts w:ascii="Arial" w:hAnsi="Arial" w:cs="Arial"/>
          <w:sz w:val="24"/>
          <w:szCs w:val="24"/>
        </w:rPr>
      </w:pPr>
      <w:r w:rsidRPr="002F6D37">
        <w:rPr>
          <w:rFonts w:ascii="Arial" w:hAnsi="Arial" w:cs="Arial"/>
          <w:sz w:val="24"/>
          <w:szCs w:val="24"/>
        </w:rPr>
        <w:t>Mgr. Věra Vlasáková, členka</w:t>
      </w:r>
    </w:p>
    <w:p w:rsidR="002F6D37" w:rsidRPr="002F6D37" w:rsidRDefault="002F6D37" w:rsidP="002F6D37">
      <w:pPr>
        <w:spacing w:after="0" w:line="240" w:lineRule="auto"/>
        <w:ind w:left="284" w:hanging="284"/>
        <w:jc w:val="both"/>
        <w:rPr>
          <w:rFonts w:ascii="Arial" w:hAnsi="Arial" w:cs="Arial"/>
          <w:sz w:val="24"/>
          <w:szCs w:val="24"/>
        </w:rPr>
      </w:pPr>
    </w:p>
    <w:p w:rsidR="002F6D37" w:rsidRPr="002F6D37" w:rsidRDefault="002F6D37" w:rsidP="002F6D37">
      <w:pPr>
        <w:spacing w:after="0" w:line="240" w:lineRule="auto"/>
        <w:jc w:val="both"/>
        <w:rPr>
          <w:rFonts w:ascii="Arial" w:hAnsi="Arial" w:cs="Arial"/>
          <w:sz w:val="24"/>
          <w:szCs w:val="24"/>
        </w:rPr>
      </w:pPr>
      <w:r w:rsidRPr="002F6D37">
        <w:rPr>
          <w:rFonts w:ascii="Arial" w:hAnsi="Arial" w:cs="Arial"/>
          <w:sz w:val="24"/>
          <w:szCs w:val="24"/>
        </w:rPr>
        <w:t>Organizační složky s vlastní právní subjektivitou: nejsou.</w:t>
      </w:r>
    </w:p>
    <w:p w:rsidR="002F6D37" w:rsidRPr="002F6D37" w:rsidRDefault="002F6D37" w:rsidP="002F6D37">
      <w:pPr>
        <w:pStyle w:val="Odstavecseseznamem"/>
        <w:spacing w:after="0" w:line="240" w:lineRule="auto"/>
        <w:ind w:left="284" w:hanging="284"/>
        <w:rPr>
          <w:rFonts w:ascii="Arial" w:hAnsi="Arial" w:cs="Arial"/>
          <w:sz w:val="24"/>
          <w:szCs w:val="24"/>
        </w:rPr>
      </w:pPr>
    </w:p>
    <w:p w:rsidR="002F6D37" w:rsidRPr="002F6D37" w:rsidRDefault="002F6D37" w:rsidP="002F6D37">
      <w:pPr>
        <w:pStyle w:val="Odstavecseseznamem"/>
        <w:spacing w:after="0" w:line="240" w:lineRule="auto"/>
        <w:ind w:left="0"/>
        <w:rPr>
          <w:rFonts w:ascii="Arial" w:hAnsi="Arial" w:cs="Arial"/>
          <w:b/>
          <w:sz w:val="24"/>
          <w:szCs w:val="24"/>
        </w:rPr>
      </w:pPr>
      <w:r w:rsidRPr="002F6D37">
        <w:rPr>
          <w:rFonts w:ascii="Arial" w:hAnsi="Arial" w:cs="Arial"/>
          <w:b/>
          <w:sz w:val="24"/>
          <w:szCs w:val="24"/>
        </w:rPr>
        <w:t xml:space="preserve">b) Zakladatel (zřizovatel): </w:t>
      </w:r>
      <w:r w:rsidRPr="002F6D37">
        <w:rPr>
          <w:rFonts w:ascii="Arial" w:hAnsi="Arial" w:cs="Arial"/>
          <w:sz w:val="24"/>
          <w:szCs w:val="24"/>
        </w:rPr>
        <w:t>Sjednocená organizace nevidomých a slabozrakých České republiky, zapsaný spolek</w:t>
      </w:r>
    </w:p>
    <w:p w:rsidR="002F6D37" w:rsidRPr="002F6D37" w:rsidRDefault="002F6D37" w:rsidP="002F6D37">
      <w:pPr>
        <w:pStyle w:val="Odstavecseseznamem"/>
        <w:spacing w:after="0" w:line="240" w:lineRule="auto"/>
        <w:ind w:left="284" w:hanging="284"/>
        <w:rPr>
          <w:rFonts w:ascii="Arial" w:hAnsi="Arial" w:cs="Arial"/>
          <w:sz w:val="24"/>
          <w:szCs w:val="24"/>
        </w:rPr>
      </w:pPr>
      <w:r w:rsidRPr="002F6D37">
        <w:rPr>
          <w:rFonts w:ascii="Arial" w:hAnsi="Arial" w:cs="Arial"/>
          <w:sz w:val="24"/>
          <w:szCs w:val="24"/>
        </w:rPr>
        <w:t>Vklady do vlastního jmění: 100 %</w:t>
      </w:r>
    </w:p>
    <w:p w:rsidR="002F6D37" w:rsidRPr="002F6D37" w:rsidRDefault="002F6D37" w:rsidP="002F6D37">
      <w:pPr>
        <w:pStyle w:val="Odstavecseseznamem"/>
        <w:spacing w:after="0" w:line="240" w:lineRule="auto"/>
        <w:ind w:left="284" w:hanging="284"/>
        <w:rPr>
          <w:rFonts w:ascii="Arial" w:hAnsi="Arial" w:cs="Arial"/>
          <w:sz w:val="24"/>
          <w:szCs w:val="24"/>
        </w:rPr>
      </w:pPr>
    </w:p>
    <w:p w:rsidR="002F6D37" w:rsidRPr="002F6D37" w:rsidRDefault="002F6D37" w:rsidP="002F6D37">
      <w:pPr>
        <w:spacing w:after="0" w:line="240" w:lineRule="auto"/>
        <w:rPr>
          <w:rFonts w:ascii="Arial" w:hAnsi="Arial" w:cs="Arial"/>
          <w:sz w:val="24"/>
          <w:szCs w:val="24"/>
        </w:rPr>
      </w:pPr>
      <w:r w:rsidRPr="002F6D37">
        <w:rPr>
          <w:rFonts w:ascii="Arial" w:hAnsi="Arial" w:cs="Arial"/>
          <w:b/>
          <w:sz w:val="24"/>
          <w:szCs w:val="24"/>
        </w:rPr>
        <w:t>c) Účetní období</w:t>
      </w:r>
      <w:r w:rsidRPr="002F6D37">
        <w:rPr>
          <w:rFonts w:ascii="Arial" w:hAnsi="Arial" w:cs="Arial"/>
          <w:sz w:val="24"/>
          <w:szCs w:val="24"/>
        </w:rPr>
        <w:t>: 1. 1. 2018 – 31. 12. 2018</w:t>
      </w:r>
    </w:p>
    <w:p w:rsidR="002F6D37" w:rsidRPr="002F6D37" w:rsidRDefault="002F6D37" w:rsidP="002F6D37">
      <w:pPr>
        <w:pStyle w:val="Odstavecseseznamem"/>
        <w:spacing w:after="0" w:line="240" w:lineRule="auto"/>
        <w:ind w:left="1080"/>
        <w:rPr>
          <w:rFonts w:ascii="Arial" w:hAnsi="Arial" w:cs="Arial"/>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d) Použité obecné účetní zásady a metody:</w:t>
      </w:r>
    </w:p>
    <w:p w:rsidR="002F6D37" w:rsidRDefault="002F6D37" w:rsidP="002F6D37">
      <w:pPr>
        <w:spacing w:after="0" w:line="240" w:lineRule="auto"/>
        <w:rPr>
          <w:rFonts w:ascii="Arial" w:hAnsi="Arial" w:cs="Arial"/>
          <w:sz w:val="24"/>
          <w:szCs w:val="24"/>
        </w:rPr>
      </w:pPr>
      <w:r w:rsidRPr="002F6D37">
        <w:rPr>
          <w:rFonts w:ascii="Arial" w:hAnsi="Arial" w:cs="Arial"/>
          <w:sz w:val="24"/>
          <w:szCs w:val="24"/>
        </w:rPr>
        <w:t>Přiložená individuální účetní závěrka byla připravena v souladu se zákonem č. 563/1991 Sb., o účetnictví, ve znění pozdějších předpisů (dále jen „zákona o účetnictví“) a prováděcí vyhláškou č. 504/2002 Sb., kterou se provádějí některá ustanovení zákona č. 563/1991 Sb., o účetnictví, ve znění pozdějších předpisů, pro účetní jednotky, které nebyly založeny za účelem podnikání, ve znění pozdějších předpisů, ve znění platném pro rok 2018 (dále jen „prováděcí vyhláška k zákonu o účetnictví“).</w:t>
      </w:r>
    </w:p>
    <w:p w:rsid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pStyle w:val="Odstavecseseznamem"/>
        <w:spacing w:after="0" w:line="240" w:lineRule="auto"/>
        <w:ind w:left="1080"/>
        <w:rPr>
          <w:rFonts w:ascii="Arial" w:hAnsi="Arial" w:cs="Arial"/>
          <w:sz w:val="24"/>
          <w:szCs w:val="24"/>
        </w:rPr>
      </w:pPr>
    </w:p>
    <w:p w:rsidR="002F6D37" w:rsidRPr="002F6D37" w:rsidRDefault="002F6D37" w:rsidP="002F6D37">
      <w:pPr>
        <w:pStyle w:val="Odstavecseseznamem"/>
        <w:spacing w:after="0" w:line="240" w:lineRule="auto"/>
        <w:ind w:left="1080" w:hanging="1080"/>
        <w:rPr>
          <w:rFonts w:ascii="Arial" w:hAnsi="Arial" w:cs="Arial"/>
          <w:b/>
          <w:sz w:val="24"/>
          <w:szCs w:val="24"/>
        </w:rPr>
      </w:pPr>
      <w:r w:rsidRPr="002F6D37">
        <w:rPr>
          <w:rFonts w:ascii="Arial" w:hAnsi="Arial" w:cs="Arial"/>
          <w:b/>
          <w:sz w:val="24"/>
          <w:szCs w:val="24"/>
        </w:rPr>
        <w:t>MAJETEK A ZÁVAZKY</w:t>
      </w:r>
    </w:p>
    <w:p w:rsidR="002F6D37" w:rsidRPr="002F6D37" w:rsidRDefault="002F6D37" w:rsidP="00972646">
      <w:pPr>
        <w:pStyle w:val="Nadpis2"/>
        <w:keepNext w:val="0"/>
        <w:keepLines w:val="0"/>
        <w:numPr>
          <w:ilvl w:val="0"/>
          <w:numId w:val="3"/>
        </w:numPr>
        <w:tabs>
          <w:tab w:val="clear" w:pos="454"/>
          <w:tab w:val="num" w:pos="284"/>
        </w:tabs>
        <w:spacing w:before="0" w:line="240" w:lineRule="auto"/>
        <w:ind w:left="0" w:firstLine="0"/>
        <w:jc w:val="both"/>
        <w:rPr>
          <w:rFonts w:ascii="Arial" w:hAnsi="Arial" w:cs="Arial"/>
          <w:sz w:val="24"/>
          <w:szCs w:val="24"/>
        </w:rPr>
      </w:pPr>
      <w:bookmarkStart w:id="35" w:name="_Toc474124192"/>
      <w:bookmarkStart w:id="36" w:name="_Toc474124304"/>
      <w:bookmarkStart w:id="37" w:name="_Toc475610615"/>
      <w:bookmarkStart w:id="38" w:name="_Toc13753404"/>
      <w:r w:rsidRPr="002F6D37">
        <w:rPr>
          <w:rFonts w:ascii="Arial" w:hAnsi="Arial" w:cs="Arial"/>
          <w:sz w:val="24"/>
          <w:szCs w:val="24"/>
        </w:rPr>
        <w:lastRenderedPageBreak/>
        <w:t>Dlouhodobý nehmotný majetek</w:t>
      </w:r>
      <w:bookmarkEnd w:id="35"/>
      <w:bookmarkEnd w:id="36"/>
      <w:bookmarkEnd w:id="37"/>
      <w:bookmarkEnd w:id="38"/>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 xml:space="preserve">Dlouhodobý nehmotný majetek se oceňuje v pořizovacích cenách, které obsahují cenu pořízení a náklady s pořízením související. Úroky a další finanční výdaje související s pořízením se zahrnují do jeho ocenění. </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Dlouhodobý nehmotný majetek vyrobený v účetní jednotce není.</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Dlouhodobý nehmotný majetek nad 60 tis. Kč v roce 2018 a 2017 není.</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Odpisy</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Odpisy jsou vypočteny na základě pořizovací ceny a předpokládané doby životnosti příslušného majetku.</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Náklady na technické zhodnocení dlouhodobého nehmotného majetku zvyšují jeho pořizovací cenu. Opravy a údržba se účtují do nákladů.</w:t>
      </w:r>
    </w:p>
    <w:p w:rsidR="002F6D37" w:rsidRPr="002F6D37" w:rsidRDefault="002F6D37" w:rsidP="002F6D37">
      <w:pPr>
        <w:spacing w:after="0" w:line="240" w:lineRule="auto"/>
        <w:rPr>
          <w:rFonts w:ascii="Arial" w:hAnsi="Arial" w:cs="Arial"/>
          <w:sz w:val="24"/>
          <w:szCs w:val="24"/>
        </w:rPr>
      </w:pPr>
    </w:p>
    <w:p w:rsidR="002F6D37" w:rsidRPr="002F6D37" w:rsidRDefault="002F6D37" w:rsidP="00972646">
      <w:pPr>
        <w:pStyle w:val="Nadpis2"/>
        <w:keepNext w:val="0"/>
        <w:keepLines w:val="0"/>
        <w:numPr>
          <w:ilvl w:val="0"/>
          <w:numId w:val="2"/>
        </w:numPr>
        <w:tabs>
          <w:tab w:val="clear" w:pos="454"/>
          <w:tab w:val="num" w:pos="284"/>
        </w:tabs>
        <w:spacing w:before="0" w:line="240" w:lineRule="auto"/>
        <w:ind w:left="0" w:firstLine="0"/>
        <w:jc w:val="both"/>
        <w:rPr>
          <w:rFonts w:ascii="Arial" w:hAnsi="Arial" w:cs="Arial"/>
          <w:sz w:val="24"/>
          <w:szCs w:val="24"/>
        </w:rPr>
      </w:pPr>
      <w:bookmarkStart w:id="39" w:name="_Toc474124193"/>
      <w:bookmarkStart w:id="40" w:name="_Toc474124305"/>
      <w:bookmarkStart w:id="41" w:name="_Toc462739342"/>
      <w:bookmarkStart w:id="42" w:name="_Toc13753405"/>
      <w:r w:rsidRPr="002F6D37">
        <w:rPr>
          <w:rFonts w:ascii="Arial" w:hAnsi="Arial" w:cs="Arial"/>
          <w:sz w:val="24"/>
          <w:szCs w:val="24"/>
        </w:rPr>
        <w:t>Dlouhodobý hmotný majetek</w:t>
      </w:r>
      <w:bookmarkEnd w:id="39"/>
      <w:bookmarkEnd w:id="40"/>
      <w:bookmarkEnd w:id="41"/>
      <w:bookmarkEnd w:id="42"/>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Dlouhodobý hmotný majetek se oceňuje v pořizovacích cenách, které zahrnují cenu pořízení, náklady na dopravu, clo a další náklady s pořízením související. Úroky a další finanční výdaje související s pořízením se zahrnují do jeho ocenění.</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Dlouhodobý hmotný majetek vyrobený v účetní jednotce není.</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Dlouhodobý hmotný majetek nad</w:t>
      </w:r>
      <w:r w:rsidRPr="002F6D37">
        <w:rPr>
          <w:rFonts w:ascii="Arial" w:hAnsi="Arial" w:cs="Arial"/>
          <w:i/>
          <w:iCs/>
          <w:sz w:val="24"/>
          <w:szCs w:val="24"/>
        </w:rPr>
        <w:t xml:space="preserve"> </w:t>
      </w:r>
      <w:r w:rsidRPr="002F6D37">
        <w:rPr>
          <w:rFonts w:ascii="Arial" w:hAnsi="Arial" w:cs="Arial"/>
          <w:iCs/>
          <w:sz w:val="24"/>
          <w:szCs w:val="24"/>
        </w:rPr>
        <w:t>40</w:t>
      </w:r>
      <w:r w:rsidRPr="002F6D37">
        <w:rPr>
          <w:rFonts w:ascii="Arial" w:hAnsi="Arial" w:cs="Arial"/>
          <w:sz w:val="24"/>
          <w:szCs w:val="24"/>
        </w:rPr>
        <w:t xml:space="preserve"> tis. Kč v roce 2018 a 2017 se odepisuje do nákladů po dobu ekonomické životnosti.</w:t>
      </w:r>
    </w:p>
    <w:p w:rsidR="002F6D37" w:rsidRPr="002F6D37" w:rsidRDefault="002F6D37" w:rsidP="002F6D37">
      <w:pPr>
        <w:spacing w:after="120" w:line="240" w:lineRule="auto"/>
        <w:rPr>
          <w:rFonts w:ascii="Arial" w:hAnsi="Arial" w:cs="Arial"/>
          <w:sz w:val="24"/>
          <w:szCs w:val="24"/>
        </w:rPr>
      </w:pPr>
      <w:r w:rsidRPr="002F6D37">
        <w:rPr>
          <w:rFonts w:ascii="Arial" w:hAnsi="Arial" w:cs="Arial"/>
          <w:sz w:val="24"/>
          <w:szCs w:val="24"/>
        </w:rPr>
        <w:t xml:space="preserve">Dlouhodobý hmotný majetek získaný bezplatně se oceňuje reprodukční pořizovací cenou a účtuje se ve prospěch účtu 901 </w:t>
      </w:r>
      <w:r w:rsidRPr="002F6D37">
        <w:rPr>
          <w:rFonts w:ascii="Arial" w:hAnsi="Arial" w:cs="Arial"/>
          <w:i/>
          <w:sz w:val="24"/>
          <w:szCs w:val="24"/>
        </w:rPr>
        <w:t xml:space="preserve">- </w:t>
      </w:r>
      <w:r w:rsidRPr="002F6D37">
        <w:rPr>
          <w:rFonts w:ascii="Arial" w:hAnsi="Arial" w:cs="Arial"/>
          <w:sz w:val="24"/>
          <w:szCs w:val="24"/>
        </w:rPr>
        <w:t>Vlastní jmění. Pokud je dlouhodobý nehmotný majetek, dlouhodobý hmotný majetek a technické zhodnocení pořízeno zcela nebo z části z přijaté dotace nebo účelového daru, vlastní jmění se zvýší o částku ve výši přijaté dotace nebo účelového daru. Obdobně se postupuje v případě bezúplatně nabytého dlouhodobého nehmotného majetku, dlouhodobého hmotného majetku a technického zhodnocení. Pokud je takto pořízený majetek odepisován, postupuje se takto:</w:t>
      </w:r>
    </w:p>
    <w:p w:rsidR="002F6D37" w:rsidRPr="002F6D37" w:rsidRDefault="002F6D37" w:rsidP="00972646">
      <w:pPr>
        <w:pStyle w:val="Odstavecseseznamem"/>
        <w:numPr>
          <w:ilvl w:val="0"/>
          <w:numId w:val="4"/>
        </w:numPr>
        <w:spacing w:after="0" w:line="240" w:lineRule="auto"/>
        <w:rPr>
          <w:rFonts w:ascii="Arial" w:hAnsi="Arial" w:cs="Arial"/>
          <w:sz w:val="24"/>
          <w:szCs w:val="24"/>
        </w:rPr>
      </w:pPr>
      <w:r w:rsidRPr="002F6D37">
        <w:rPr>
          <w:rFonts w:ascii="Arial" w:hAnsi="Arial" w:cs="Arial"/>
          <w:sz w:val="24"/>
          <w:szCs w:val="24"/>
        </w:rPr>
        <w:t>stanoví se částka z výše odpisů v poměru přijaté dotace a pořizovací ceny</w:t>
      </w:r>
    </w:p>
    <w:p w:rsidR="002F6D37" w:rsidRPr="002F6D37" w:rsidRDefault="002F6D37" w:rsidP="00972646">
      <w:pPr>
        <w:pStyle w:val="Odstavecseseznamem"/>
        <w:numPr>
          <w:ilvl w:val="0"/>
          <w:numId w:val="4"/>
        </w:numPr>
        <w:spacing w:after="0" w:line="240" w:lineRule="auto"/>
        <w:rPr>
          <w:rFonts w:ascii="Arial" w:hAnsi="Arial" w:cs="Arial"/>
          <w:sz w:val="24"/>
          <w:szCs w:val="24"/>
        </w:rPr>
      </w:pPr>
      <w:r w:rsidRPr="002F6D37">
        <w:rPr>
          <w:rFonts w:ascii="Arial" w:hAnsi="Arial" w:cs="Arial"/>
          <w:sz w:val="24"/>
          <w:szCs w:val="24"/>
        </w:rPr>
        <w:t>sníží se výše vlastního jmění o tuto částku</w:t>
      </w:r>
    </w:p>
    <w:p w:rsidR="002F6D37" w:rsidRPr="002F6D37" w:rsidRDefault="002F6D37" w:rsidP="00972646">
      <w:pPr>
        <w:pStyle w:val="Odstavecseseznamem"/>
        <w:numPr>
          <w:ilvl w:val="0"/>
          <w:numId w:val="4"/>
        </w:numPr>
        <w:spacing w:after="120" w:line="240" w:lineRule="auto"/>
        <w:rPr>
          <w:rFonts w:ascii="Arial" w:hAnsi="Arial" w:cs="Arial"/>
          <w:sz w:val="24"/>
          <w:szCs w:val="24"/>
        </w:rPr>
      </w:pPr>
      <w:r w:rsidRPr="002F6D37">
        <w:rPr>
          <w:rFonts w:ascii="Arial" w:hAnsi="Arial" w:cs="Arial"/>
          <w:sz w:val="24"/>
          <w:szCs w:val="24"/>
        </w:rPr>
        <w:t>současně se zvýší jiné ostatní výnosy o tuto částku.</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Náklady na technické zhodnocení dlouhodobého hmotného majetku zvyšují jeho pořizovací cenu. Opravy a údržba se účtují do nákladů.</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Odpisy</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Odpisy jsou vypočteny na základě pořizovací ceny a předpokládané doby životnosti příslušného majetku. Vzhledem k vyhovující předpokládané době životnosti jsou ve velké většině případů použity odpisy ve výši daňových odpisů.</w:t>
      </w:r>
    </w:p>
    <w:p w:rsidR="002F6D37" w:rsidRPr="002F6D37" w:rsidRDefault="002F6D37" w:rsidP="002F6D37">
      <w:pPr>
        <w:spacing w:after="0" w:line="240" w:lineRule="auto"/>
        <w:rPr>
          <w:rFonts w:ascii="Arial" w:hAnsi="Arial" w:cs="Arial"/>
          <w:sz w:val="24"/>
          <w:szCs w:val="24"/>
        </w:rPr>
      </w:pPr>
    </w:p>
    <w:p w:rsidR="002F6D37" w:rsidRPr="002F6D37" w:rsidRDefault="002F6D37" w:rsidP="00972646">
      <w:pPr>
        <w:pStyle w:val="Nadpis2"/>
        <w:keepNext w:val="0"/>
        <w:keepLines w:val="0"/>
        <w:numPr>
          <w:ilvl w:val="0"/>
          <w:numId w:val="2"/>
        </w:numPr>
        <w:tabs>
          <w:tab w:val="clear" w:pos="454"/>
          <w:tab w:val="num" w:pos="284"/>
        </w:tabs>
        <w:spacing w:before="0" w:line="240" w:lineRule="auto"/>
        <w:ind w:left="284" w:hanging="284"/>
        <w:jc w:val="both"/>
        <w:rPr>
          <w:rFonts w:ascii="Arial" w:hAnsi="Arial" w:cs="Arial"/>
          <w:sz w:val="24"/>
          <w:szCs w:val="24"/>
        </w:rPr>
      </w:pPr>
      <w:bookmarkStart w:id="43" w:name="_Toc475610617"/>
      <w:bookmarkStart w:id="44" w:name="_Toc13753406"/>
      <w:r w:rsidRPr="002F6D37">
        <w:rPr>
          <w:rFonts w:ascii="Arial" w:hAnsi="Arial" w:cs="Arial"/>
          <w:sz w:val="24"/>
          <w:szCs w:val="24"/>
        </w:rPr>
        <w:t>Finanční majetek</w:t>
      </w:r>
      <w:bookmarkEnd w:id="43"/>
      <w:bookmarkEnd w:id="44"/>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Krátkodobý finanční majetek tvoří peněžní prostředky v pokladně a peněžní prostředky na účtech. Majetkové cenné papíry k obchodování, dluhové cenné papíry k obchodování, ostatní cenné papíry a peníze na cestě účetní jednotka nemá.</w:t>
      </w:r>
    </w:p>
    <w:p w:rsidR="002F6D37" w:rsidRPr="002F6D37" w:rsidRDefault="002F6D37" w:rsidP="002F6D37">
      <w:pPr>
        <w:spacing w:after="0" w:line="240" w:lineRule="auto"/>
        <w:rPr>
          <w:rFonts w:ascii="Arial" w:hAnsi="Arial" w:cs="Arial"/>
          <w:i/>
          <w:iCs/>
          <w:sz w:val="24"/>
          <w:szCs w:val="24"/>
        </w:rPr>
      </w:pPr>
    </w:p>
    <w:p w:rsidR="002F6D37" w:rsidRPr="002F6D37" w:rsidRDefault="002F6D37" w:rsidP="00972646">
      <w:pPr>
        <w:pStyle w:val="Nadpis2"/>
        <w:keepNext w:val="0"/>
        <w:keepLines w:val="0"/>
        <w:numPr>
          <w:ilvl w:val="0"/>
          <w:numId w:val="2"/>
        </w:numPr>
        <w:tabs>
          <w:tab w:val="clear" w:pos="454"/>
          <w:tab w:val="num" w:pos="284"/>
        </w:tabs>
        <w:spacing w:before="0" w:line="240" w:lineRule="auto"/>
        <w:ind w:left="284" w:hanging="284"/>
        <w:jc w:val="both"/>
        <w:rPr>
          <w:rFonts w:ascii="Arial" w:hAnsi="Arial" w:cs="Arial"/>
          <w:sz w:val="24"/>
          <w:szCs w:val="24"/>
        </w:rPr>
      </w:pPr>
      <w:bookmarkStart w:id="45" w:name="_Toc13753407"/>
      <w:r w:rsidRPr="002F6D37">
        <w:rPr>
          <w:rFonts w:ascii="Arial" w:hAnsi="Arial" w:cs="Arial"/>
          <w:sz w:val="24"/>
          <w:szCs w:val="24"/>
        </w:rPr>
        <w:t>Zásoby</w:t>
      </w:r>
      <w:bookmarkEnd w:id="45"/>
    </w:p>
    <w:p w:rsidR="002F6D37" w:rsidRPr="002F6D37" w:rsidRDefault="002F6D37" w:rsidP="002F6D37">
      <w:pPr>
        <w:spacing w:after="0" w:line="240" w:lineRule="auto"/>
        <w:rPr>
          <w:rFonts w:ascii="Arial" w:hAnsi="Arial" w:cs="Arial"/>
          <w:iCs/>
          <w:sz w:val="24"/>
          <w:szCs w:val="24"/>
        </w:rPr>
      </w:pPr>
      <w:r w:rsidRPr="002F6D37">
        <w:rPr>
          <w:rFonts w:ascii="Arial" w:hAnsi="Arial" w:cs="Arial"/>
          <w:iCs/>
          <w:sz w:val="24"/>
          <w:szCs w:val="24"/>
        </w:rPr>
        <w:t>K 31. 12. 2018 byly zásoby účetní jednotky v hodnotě 105 tis. Kč.</w:t>
      </w:r>
    </w:p>
    <w:p w:rsidR="002F6D37" w:rsidRPr="002F6D37" w:rsidRDefault="002F6D37" w:rsidP="002F6D37">
      <w:pPr>
        <w:spacing w:after="0" w:line="240" w:lineRule="auto"/>
        <w:rPr>
          <w:rFonts w:ascii="Arial" w:hAnsi="Arial" w:cs="Arial"/>
          <w:iCs/>
          <w:sz w:val="24"/>
          <w:szCs w:val="24"/>
        </w:rPr>
      </w:pPr>
    </w:p>
    <w:p w:rsidR="002F6D37" w:rsidRPr="002F6D37" w:rsidRDefault="002F6D37" w:rsidP="00972646">
      <w:pPr>
        <w:pStyle w:val="Nadpis2"/>
        <w:keepNext w:val="0"/>
        <w:keepLines w:val="0"/>
        <w:numPr>
          <w:ilvl w:val="0"/>
          <w:numId w:val="2"/>
        </w:numPr>
        <w:tabs>
          <w:tab w:val="clear" w:pos="454"/>
          <w:tab w:val="num" w:pos="284"/>
        </w:tabs>
        <w:spacing w:before="0" w:line="240" w:lineRule="auto"/>
        <w:ind w:left="284" w:hanging="284"/>
        <w:jc w:val="both"/>
        <w:rPr>
          <w:rFonts w:ascii="Arial" w:hAnsi="Arial" w:cs="Arial"/>
          <w:sz w:val="24"/>
          <w:szCs w:val="24"/>
        </w:rPr>
      </w:pPr>
      <w:bookmarkStart w:id="46" w:name="_Toc13753408"/>
      <w:r w:rsidRPr="002F6D37">
        <w:rPr>
          <w:rFonts w:ascii="Arial" w:hAnsi="Arial" w:cs="Arial"/>
          <w:sz w:val="24"/>
          <w:szCs w:val="24"/>
        </w:rPr>
        <w:t>Pohledávky</w:t>
      </w:r>
      <w:bookmarkEnd w:id="46"/>
    </w:p>
    <w:p w:rsidR="002F6D37" w:rsidRPr="002F6D37" w:rsidRDefault="002F6D37" w:rsidP="002F6D37">
      <w:pPr>
        <w:spacing w:after="0" w:line="240" w:lineRule="auto"/>
        <w:rPr>
          <w:rFonts w:ascii="Arial" w:hAnsi="Arial" w:cs="Arial"/>
          <w:iCs/>
          <w:sz w:val="24"/>
          <w:szCs w:val="24"/>
        </w:rPr>
      </w:pPr>
      <w:r w:rsidRPr="002F6D37">
        <w:rPr>
          <w:rFonts w:ascii="Arial" w:hAnsi="Arial" w:cs="Arial"/>
          <w:iCs/>
          <w:sz w:val="24"/>
          <w:szCs w:val="24"/>
        </w:rPr>
        <w:t>Pohledávky s dobou splatnosti delší než 5 let činily k 31. 12. 2018 Kč 0 (k 31. 12. 2017 Kč 0).</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lastRenderedPageBreak/>
        <w:t>Dohadné účty aktivní: 0</w:t>
      </w:r>
    </w:p>
    <w:p w:rsidR="002F6D37" w:rsidRPr="002F6D37" w:rsidRDefault="002F6D37" w:rsidP="002F6D37">
      <w:pPr>
        <w:spacing w:after="0" w:line="240" w:lineRule="auto"/>
        <w:rPr>
          <w:rFonts w:ascii="Arial" w:hAnsi="Arial" w:cs="Arial"/>
          <w:sz w:val="24"/>
          <w:szCs w:val="24"/>
        </w:rPr>
      </w:pPr>
    </w:p>
    <w:p w:rsidR="002F6D37" w:rsidRPr="002F6D37" w:rsidRDefault="002F6D37" w:rsidP="00972646">
      <w:pPr>
        <w:pStyle w:val="Nadpis2"/>
        <w:keepNext w:val="0"/>
        <w:keepLines w:val="0"/>
        <w:numPr>
          <w:ilvl w:val="0"/>
          <w:numId w:val="2"/>
        </w:numPr>
        <w:tabs>
          <w:tab w:val="clear" w:pos="454"/>
          <w:tab w:val="num" w:pos="284"/>
        </w:tabs>
        <w:spacing w:before="0" w:line="240" w:lineRule="auto"/>
        <w:ind w:left="284" w:hanging="284"/>
        <w:jc w:val="both"/>
        <w:rPr>
          <w:rFonts w:ascii="Arial" w:hAnsi="Arial" w:cs="Arial"/>
          <w:sz w:val="24"/>
          <w:szCs w:val="24"/>
        </w:rPr>
      </w:pPr>
      <w:bookmarkStart w:id="47" w:name="_Toc13753409"/>
      <w:r w:rsidRPr="002F6D37">
        <w:rPr>
          <w:rFonts w:ascii="Arial" w:hAnsi="Arial" w:cs="Arial"/>
          <w:sz w:val="24"/>
          <w:szCs w:val="24"/>
        </w:rPr>
        <w:t>Časové rozlišení aktiv</w:t>
      </w:r>
      <w:bookmarkEnd w:id="47"/>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Komplexní náklady příštích období: nejsou.</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Příjmy příštích období: 324 962,50 Kč</w:t>
      </w:r>
    </w:p>
    <w:p w:rsidR="002F6D37" w:rsidRPr="002F6D37" w:rsidRDefault="002F6D37" w:rsidP="002F6D37">
      <w:pPr>
        <w:spacing w:after="0" w:line="240" w:lineRule="auto"/>
        <w:rPr>
          <w:rFonts w:ascii="Arial" w:hAnsi="Arial" w:cs="Arial"/>
          <w:iCs/>
          <w:sz w:val="24"/>
          <w:szCs w:val="24"/>
        </w:rPr>
      </w:pPr>
    </w:p>
    <w:p w:rsidR="002F6D37" w:rsidRPr="002F6D37" w:rsidRDefault="002F6D37" w:rsidP="00972646">
      <w:pPr>
        <w:pStyle w:val="Nadpis2"/>
        <w:keepNext w:val="0"/>
        <w:keepLines w:val="0"/>
        <w:numPr>
          <w:ilvl w:val="0"/>
          <w:numId w:val="2"/>
        </w:numPr>
        <w:tabs>
          <w:tab w:val="clear" w:pos="454"/>
          <w:tab w:val="num" w:pos="284"/>
        </w:tabs>
        <w:spacing w:before="0" w:line="240" w:lineRule="auto"/>
        <w:ind w:left="284" w:hanging="284"/>
        <w:jc w:val="both"/>
        <w:rPr>
          <w:rFonts w:ascii="Arial" w:hAnsi="Arial" w:cs="Arial"/>
          <w:sz w:val="24"/>
          <w:szCs w:val="24"/>
        </w:rPr>
      </w:pPr>
      <w:bookmarkStart w:id="48" w:name="_Toc13753410"/>
      <w:r w:rsidRPr="002F6D37">
        <w:rPr>
          <w:rFonts w:ascii="Arial" w:hAnsi="Arial" w:cs="Arial"/>
          <w:sz w:val="24"/>
          <w:szCs w:val="24"/>
        </w:rPr>
        <w:t>Dlouhodobé závazky</w:t>
      </w:r>
      <w:bookmarkEnd w:id="48"/>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Dlouhodobé zálohy k 31. 12. 2018: ÚJ nemá.</w:t>
      </w:r>
    </w:p>
    <w:p w:rsidR="002F6D37" w:rsidRPr="002F6D37" w:rsidRDefault="002F6D37" w:rsidP="002F6D37">
      <w:pPr>
        <w:spacing w:after="0" w:line="240" w:lineRule="auto"/>
        <w:rPr>
          <w:rFonts w:ascii="Arial" w:hAnsi="Arial" w:cs="Arial"/>
          <w:iCs/>
          <w:sz w:val="24"/>
          <w:szCs w:val="24"/>
        </w:rPr>
      </w:pPr>
      <w:r w:rsidRPr="002F6D37">
        <w:rPr>
          <w:rFonts w:ascii="Arial" w:hAnsi="Arial" w:cs="Arial"/>
          <w:iCs/>
          <w:sz w:val="24"/>
          <w:szCs w:val="24"/>
        </w:rPr>
        <w:t>Závazky s dobou splatnosti delší než 5 let k 31. 12. 2018: nejsou.</w:t>
      </w:r>
    </w:p>
    <w:p w:rsidR="002F6D37" w:rsidRPr="002F6D37" w:rsidRDefault="002F6D37" w:rsidP="002F6D37">
      <w:pPr>
        <w:spacing w:after="0" w:line="240" w:lineRule="auto"/>
        <w:rPr>
          <w:rFonts w:ascii="Arial" w:hAnsi="Arial" w:cs="Arial"/>
          <w:iCs/>
          <w:sz w:val="24"/>
          <w:szCs w:val="24"/>
        </w:rPr>
      </w:pPr>
    </w:p>
    <w:p w:rsidR="002F6D37" w:rsidRPr="002F6D37" w:rsidRDefault="002F6D37" w:rsidP="00972646">
      <w:pPr>
        <w:pStyle w:val="Nadpis2"/>
        <w:keepNext w:val="0"/>
        <w:keepLines w:val="0"/>
        <w:numPr>
          <w:ilvl w:val="0"/>
          <w:numId w:val="2"/>
        </w:numPr>
        <w:tabs>
          <w:tab w:val="clear" w:pos="454"/>
          <w:tab w:val="num" w:pos="284"/>
        </w:tabs>
        <w:spacing w:before="0" w:line="240" w:lineRule="auto"/>
        <w:ind w:left="284" w:hanging="284"/>
        <w:jc w:val="both"/>
        <w:rPr>
          <w:rFonts w:ascii="Arial" w:hAnsi="Arial" w:cs="Arial"/>
          <w:sz w:val="24"/>
          <w:szCs w:val="24"/>
        </w:rPr>
      </w:pPr>
      <w:bookmarkStart w:id="49" w:name="_Toc13753411"/>
      <w:r w:rsidRPr="002F6D37">
        <w:rPr>
          <w:rFonts w:ascii="Arial" w:hAnsi="Arial" w:cs="Arial"/>
          <w:sz w:val="24"/>
          <w:szCs w:val="24"/>
        </w:rPr>
        <w:t>Krátkodobé závazky</w:t>
      </w:r>
      <w:bookmarkEnd w:id="49"/>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Krátkodobé finanční výpomoci: 80 000,00 Kč půjčky do pokladny (Ing. Karásek – 10 000,00 Kč, O. Buriánková – 70 000,00 Kč)</w:t>
      </w:r>
    </w:p>
    <w:p w:rsidR="002F6D37" w:rsidRPr="002F6D37" w:rsidRDefault="002F6D37" w:rsidP="002F6D37">
      <w:pPr>
        <w:pStyle w:val="Normalitalic"/>
        <w:spacing w:after="0"/>
        <w:rPr>
          <w:rFonts w:ascii="Arial" w:hAnsi="Arial" w:cs="Arial"/>
          <w:sz w:val="24"/>
          <w:szCs w:val="24"/>
        </w:rPr>
      </w:pPr>
      <w:r w:rsidRPr="002F6D37">
        <w:rPr>
          <w:rFonts w:ascii="Arial" w:hAnsi="Arial" w:cs="Arial"/>
          <w:i w:val="0"/>
          <w:sz w:val="24"/>
          <w:szCs w:val="24"/>
        </w:rPr>
        <w:t>Dohadné účty pasivní jsou ve výši 449 108,93 Kč.</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Dohadné účty pasivní zahrnují především telefonní poplatky 12/2018, energie a jiné služby. Jejich výše je stanovena na základě odhadu služeb za předchozí měsíce.</w:t>
      </w:r>
    </w:p>
    <w:p w:rsidR="002F6D37" w:rsidRPr="002F6D37" w:rsidRDefault="002F6D37" w:rsidP="002F6D37">
      <w:pPr>
        <w:spacing w:after="0" w:line="240" w:lineRule="auto"/>
        <w:rPr>
          <w:rFonts w:ascii="Arial" w:hAnsi="Arial" w:cs="Arial"/>
          <w:sz w:val="24"/>
          <w:szCs w:val="24"/>
        </w:rPr>
      </w:pPr>
    </w:p>
    <w:p w:rsidR="002F6D37" w:rsidRPr="002F6D37" w:rsidRDefault="002F6D37" w:rsidP="00972646">
      <w:pPr>
        <w:pStyle w:val="Nadpis2"/>
        <w:keepNext w:val="0"/>
        <w:keepLines w:val="0"/>
        <w:numPr>
          <w:ilvl w:val="0"/>
          <w:numId w:val="2"/>
        </w:numPr>
        <w:tabs>
          <w:tab w:val="clear" w:pos="454"/>
          <w:tab w:val="num" w:pos="284"/>
        </w:tabs>
        <w:spacing w:before="0" w:line="240" w:lineRule="auto"/>
        <w:ind w:left="284" w:hanging="284"/>
        <w:jc w:val="both"/>
        <w:rPr>
          <w:rFonts w:ascii="Arial" w:hAnsi="Arial" w:cs="Arial"/>
          <w:sz w:val="24"/>
          <w:szCs w:val="24"/>
        </w:rPr>
      </w:pPr>
      <w:bookmarkStart w:id="50" w:name="_Toc13753412"/>
      <w:r w:rsidRPr="002F6D37">
        <w:rPr>
          <w:rFonts w:ascii="Arial" w:hAnsi="Arial" w:cs="Arial"/>
          <w:sz w:val="24"/>
          <w:szCs w:val="24"/>
        </w:rPr>
        <w:t>Časové rozlišení pasiv</w:t>
      </w:r>
      <w:bookmarkEnd w:id="50"/>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Výdaje příštích období: nejsou.</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Výnosy příštích období zahrnují finanční příspěvky poskytnuté na období roku 2018 a jsou účtovány do výnosů období, do kterého věcně a časově přísluší. K 31. 12. 2018 Kč 109 634,00.</w:t>
      </w:r>
    </w:p>
    <w:p w:rsidR="002F6D37" w:rsidRPr="002F6D37" w:rsidRDefault="002F6D37" w:rsidP="002F6D37">
      <w:pPr>
        <w:spacing w:after="0" w:line="240" w:lineRule="auto"/>
        <w:rPr>
          <w:rFonts w:ascii="Arial" w:hAnsi="Arial" w:cs="Arial"/>
          <w:sz w:val="24"/>
          <w:szCs w:val="24"/>
        </w:rPr>
      </w:pPr>
    </w:p>
    <w:p w:rsidR="002F6D37" w:rsidRPr="002F6D37" w:rsidRDefault="002F6D37" w:rsidP="00972646">
      <w:pPr>
        <w:pStyle w:val="Nadpis2"/>
        <w:keepNext w:val="0"/>
        <w:keepLines w:val="0"/>
        <w:numPr>
          <w:ilvl w:val="0"/>
          <w:numId w:val="2"/>
        </w:numPr>
        <w:tabs>
          <w:tab w:val="clear" w:pos="454"/>
          <w:tab w:val="num" w:pos="284"/>
        </w:tabs>
        <w:spacing w:before="0" w:line="240" w:lineRule="auto"/>
        <w:ind w:left="284" w:hanging="284"/>
        <w:jc w:val="both"/>
        <w:rPr>
          <w:rFonts w:ascii="Arial" w:hAnsi="Arial" w:cs="Arial"/>
          <w:sz w:val="24"/>
          <w:szCs w:val="24"/>
        </w:rPr>
      </w:pPr>
      <w:bookmarkStart w:id="51" w:name="_Toc13753413"/>
      <w:r w:rsidRPr="002F6D37">
        <w:rPr>
          <w:rFonts w:ascii="Arial" w:hAnsi="Arial" w:cs="Arial"/>
          <w:sz w:val="24"/>
          <w:szCs w:val="24"/>
        </w:rPr>
        <w:t>Výnosy</w:t>
      </w:r>
      <w:bookmarkEnd w:id="51"/>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Rozpis tržeb účetní jednotky z prodeje zboží, výrobků a služeb z běžné činnosti (v tis. Kč):</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Tržby za služby: 2 825 tis. Kč</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Ve výnosech dále společnost eviduje dotace na provozní účely ve výši 20 249 tis. Kč v roce 2018 (v roce 2017 Kč 17 060 tis.).</w:t>
      </w:r>
    </w:p>
    <w:p w:rsidR="002F6D37" w:rsidRPr="002F6D37" w:rsidRDefault="002F6D37" w:rsidP="002F6D37">
      <w:pPr>
        <w:spacing w:after="0" w:line="240" w:lineRule="auto"/>
        <w:rPr>
          <w:rFonts w:ascii="Arial" w:hAnsi="Arial" w:cs="Arial"/>
          <w:sz w:val="24"/>
          <w:szCs w:val="24"/>
        </w:rPr>
      </w:pPr>
    </w:p>
    <w:p w:rsidR="002F6D37" w:rsidRPr="002F6D37" w:rsidRDefault="002F6D37" w:rsidP="00972646">
      <w:pPr>
        <w:pStyle w:val="Nadpis2"/>
        <w:keepNext w:val="0"/>
        <w:keepLines w:val="0"/>
        <w:numPr>
          <w:ilvl w:val="0"/>
          <w:numId w:val="2"/>
        </w:numPr>
        <w:tabs>
          <w:tab w:val="clear" w:pos="454"/>
          <w:tab w:val="num" w:pos="284"/>
        </w:tabs>
        <w:spacing w:before="0" w:line="240" w:lineRule="auto"/>
        <w:ind w:left="284" w:hanging="284"/>
        <w:jc w:val="both"/>
        <w:rPr>
          <w:rFonts w:ascii="Arial" w:hAnsi="Arial" w:cs="Arial"/>
          <w:sz w:val="24"/>
          <w:szCs w:val="24"/>
        </w:rPr>
      </w:pPr>
      <w:bookmarkStart w:id="52" w:name="_Toc13642905"/>
      <w:bookmarkStart w:id="53" w:name="_Toc13753414"/>
      <w:r w:rsidRPr="002F6D37">
        <w:rPr>
          <w:rFonts w:ascii="Arial" w:hAnsi="Arial" w:cs="Arial"/>
          <w:sz w:val="24"/>
          <w:szCs w:val="24"/>
        </w:rPr>
        <w:t>Osobní náklady</w:t>
      </w:r>
      <w:bookmarkEnd w:id="52"/>
      <w:bookmarkEnd w:id="53"/>
    </w:p>
    <w:p w:rsidR="002F6D37" w:rsidRPr="002F6D37" w:rsidRDefault="002F6D37" w:rsidP="002F6D37">
      <w:pPr>
        <w:spacing w:after="120" w:line="240" w:lineRule="auto"/>
        <w:rPr>
          <w:rFonts w:ascii="Arial" w:hAnsi="Arial" w:cs="Arial"/>
          <w:sz w:val="24"/>
          <w:szCs w:val="24"/>
        </w:rPr>
      </w:pPr>
      <w:r w:rsidRPr="002F6D37">
        <w:rPr>
          <w:rFonts w:ascii="Arial" w:hAnsi="Arial" w:cs="Arial"/>
          <w:sz w:val="24"/>
          <w:szCs w:val="24"/>
        </w:rPr>
        <w:t>Rozpis osobních nákladů (v tis. Kč):</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2410"/>
        <w:gridCol w:w="1474"/>
        <w:gridCol w:w="1645"/>
        <w:gridCol w:w="1303"/>
        <w:gridCol w:w="1673"/>
      </w:tblGrid>
      <w:tr w:rsidR="002F6D37" w:rsidRPr="002F6D37" w:rsidTr="002F6D37">
        <w:trPr>
          <w:cantSplit/>
        </w:trPr>
        <w:tc>
          <w:tcPr>
            <w:tcW w:w="2410" w:type="dxa"/>
          </w:tcPr>
          <w:p w:rsidR="002F6D37" w:rsidRPr="002F6D37" w:rsidRDefault="002F6D37" w:rsidP="002F6D37">
            <w:pPr>
              <w:pStyle w:val="table"/>
              <w:rPr>
                <w:rFonts w:ascii="Arial" w:hAnsi="Arial" w:cs="Arial"/>
              </w:rPr>
            </w:pPr>
          </w:p>
        </w:tc>
        <w:tc>
          <w:tcPr>
            <w:tcW w:w="3119" w:type="dxa"/>
            <w:gridSpan w:val="2"/>
            <w:vAlign w:val="center"/>
          </w:tcPr>
          <w:p w:rsidR="002F6D37" w:rsidRPr="002F6D37" w:rsidRDefault="002F6D37" w:rsidP="002F6D37">
            <w:pPr>
              <w:pStyle w:val="TableHeader"/>
              <w:rPr>
                <w:rFonts w:ascii="Arial" w:hAnsi="Arial" w:cs="Arial"/>
                <w:b/>
              </w:rPr>
            </w:pPr>
            <w:r w:rsidRPr="002F6D37">
              <w:rPr>
                <w:rFonts w:ascii="Arial" w:hAnsi="Arial" w:cs="Arial"/>
                <w:b/>
              </w:rPr>
              <w:t>2018</w:t>
            </w:r>
          </w:p>
        </w:tc>
        <w:tc>
          <w:tcPr>
            <w:tcW w:w="2976" w:type="dxa"/>
            <w:gridSpan w:val="2"/>
            <w:vAlign w:val="center"/>
          </w:tcPr>
          <w:p w:rsidR="002F6D37" w:rsidRPr="002F6D37" w:rsidRDefault="002F6D37" w:rsidP="002F6D37">
            <w:pPr>
              <w:pStyle w:val="TableHeader"/>
              <w:rPr>
                <w:rFonts w:ascii="Arial" w:hAnsi="Arial" w:cs="Arial"/>
                <w:b/>
              </w:rPr>
            </w:pPr>
            <w:r w:rsidRPr="002F6D37">
              <w:rPr>
                <w:rFonts w:ascii="Arial" w:hAnsi="Arial" w:cs="Arial"/>
                <w:b/>
              </w:rPr>
              <w:t>2017</w:t>
            </w:r>
          </w:p>
        </w:tc>
      </w:tr>
      <w:tr w:rsidR="002F6D37" w:rsidRPr="002F6D37" w:rsidTr="002F6D37">
        <w:tc>
          <w:tcPr>
            <w:tcW w:w="2410" w:type="dxa"/>
            <w:vAlign w:val="center"/>
          </w:tcPr>
          <w:p w:rsidR="002F6D37" w:rsidRPr="002F6D37" w:rsidRDefault="002F6D37" w:rsidP="002F6D37">
            <w:pPr>
              <w:pStyle w:val="table"/>
              <w:rPr>
                <w:rFonts w:ascii="Arial" w:hAnsi="Arial" w:cs="Arial"/>
                <w:b/>
              </w:rPr>
            </w:pPr>
          </w:p>
        </w:tc>
        <w:tc>
          <w:tcPr>
            <w:tcW w:w="1474" w:type="dxa"/>
            <w:vAlign w:val="center"/>
          </w:tcPr>
          <w:p w:rsidR="002F6D37" w:rsidRPr="002F6D37" w:rsidRDefault="002F6D37" w:rsidP="002F6D37">
            <w:pPr>
              <w:pStyle w:val="TableHeader"/>
              <w:rPr>
                <w:rFonts w:ascii="Arial" w:hAnsi="Arial" w:cs="Arial"/>
                <w:b/>
              </w:rPr>
            </w:pPr>
            <w:r w:rsidRPr="002F6D37">
              <w:rPr>
                <w:rFonts w:ascii="Arial" w:hAnsi="Arial" w:cs="Arial"/>
                <w:b/>
              </w:rPr>
              <w:t>Celkový počet zaměstnanců</w:t>
            </w:r>
          </w:p>
        </w:tc>
        <w:tc>
          <w:tcPr>
            <w:tcW w:w="1645" w:type="dxa"/>
            <w:vAlign w:val="center"/>
          </w:tcPr>
          <w:p w:rsidR="002F6D37" w:rsidRPr="002F6D37" w:rsidRDefault="002F6D37" w:rsidP="002F6D37">
            <w:pPr>
              <w:pStyle w:val="TableHeader"/>
              <w:rPr>
                <w:rFonts w:ascii="Arial" w:hAnsi="Arial" w:cs="Arial"/>
                <w:b/>
              </w:rPr>
            </w:pPr>
            <w:r w:rsidRPr="002F6D37">
              <w:rPr>
                <w:rFonts w:ascii="Arial" w:hAnsi="Arial" w:cs="Arial"/>
                <w:b/>
              </w:rPr>
              <w:t>Členové řídících, kontrolních a správních orgánů</w:t>
            </w:r>
          </w:p>
        </w:tc>
        <w:tc>
          <w:tcPr>
            <w:tcW w:w="1303" w:type="dxa"/>
            <w:vAlign w:val="center"/>
          </w:tcPr>
          <w:p w:rsidR="002F6D37" w:rsidRPr="002F6D37" w:rsidRDefault="002F6D37" w:rsidP="002F6D37">
            <w:pPr>
              <w:pStyle w:val="TableHeader"/>
              <w:rPr>
                <w:rFonts w:ascii="Arial" w:hAnsi="Arial" w:cs="Arial"/>
                <w:b/>
              </w:rPr>
            </w:pPr>
            <w:r w:rsidRPr="002F6D37">
              <w:rPr>
                <w:rFonts w:ascii="Arial" w:hAnsi="Arial" w:cs="Arial"/>
                <w:b/>
              </w:rPr>
              <w:t>Celkový počet zaměstnanců</w:t>
            </w:r>
          </w:p>
        </w:tc>
        <w:tc>
          <w:tcPr>
            <w:tcW w:w="1673" w:type="dxa"/>
            <w:vAlign w:val="center"/>
          </w:tcPr>
          <w:p w:rsidR="002F6D37" w:rsidRPr="002F6D37" w:rsidRDefault="002F6D37" w:rsidP="002F6D37">
            <w:pPr>
              <w:pStyle w:val="TableHeader"/>
              <w:rPr>
                <w:rFonts w:ascii="Arial" w:hAnsi="Arial" w:cs="Arial"/>
                <w:b/>
              </w:rPr>
            </w:pPr>
            <w:r w:rsidRPr="002F6D37">
              <w:rPr>
                <w:rFonts w:ascii="Arial" w:hAnsi="Arial" w:cs="Arial"/>
                <w:b/>
              </w:rPr>
              <w:t>Členové řídících, kontrolních a správních orgánů</w:t>
            </w:r>
          </w:p>
        </w:tc>
      </w:tr>
      <w:tr w:rsidR="002F6D37" w:rsidRPr="002F6D37" w:rsidTr="002F6D37">
        <w:tc>
          <w:tcPr>
            <w:tcW w:w="2410"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Průměrný počet zaměstnanců</w:t>
            </w:r>
          </w:p>
        </w:tc>
        <w:tc>
          <w:tcPr>
            <w:tcW w:w="1474" w:type="dxa"/>
            <w:vAlign w:val="bottom"/>
          </w:tcPr>
          <w:p w:rsidR="002F6D37" w:rsidRPr="002F6D37" w:rsidRDefault="002F6D37" w:rsidP="002F6D37">
            <w:pPr>
              <w:pStyle w:val="TableFirstLine"/>
              <w:tabs>
                <w:tab w:val="decimal" w:pos="782"/>
              </w:tabs>
              <w:spacing w:after="0"/>
              <w:rPr>
                <w:rFonts w:ascii="Arial" w:hAnsi="Arial" w:cs="Arial"/>
              </w:rPr>
            </w:pPr>
            <w:r w:rsidRPr="002F6D37">
              <w:rPr>
                <w:rFonts w:ascii="Arial" w:hAnsi="Arial" w:cs="Arial"/>
              </w:rPr>
              <w:t>41</w:t>
            </w:r>
          </w:p>
        </w:tc>
        <w:tc>
          <w:tcPr>
            <w:tcW w:w="1645" w:type="dxa"/>
            <w:vAlign w:val="bottom"/>
          </w:tcPr>
          <w:p w:rsidR="002F6D37" w:rsidRPr="002F6D37" w:rsidRDefault="002F6D37" w:rsidP="002F6D37">
            <w:pPr>
              <w:pStyle w:val="TableFirstLine"/>
              <w:tabs>
                <w:tab w:val="decimal" w:pos="782"/>
              </w:tabs>
              <w:spacing w:after="0"/>
              <w:rPr>
                <w:rFonts w:ascii="Arial" w:hAnsi="Arial" w:cs="Arial"/>
              </w:rPr>
            </w:pPr>
            <w:r w:rsidRPr="002F6D37">
              <w:rPr>
                <w:rFonts w:ascii="Arial" w:hAnsi="Arial" w:cs="Arial"/>
              </w:rPr>
              <w:t>1</w:t>
            </w:r>
          </w:p>
        </w:tc>
        <w:tc>
          <w:tcPr>
            <w:tcW w:w="1303" w:type="dxa"/>
            <w:vAlign w:val="bottom"/>
          </w:tcPr>
          <w:p w:rsidR="002F6D37" w:rsidRPr="002F6D37" w:rsidRDefault="002F6D37" w:rsidP="002F6D37">
            <w:pPr>
              <w:pStyle w:val="TableFirstLine"/>
              <w:tabs>
                <w:tab w:val="decimal" w:pos="782"/>
              </w:tabs>
              <w:spacing w:after="0"/>
              <w:rPr>
                <w:rFonts w:ascii="Arial" w:hAnsi="Arial" w:cs="Arial"/>
              </w:rPr>
            </w:pPr>
            <w:r w:rsidRPr="002F6D37">
              <w:rPr>
                <w:rFonts w:ascii="Arial" w:hAnsi="Arial" w:cs="Arial"/>
              </w:rPr>
              <w:t>41</w:t>
            </w:r>
          </w:p>
        </w:tc>
        <w:tc>
          <w:tcPr>
            <w:tcW w:w="1673" w:type="dxa"/>
            <w:vAlign w:val="bottom"/>
          </w:tcPr>
          <w:p w:rsidR="002F6D37" w:rsidRPr="002F6D37" w:rsidRDefault="002F6D37" w:rsidP="002F6D37">
            <w:pPr>
              <w:pStyle w:val="TableFirstLine"/>
              <w:tabs>
                <w:tab w:val="decimal" w:pos="782"/>
              </w:tabs>
              <w:spacing w:after="0"/>
              <w:rPr>
                <w:rFonts w:ascii="Arial" w:hAnsi="Arial" w:cs="Arial"/>
              </w:rPr>
            </w:pPr>
            <w:r w:rsidRPr="002F6D37">
              <w:rPr>
                <w:rFonts w:ascii="Arial" w:hAnsi="Arial" w:cs="Arial"/>
              </w:rPr>
              <w:t>1</w:t>
            </w:r>
          </w:p>
        </w:tc>
      </w:tr>
      <w:tr w:rsidR="002F6D37" w:rsidRPr="002F6D37" w:rsidTr="002F6D37">
        <w:trPr>
          <w:trHeight w:val="80"/>
        </w:trPr>
        <w:tc>
          <w:tcPr>
            <w:tcW w:w="2410"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Mzdy</w:t>
            </w:r>
          </w:p>
        </w:tc>
        <w:tc>
          <w:tcPr>
            <w:tcW w:w="1474" w:type="dxa"/>
            <w:vAlign w:val="bottom"/>
          </w:tcPr>
          <w:p w:rsidR="002F6D37" w:rsidRPr="002F6D37" w:rsidRDefault="002F6D37" w:rsidP="002F6D37">
            <w:pPr>
              <w:pStyle w:val="TableFirstLine"/>
              <w:tabs>
                <w:tab w:val="decimal" w:pos="782"/>
              </w:tabs>
              <w:spacing w:after="0"/>
              <w:rPr>
                <w:rFonts w:ascii="Arial" w:hAnsi="Arial" w:cs="Arial"/>
              </w:rPr>
            </w:pPr>
            <w:r w:rsidRPr="002F6D37">
              <w:rPr>
                <w:rFonts w:ascii="Arial" w:hAnsi="Arial" w:cs="Arial"/>
              </w:rPr>
              <w:t>13 708</w:t>
            </w:r>
          </w:p>
        </w:tc>
        <w:tc>
          <w:tcPr>
            <w:tcW w:w="1645" w:type="dxa"/>
            <w:vAlign w:val="bottom"/>
          </w:tcPr>
          <w:p w:rsidR="002F6D37" w:rsidRPr="002F6D37" w:rsidRDefault="002F6D37" w:rsidP="002F6D37">
            <w:pPr>
              <w:pStyle w:val="TableFirstLine"/>
              <w:tabs>
                <w:tab w:val="decimal" w:pos="782"/>
              </w:tabs>
              <w:spacing w:after="0"/>
              <w:rPr>
                <w:rFonts w:ascii="Arial" w:hAnsi="Arial" w:cs="Arial"/>
              </w:rPr>
            </w:pPr>
            <w:r w:rsidRPr="002F6D37">
              <w:rPr>
                <w:rFonts w:ascii="Arial" w:hAnsi="Arial" w:cs="Arial"/>
              </w:rPr>
              <w:t>30</w:t>
            </w:r>
          </w:p>
        </w:tc>
        <w:tc>
          <w:tcPr>
            <w:tcW w:w="1303" w:type="dxa"/>
            <w:vAlign w:val="bottom"/>
          </w:tcPr>
          <w:p w:rsidR="002F6D37" w:rsidRPr="002F6D37" w:rsidRDefault="002F6D37" w:rsidP="002F6D37">
            <w:pPr>
              <w:pStyle w:val="TableFirstLine"/>
              <w:tabs>
                <w:tab w:val="decimal" w:pos="782"/>
              </w:tabs>
              <w:spacing w:after="0"/>
              <w:rPr>
                <w:rFonts w:ascii="Arial" w:hAnsi="Arial" w:cs="Arial"/>
              </w:rPr>
            </w:pPr>
            <w:r w:rsidRPr="002F6D37">
              <w:rPr>
                <w:rFonts w:ascii="Arial" w:hAnsi="Arial" w:cs="Arial"/>
              </w:rPr>
              <w:t>12 275</w:t>
            </w:r>
          </w:p>
        </w:tc>
        <w:tc>
          <w:tcPr>
            <w:tcW w:w="1673" w:type="dxa"/>
            <w:vAlign w:val="bottom"/>
          </w:tcPr>
          <w:p w:rsidR="002F6D37" w:rsidRPr="002F6D37" w:rsidRDefault="002F6D37" w:rsidP="002F6D37">
            <w:pPr>
              <w:pStyle w:val="TableFirstLine"/>
              <w:tabs>
                <w:tab w:val="decimal" w:pos="782"/>
              </w:tabs>
              <w:spacing w:after="0"/>
              <w:rPr>
                <w:rFonts w:ascii="Arial" w:hAnsi="Arial" w:cs="Arial"/>
              </w:rPr>
            </w:pPr>
            <w:r w:rsidRPr="002F6D37">
              <w:rPr>
                <w:rFonts w:ascii="Arial" w:hAnsi="Arial" w:cs="Arial"/>
              </w:rPr>
              <w:t>24</w:t>
            </w:r>
          </w:p>
        </w:tc>
      </w:tr>
      <w:tr w:rsidR="002F6D37" w:rsidRPr="002F6D37" w:rsidTr="002F6D37">
        <w:trPr>
          <w:trHeight w:val="455"/>
        </w:trPr>
        <w:tc>
          <w:tcPr>
            <w:tcW w:w="2410"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Sociální zabezpečení a zdravotní pojištění</w:t>
            </w:r>
          </w:p>
        </w:tc>
        <w:tc>
          <w:tcPr>
            <w:tcW w:w="1474" w:type="dxa"/>
            <w:vAlign w:val="bottom"/>
          </w:tcPr>
          <w:p w:rsidR="002F6D37" w:rsidRPr="002F6D37" w:rsidRDefault="002F6D37" w:rsidP="002F6D37">
            <w:pPr>
              <w:pStyle w:val="TableFirstLine"/>
              <w:tabs>
                <w:tab w:val="decimal" w:pos="782"/>
              </w:tabs>
              <w:spacing w:after="0"/>
              <w:rPr>
                <w:rFonts w:ascii="Arial" w:hAnsi="Arial" w:cs="Arial"/>
              </w:rPr>
            </w:pPr>
            <w:r w:rsidRPr="002F6D37">
              <w:rPr>
                <w:rFonts w:ascii="Arial" w:hAnsi="Arial" w:cs="Arial"/>
              </w:rPr>
              <w:t>4 639</w:t>
            </w:r>
          </w:p>
        </w:tc>
        <w:tc>
          <w:tcPr>
            <w:tcW w:w="1645" w:type="dxa"/>
            <w:vAlign w:val="bottom"/>
          </w:tcPr>
          <w:p w:rsidR="002F6D37" w:rsidRPr="002F6D37" w:rsidRDefault="002F6D37" w:rsidP="002F6D37">
            <w:pPr>
              <w:pStyle w:val="TableFirstLine"/>
              <w:tabs>
                <w:tab w:val="decimal" w:pos="782"/>
              </w:tabs>
              <w:spacing w:after="0"/>
              <w:rPr>
                <w:rFonts w:ascii="Arial" w:hAnsi="Arial" w:cs="Arial"/>
              </w:rPr>
            </w:pPr>
            <w:r w:rsidRPr="002F6D37">
              <w:rPr>
                <w:rFonts w:ascii="Arial" w:hAnsi="Arial" w:cs="Arial"/>
              </w:rPr>
              <w:t>8</w:t>
            </w:r>
          </w:p>
        </w:tc>
        <w:tc>
          <w:tcPr>
            <w:tcW w:w="1303" w:type="dxa"/>
            <w:vAlign w:val="bottom"/>
          </w:tcPr>
          <w:p w:rsidR="002F6D37" w:rsidRPr="002F6D37" w:rsidRDefault="002F6D37" w:rsidP="002F6D37">
            <w:pPr>
              <w:pStyle w:val="TableFirstLine"/>
              <w:tabs>
                <w:tab w:val="decimal" w:pos="782"/>
              </w:tabs>
              <w:spacing w:after="0"/>
              <w:rPr>
                <w:rFonts w:ascii="Arial" w:hAnsi="Arial" w:cs="Arial"/>
              </w:rPr>
            </w:pPr>
            <w:r w:rsidRPr="002F6D37">
              <w:rPr>
                <w:rFonts w:ascii="Arial" w:hAnsi="Arial" w:cs="Arial"/>
              </w:rPr>
              <w:t>4 149</w:t>
            </w:r>
          </w:p>
        </w:tc>
        <w:tc>
          <w:tcPr>
            <w:tcW w:w="1673" w:type="dxa"/>
            <w:vAlign w:val="bottom"/>
          </w:tcPr>
          <w:p w:rsidR="002F6D37" w:rsidRPr="002F6D37" w:rsidRDefault="002F6D37" w:rsidP="002F6D37">
            <w:pPr>
              <w:pStyle w:val="TableFirstLine"/>
              <w:tabs>
                <w:tab w:val="decimal" w:pos="782"/>
              </w:tabs>
              <w:spacing w:after="0"/>
              <w:rPr>
                <w:rFonts w:ascii="Arial" w:hAnsi="Arial" w:cs="Arial"/>
              </w:rPr>
            </w:pPr>
            <w:r w:rsidRPr="002F6D37">
              <w:rPr>
                <w:rFonts w:ascii="Arial" w:hAnsi="Arial" w:cs="Arial"/>
              </w:rPr>
              <w:t>2</w:t>
            </w:r>
          </w:p>
        </w:tc>
      </w:tr>
      <w:tr w:rsidR="002F6D37" w:rsidRPr="002F6D37" w:rsidTr="002F6D37">
        <w:tc>
          <w:tcPr>
            <w:tcW w:w="2410" w:type="dxa"/>
            <w:vAlign w:val="bottom"/>
          </w:tcPr>
          <w:p w:rsidR="002F6D37" w:rsidRPr="002F6D37" w:rsidRDefault="002F6D37" w:rsidP="002F6D37">
            <w:pPr>
              <w:pStyle w:val="Tablemiddleline"/>
              <w:rPr>
                <w:rFonts w:ascii="Arial" w:hAnsi="Arial" w:cs="Arial"/>
              </w:rPr>
            </w:pPr>
            <w:r w:rsidRPr="002F6D37">
              <w:rPr>
                <w:rFonts w:ascii="Arial" w:hAnsi="Arial" w:cs="Arial"/>
              </w:rPr>
              <w:t>Ostatní</w:t>
            </w:r>
          </w:p>
        </w:tc>
        <w:tc>
          <w:tcPr>
            <w:tcW w:w="1474" w:type="dxa"/>
            <w:vAlign w:val="bottom"/>
          </w:tcPr>
          <w:p w:rsidR="002F6D37" w:rsidRPr="002F6D37" w:rsidRDefault="002F6D37" w:rsidP="002F6D37">
            <w:pPr>
              <w:pStyle w:val="Tablemiddleline"/>
              <w:tabs>
                <w:tab w:val="decimal" w:pos="782"/>
              </w:tabs>
              <w:rPr>
                <w:rFonts w:ascii="Arial" w:hAnsi="Arial" w:cs="Arial"/>
              </w:rPr>
            </w:pPr>
          </w:p>
        </w:tc>
        <w:tc>
          <w:tcPr>
            <w:tcW w:w="1645" w:type="dxa"/>
            <w:vAlign w:val="bottom"/>
          </w:tcPr>
          <w:p w:rsidR="002F6D37" w:rsidRPr="002F6D37" w:rsidRDefault="002F6D37" w:rsidP="002F6D37">
            <w:pPr>
              <w:pStyle w:val="Tablemiddleline"/>
              <w:tabs>
                <w:tab w:val="decimal" w:pos="782"/>
              </w:tabs>
              <w:rPr>
                <w:rFonts w:ascii="Arial" w:hAnsi="Arial" w:cs="Arial"/>
              </w:rPr>
            </w:pPr>
          </w:p>
        </w:tc>
        <w:tc>
          <w:tcPr>
            <w:tcW w:w="1303" w:type="dxa"/>
            <w:vAlign w:val="bottom"/>
          </w:tcPr>
          <w:p w:rsidR="002F6D37" w:rsidRPr="002F6D37" w:rsidRDefault="002F6D37" w:rsidP="002F6D37">
            <w:pPr>
              <w:pStyle w:val="Tablemiddleline"/>
              <w:tabs>
                <w:tab w:val="decimal" w:pos="782"/>
              </w:tabs>
              <w:rPr>
                <w:rFonts w:ascii="Arial" w:hAnsi="Arial" w:cs="Arial"/>
              </w:rPr>
            </w:pPr>
          </w:p>
        </w:tc>
        <w:tc>
          <w:tcPr>
            <w:tcW w:w="1673" w:type="dxa"/>
            <w:vAlign w:val="bottom"/>
          </w:tcPr>
          <w:p w:rsidR="002F6D37" w:rsidRPr="002F6D37" w:rsidRDefault="002F6D37" w:rsidP="002F6D37">
            <w:pPr>
              <w:pStyle w:val="Tablemiddleline"/>
              <w:tabs>
                <w:tab w:val="decimal" w:pos="782"/>
              </w:tabs>
              <w:rPr>
                <w:rFonts w:ascii="Arial" w:hAnsi="Arial" w:cs="Arial"/>
              </w:rPr>
            </w:pPr>
          </w:p>
        </w:tc>
      </w:tr>
      <w:tr w:rsidR="002F6D37" w:rsidRPr="002F6D37" w:rsidTr="002F6D37">
        <w:tc>
          <w:tcPr>
            <w:tcW w:w="2410" w:type="dxa"/>
            <w:vAlign w:val="bottom"/>
          </w:tcPr>
          <w:p w:rsidR="002F6D37" w:rsidRPr="002F6D37" w:rsidRDefault="002F6D37" w:rsidP="002F6D37">
            <w:pPr>
              <w:pStyle w:val="TableLastLine"/>
              <w:spacing w:before="0" w:after="0"/>
              <w:rPr>
                <w:rFonts w:ascii="Arial" w:hAnsi="Arial" w:cs="Arial"/>
                <w:b/>
              </w:rPr>
            </w:pPr>
            <w:r w:rsidRPr="002F6D37">
              <w:rPr>
                <w:rFonts w:ascii="Arial" w:hAnsi="Arial" w:cs="Arial"/>
                <w:b/>
              </w:rPr>
              <w:t>Osobní náklady celkem</w:t>
            </w:r>
          </w:p>
        </w:tc>
        <w:tc>
          <w:tcPr>
            <w:tcW w:w="1474" w:type="dxa"/>
            <w:vAlign w:val="bottom"/>
          </w:tcPr>
          <w:p w:rsidR="002F6D37" w:rsidRPr="002F6D37" w:rsidRDefault="002F6D37" w:rsidP="002F6D37">
            <w:pPr>
              <w:pStyle w:val="TableLastLine"/>
              <w:tabs>
                <w:tab w:val="decimal" w:pos="782"/>
              </w:tabs>
              <w:spacing w:before="0" w:after="0"/>
              <w:rPr>
                <w:rFonts w:ascii="Arial" w:hAnsi="Arial" w:cs="Arial"/>
                <w:b/>
              </w:rPr>
            </w:pPr>
            <w:r w:rsidRPr="002F6D37">
              <w:rPr>
                <w:rFonts w:ascii="Arial" w:hAnsi="Arial" w:cs="Arial"/>
                <w:b/>
              </w:rPr>
              <w:t>18 347</w:t>
            </w:r>
          </w:p>
        </w:tc>
        <w:tc>
          <w:tcPr>
            <w:tcW w:w="1645" w:type="dxa"/>
            <w:vAlign w:val="bottom"/>
          </w:tcPr>
          <w:p w:rsidR="002F6D37" w:rsidRPr="002F6D37" w:rsidRDefault="002F6D37" w:rsidP="002F6D37">
            <w:pPr>
              <w:pStyle w:val="TableLastLine"/>
              <w:tabs>
                <w:tab w:val="decimal" w:pos="782"/>
              </w:tabs>
              <w:spacing w:before="0" w:after="0"/>
              <w:rPr>
                <w:rFonts w:ascii="Arial" w:hAnsi="Arial" w:cs="Arial"/>
                <w:b/>
              </w:rPr>
            </w:pPr>
            <w:r w:rsidRPr="002F6D37">
              <w:rPr>
                <w:rFonts w:ascii="Arial" w:hAnsi="Arial" w:cs="Arial"/>
                <w:b/>
              </w:rPr>
              <w:t>38</w:t>
            </w:r>
          </w:p>
        </w:tc>
        <w:tc>
          <w:tcPr>
            <w:tcW w:w="1303" w:type="dxa"/>
            <w:vAlign w:val="bottom"/>
          </w:tcPr>
          <w:p w:rsidR="002F6D37" w:rsidRPr="002F6D37" w:rsidRDefault="002F6D37" w:rsidP="002F6D37">
            <w:pPr>
              <w:pStyle w:val="TableLastLine"/>
              <w:tabs>
                <w:tab w:val="decimal" w:pos="782"/>
              </w:tabs>
              <w:spacing w:before="0" w:after="0"/>
              <w:rPr>
                <w:rFonts w:ascii="Arial" w:hAnsi="Arial" w:cs="Arial"/>
                <w:b/>
              </w:rPr>
            </w:pPr>
            <w:r w:rsidRPr="002F6D37">
              <w:rPr>
                <w:rFonts w:ascii="Arial" w:hAnsi="Arial" w:cs="Arial"/>
                <w:b/>
              </w:rPr>
              <w:t>16 424</w:t>
            </w:r>
          </w:p>
        </w:tc>
        <w:tc>
          <w:tcPr>
            <w:tcW w:w="1673" w:type="dxa"/>
            <w:vAlign w:val="bottom"/>
          </w:tcPr>
          <w:p w:rsidR="002F6D37" w:rsidRPr="002F6D37" w:rsidRDefault="002F6D37" w:rsidP="002F6D37">
            <w:pPr>
              <w:pStyle w:val="TableLastLine"/>
              <w:tabs>
                <w:tab w:val="decimal" w:pos="782"/>
              </w:tabs>
              <w:spacing w:before="0" w:after="0"/>
              <w:rPr>
                <w:rFonts w:ascii="Arial" w:hAnsi="Arial" w:cs="Arial"/>
                <w:b/>
              </w:rPr>
            </w:pPr>
            <w:r w:rsidRPr="002F6D37">
              <w:rPr>
                <w:rFonts w:ascii="Arial" w:hAnsi="Arial" w:cs="Arial"/>
                <w:b/>
              </w:rPr>
              <w:t>26</w:t>
            </w:r>
          </w:p>
        </w:tc>
      </w:tr>
    </w:tbl>
    <w:p w:rsidR="002F6D37" w:rsidRPr="002F6D37" w:rsidRDefault="002F6D37" w:rsidP="002F6D37">
      <w:pPr>
        <w:spacing w:after="0" w:line="240" w:lineRule="auto"/>
        <w:rPr>
          <w:rFonts w:ascii="Arial" w:hAnsi="Arial" w:cs="Arial"/>
        </w:rPr>
      </w:pPr>
    </w:p>
    <w:p w:rsidR="002F6D37" w:rsidRPr="002F6D37" w:rsidRDefault="002F6D37" w:rsidP="002F6D37">
      <w:pPr>
        <w:pStyle w:val="Odstavecseseznamem"/>
        <w:spacing w:after="0" w:line="240" w:lineRule="auto"/>
        <w:ind w:left="0"/>
        <w:rPr>
          <w:rFonts w:ascii="Arial" w:hAnsi="Arial" w:cs="Arial"/>
          <w:b/>
          <w:sz w:val="24"/>
          <w:szCs w:val="24"/>
        </w:rPr>
      </w:pPr>
      <w:r w:rsidRPr="002F6D37">
        <w:rPr>
          <w:rFonts w:ascii="Arial" w:hAnsi="Arial" w:cs="Arial"/>
          <w:b/>
          <w:sz w:val="24"/>
          <w:szCs w:val="24"/>
        </w:rPr>
        <w:t xml:space="preserve">Stanovení úprav hodnot majetku (odpisy a opravné položky) </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Odpisy majetku jsou prováděny podle odpisového plánu. Drobný majetek do 40 tis. Kč je odepisován plně do nákladů v okamžiku pořízení.</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Opravné položky tvoří účetní jednotka pouze v případech, kdy jsou tvořeny v souvislosti s činností účetní jednotky podléhající dani z příjmů, a to způsobem podle Zákona o rezervách pro zjištění základu daně z příjmu.</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pStyle w:val="Odstavecseseznamem"/>
        <w:spacing w:after="0" w:line="240" w:lineRule="auto"/>
        <w:ind w:left="0"/>
        <w:rPr>
          <w:rFonts w:ascii="Arial" w:hAnsi="Arial" w:cs="Arial"/>
          <w:b/>
          <w:sz w:val="24"/>
          <w:szCs w:val="24"/>
        </w:rPr>
      </w:pPr>
      <w:r w:rsidRPr="002F6D37">
        <w:rPr>
          <w:rFonts w:ascii="Arial" w:hAnsi="Arial" w:cs="Arial"/>
          <w:b/>
          <w:sz w:val="24"/>
          <w:szCs w:val="24"/>
        </w:rPr>
        <w:t>Přepočet údajů v cizích měnách na českou měnu</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Pro přepočet cizích měn je používán aktuální kurz ČNB, pouze u vkladů a výběrů v hotovosti je používán kurs komerční banky.</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pStyle w:val="Odstavecseseznamem"/>
        <w:spacing w:after="0" w:line="240" w:lineRule="auto"/>
        <w:ind w:left="0"/>
        <w:rPr>
          <w:rFonts w:ascii="Arial" w:hAnsi="Arial" w:cs="Arial"/>
          <w:b/>
          <w:sz w:val="24"/>
          <w:szCs w:val="24"/>
        </w:rPr>
      </w:pPr>
      <w:r w:rsidRPr="002F6D37">
        <w:rPr>
          <w:rFonts w:ascii="Arial" w:hAnsi="Arial" w:cs="Arial"/>
          <w:b/>
          <w:sz w:val="24"/>
          <w:szCs w:val="24"/>
        </w:rPr>
        <w:lastRenderedPageBreak/>
        <w:t>Stanovení reálné hodnoty příslušného majetku a závazků podle zákona</w:t>
      </w:r>
    </w:p>
    <w:p w:rsidR="002F6D37" w:rsidRPr="002F6D37" w:rsidRDefault="002F6D37" w:rsidP="002F6D37">
      <w:pPr>
        <w:pStyle w:val="Odstavecseseznamem"/>
        <w:spacing w:after="0" w:line="240" w:lineRule="auto"/>
        <w:ind w:left="0"/>
        <w:rPr>
          <w:rFonts w:ascii="Arial" w:hAnsi="Arial" w:cs="Arial"/>
          <w:sz w:val="24"/>
          <w:szCs w:val="24"/>
        </w:rPr>
      </w:pPr>
      <w:r w:rsidRPr="002F6D37">
        <w:rPr>
          <w:rFonts w:ascii="Arial" w:hAnsi="Arial" w:cs="Arial"/>
          <w:sz w:val="24"/>
          <w:szCs w:val="24"/>
        </w:rPr>
        <w:t>Majetek a závazky jsou oceňovány k okamžiku uskutečnění účetního případu způsoby podle § 25 zákona o účetnictví. Ke konci rozvahového dne jsou majetek a závazky oceňovány podle § 27 zákona o účetnictví.</w:t>
      </w:r>
    </w:p>
    <w:p w:rsidR="002F6D37" w:rsidRPr="002F6D37" w:rsidRDefault="002F6D37" w:rsidP="00972646">
      <w:pPr>
        <w:pStyle w:val="Odstavecseseznamem"/>
        <w:numPr>
          <w:ilvl w:val="0"/>
          <w:numId w:val="5"/>
        </w:numPr>
        <w:spacing w:after="0" w:line="240" w:lineRule="auto"/>
        <w:ind w:left="284" w:hanging="284"/>
        <w:rPr>
          <w:rFonts w:ascii="Arial" w:hAnsi="Arial" w:cs="Arial"/>
          <w:sz w:val="24"/>
          <w:szCs w:val="24"/>
        </w:rPr>
      </w:pPr>
      <w:r w:rsidRPr="002F6D37">
        <w:rPr>
          <w:rFonts w:ascii="Arial" w:hAnsi="Arial" w:cs="Arial"/>
          <w:sz w:val="24"/>
          <w:szCs w:val="24"/>
        </w:rPr>
        <w:t>Hmotný majetek kromě zásob – pořizovací cena</w:t>
      </w:r>
    </w:p>
    <w:p w:rsidR="002F6D37" w:rsidRPr="002F6D37" w:rsidRDefault="002F6D37" w:rsidP="00972646">
      <w:pPr>
        <w:pStyle w:val="Odstavecseseznamem"/>
        <w:numPr>
          <w:ilvl w:val="0"/>
          <w:numId w:val="5"/>
        </w:numPr>
        <w:spacing w:after="0" w:line="240" w:lineRule="auto"/>
        <w:ind w:left="284" w:hanging="284"/>
        <w:rPr>
          <w:rFonts w:ascii="Arial" w:hAnsi="Arial" w:cs="Arial"/>
          <w:sz w:val="24"/>
          <w:szCs w:val="24"/>
        </w:rPr>
      </w:pPr>
      <w:r w:rsidRPr="002F6D37">
        <w:rPr>
          <w:rFonts w:ascii="Arial" w:hAnsi="Arial" w:cs="Arial"/>
          <w:sz w:val="24"/>
          <w:szCs w:val="24"/>
        </w:rPr>
        <w:t>Zásoby – pořizovací cena (zásoby vytvořené vlastní činností nejsou)</w:t>
      </w:r>
    </w:p>
    <w:p w:rsidR="002F6D37" w:rsidRPr="002F6D37" w:rsidRDefault="002F6D37" w:rsidP="00972646">
      <w:pPr>
        <w:pStyle w:val="Odstavecseseznamem"/>
        <w:numPr>
          <w:ilvl w:val="0"/>
          <w:numId w:val="5"/>
        </w:numPr>
        <w:spacing w:after="0" w:line="240" w:lineRule="auto"/>
        <w:ind w:left="284" w:hanging="284"/>
        <w:rPr>
          <w:rFonts w:ascii="Arial" w:hAnsi="Arial" w:cs="Arial"/>
          <w:sz w:val="24"/>
          <w:szCs w:val="24"/>
        </w:rPr>
      </w:pPr>
      <w:r w:rsidRPr="002F6D37">
        <w:rPr>
          <w:rFonts w:ascii="Arial" w:hAnsi="Arial" w:cs="Arial"/>
          <w:sz w:val="24"/>
          <w:szCs w:val="24"/>
        </w:rPr>
        <w:t>Peněžní prostředky a ceniny – jmenovitá hodnota</w:t>
      </w:r>
    </w:p>
    <w:p w:rsidR="002F6D37" w:rsidRPr="002F6D37" w:rsidRDefault="002F6D37" w:rsidP="00972646">
      <w:pPr>
        <w:pStyle w:val="Odstavecseseznamem"/>
        <w:numPr>
          <w:ilvl w:val="0"/>
          <w:numId w:val="5"/>
        </w:numPr>
        <w:spacing w:after="0" w:line="240" w:lineRule="auto"/>
        <w:ind w:left="284" w:hanging="284"/>
        <w:rPr>
          <w:rFonts w:ascii="Arial" w:hAnsi="Arial" w:cs="Arial"/>
          <w:sz w:val="24"/>
          <w:szCs w:val="24"/>
        </w:rPr>
      </w:pPr>
      <w:r w:rsidRPr="002F6D37">
        <w:rPr>
          <w:rFonts w:ascii="Arial" w:hAnsi="Arial" w:cs="Arial"/>
          <w:sz w:val="24"/>
          <w:szCs w:val="24"/>
        </w:rPr>
        <w:t>Podíly a cenné papíry – pořizovací cena</w:t>
      </w:r>
    </w:p>
    <w:p w:rsidR="002F6D37" w:rsidRPr="002F6D37" w:rsidRDefault="002F6D37" w:rsidP="00972646">
      <w:pPr>
        <w:pStyle w:val="Odstavecseseznamem"/>
        <w:numPr>
          <w:ilvl w:val="0"/>
          <w:numId w:val="5"/>
        </w:numPr>
        <w:spacing w:after="0" w:line="240" w:lineRule="auto"/>
        <w:ind w:left="284" w:hanging="284"/>
        <w:rPr>
          <w:rFonts w:ascii="Arial" w:hAnsi="Arial" w:cs="Arial"/>
          <w:sz w:val="24"/>
          <w:szCs w:val="24"/>
        </w:rPr>
      </w:pPr>
      <w:r w:rsidRPr="002F6D37">
        <w:rPr>
          <w:rFonts w:ascii="Arial" w:hAnsi="Arial" w:cs="Arial"/>
          <w:sz w:val="24"/>
          <w:szCs w:val="24"/>
        </w:rPr>
        <w:t>Pohledávky při vzniku – jmenovitá hodnota (pohledávky nabyté za úplatu nebo vkladem nejsou)</w:t>
      </w:r>
    </w:p>
    <w:p w:rsidR="002F6D37" w:rsidRPr="002F6D37" w:rsidRDefault="002F6D37" w:rsidP="00972646">
      <w:pPr>
        <w:pStyle w:val="Odstavecseseznamem"/>
        <w:numPr>
          <w:ilvl w:val="0"/>
          <w:numId w:val="5"/>
        </w:numPr>
        <w:spacing w:after="0" w:line="240" w:lineRule="auto"/>
        <w:ind w:left="284" w:hanging="284"/>
        <w:rPr>
          <w:rFonts w:ascii="Arial" w:hAnsi="Arial" w:cs="Arial"/>
          <w:sz w:val="24"/>
          <w:szCs w:val="24"/>
        </w:rPr>
      </w:pPr>
      <w:r w:rsidRPr="002F6D37">
        <w:rPr>
          <w:rFonts w:ascii="Arial" w:hAnsi="Arial" w:cs="Arial"/>
          <w:sz w:val="24"/>
          <w:szCs w:val="24"/>
        </w:rPr>
        <w:t>Nehmotný majetek – pořizovací cena (nehmotný majetek vytvořený vlastní činností není)</w:t>
      </w:r>
    </w:p>
    <w:p w:rsidR="002F6D37" w:rsidRPr="002F6D37" w:rsidRDefault="002F6D37" w:rsidP="00972646">
      <w:pPr>
        <w:pStyle w:val="Odstavecseseznamem"/>
        <w:numPr>
          <w:ilvl w:val="0"/>
          <w:numId w:val="5"/>
        </w:numPr>
        <w:spacing w:after="0" w:line="240" w:lineRule="auto"/>
        <w:ind w:left="284" w:hanging="284"/>
        <w:rPr>
          <w:rFonts w:ascii="Arial" w:hAnsi="Arial" w:cs="Arial"/>
          <w:sz w:val="24"/>
          <w:szCs w:val="24"/>
        </w:rPr>
      </w:pPr>
      <w:r w:rsidRPr="002F6D37">
        <w:rPr>
          <w:rFonts w:ascii="Arial" w:hAnsi="Arial" w:cs="Arial"/>
          <w:sz w:val="24"/>
          <w:szCs w:val="24"/>
        </w:rPr>
        <w:t>Majetek v případech bezúplatného nabytí (s výjimkou peněz a cenin) – reprodukční pořizovací cena</w:t>
      </w:r>
    </w:p>
    <w:p w:rsidR="002F6D37" w:rsidRPr="002F6D37" w:rsidRDefault="002F6D37" w:rsidP="002F6D37">
      <w:pPr>
        <w:pStyle w:val="Nadpis2"/>
        <w:ind w:left="454" w:hanging="454"/>
        <w:rPr>
          <w:rFonts w:ascii="Arial" w:hAnsi="Arial" w:cs="Arial"/>
          <w:sz w:val="24"/>
          <w:szCs w:val="24"/>
        </w:rPr>
      </w:pPr>
    </w:p>
    <w:p w:rsidR="002F6D37" w:rsidRPr="002F6D37" w:rsidRDefault="002F6D37" w:rsidP="002F6D37">
      <w:pPr>
        <w:pStyle w:val="Nadpis2"/>
        <w:rPr>
          <w:rFonts w:ascii="Arial" w:hAnsi="Arial" w:cs="Arial"/>
          <w:sz w:val="24"/>
          <w:szCs w:val="24"/>
        </w:rPr>
      </w:pPr>
      <w:bookmarkStart w:id="54" w:name="_Toc13753415"/>
      <w:r w:rsidRPr="002F6D37">
        <w:rPr>
          <w:rFonts w:ascii="Arial" w:hAnsi="Arial" w:cs="Arial"/>
          <w:sz w:val="24"/>
          <w:szCs w:val="24"/>
        </w:rPr>
        <w:t>a) Použitý oceňovací model a technika při ocenění majetku reálnou hodnotou:</w:t>
      </w:r>
      <w:bookmarkEnd w:id="54"/>
    </w:p>
    <w:p w:rsidR="002F6D37" w:rsidRPr="002F6D37" w:rsidRDefault="002F6D37" w:rsidP="002F6D37">
      <w:pPr>
        <w:tabs>
          <w:tab w:val="right" w:pos="7938"/>
        </w:tabs>
        <w:spacing w:after="0" w:line="240" w:lineRule="auto"/>
        <w:ind w:right="284"/>
        <w:rPr>
          <w:rFonts w:ascii="Arial" w:hAnsi="Arial" w:cs="Arial"/>
          <w:sz w:val="24"/>
          <w:szCs w:val="24"/>
        </w:rPr>
      </w:pPr>
      <w:r w:rsidRPr="002F6D37">
        <w:rPr>
          <w:rFonts w:ascii="Arial" w:hAnsi="Arial" w:cs="Arial"/>
          <w:sz w:val="24"/>
          <w:szCs w:val="24"/>
        </w:rPr>
        <w:t>Účetní jednotka nemá majetek určený k ocenění reálnou hodnotou.</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sz w:val="24"/>
          <w:szCs w:val="24"/>
        </w:rPr>
      </w:pPr>
      <w:r w:rsidRPr="002F6D37">
        <w:rPr>
          <w:rFonts w:ascii="Arial" w:hAnsi="Arial" w:cs="Arial"/>
          <w:b/>
          <w:sz w:val="24"/>
          <w:szCs w:val="24"/>
        </w:rPr>
        <w:t>b) Položky nákladů a výnosů, které jsou mimořádné svým objemem nebo původem:</w:t>
      </w:r>
      <w:r w:rsidRPr="002F6D37">
        <w:rPr>
          <w:rFonts w:ascii="Arial" w:hAnsi="Arial" w:cs="Arial"/>
          <w:sz w:val="24"/>
          <w:szCs w:val="24"/>
        </w:rPr>
        <w:t xml:space="preserve"> nejsou.</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c) Účetní jednotky, v nichž je účetní jednotka společníkem s neomezeným ručením:</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nejsou.</w:t>
      </w:r>
    </w:p>
    <w:p w:rsidR="002F6D37" w:rsidRPr="002F6D37" w:rsidRDefault="002F6D37" w:rsidP="002F6D37">
      <w:pPr>
        <w:spacing w:after="0" w:line="240" w:lineRule="auto"/>
        <w:rPr>
          <w:rFonts w:ascii="Arial" w:hAnsi="Arial" w:cs="Arial"/>
          <w:b/>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d) Dlouhodobý majetek</w:t>
      </w:r>
    </w:p>
    <w:p w:rsidR="002F6D37" w:rsidRPr="002F6D37" w:rsidRDefault="002F6D37" w:rsidP="002F6D37">
      <w:pPr>
        <w:pStyle w:val="Nadpis2"/>
        <w:rPr>
          <w:rFonts w:ascii="Arial" w:hAnsi="Arial" w:cs="Arial"/>
          <w:sz w:val="24"/>
          <w:szCs w:val="24"/>
        </w:rPr>
      </w:pPr>
      <w:bookmarkStart w:id="55" w:name="_Toc474124204"/>
      <w:bookmarkStart w:id="56" w:name="_Toc474124316"/>
      <w:bookmarkStart w:id="57" w:name="_Toc475610637"/>
    </w:p>
    <w:p w:rsidR="002F6D37" w:rsidRPr="002F6D37" w:rsidRDefault="002F6D37" w:rsidP="002F6D37">
      <w:pPr>
        <w:pStyle w:val="Nadpis2"/>
        <w:rPr>
          <w:rFonts w:ascii="Arial" w:hAnsi="Arial" w:cs="Arial"/>
          <w:sz w:val="24"/>
          <w:szCs w:val="24"/>
        </w:rPr>
      </w:pPr>
      <w:bookmarkStart w:id="58" w:name="_Toc13753416"/>
      <w:r w:rsidRPr="002F6D37">
        <w:rPr>
          <w:rFonts w:ascii="Arial" w:hAnsi="Arial" w:cs="Arial"/>
          <w:sz w:val="24"/>
          <w:szCs w:val="24"/>
        </w:rPr>
        <w:t>Dlouhodobý nehmotný majetek (v tis. Kč)</w:t>
      </w:r>
      <w:bookmarkEnd w:id="55"/>
      <w:bookmarkEnd w:id="56"/>
      <w:bookmarkEnd w:id="57"/>
      <w:bookmarkEnd w:id="58"/>
    </w:p>
    <w:p w:rsidR="002F6D37" w:rsidRPr="002F6D37" w:rsidRDefault="002F6D37" w:rsidP="002F6D37">
      <w:pPr>
        <w:pStyle w:val="Nadpis5"/>
        <w:spacing w:before="0" w:line="240" w:lineRule="auto"/>
        <w:rPr>
          <w:rFonts w:ascii="Arial" w:hAnsi="Arial" w:cs="Arial"/>
          <w:sz w:val="24"/>
          <w:szCs w:val="24"/>
        </w:rPr>
      </w:pPr>
      <w:r w:rsidRPr="002F6D37">
        <w:rPr>
          <w:rFonts w:ascii="Arial" w:hAnsi="Arial" w:cs="Arial"/>
          <w:sz w:val="24"/>
          <w:szCs w:val="24"/>
        </w:rPr>
        <w:t>POŘIZOVACÍ CENA</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402"/>
        <w:gridCol w:w="1163"/>
        <w:gridCol w:w="1020"/>
        <w:gridCol w:w="1020"/>
        <w:gridCol w:w="1019"/>
      </w:tblGrid>
      <w:tr w:rsidR="002F6D37" w:rsidRPr="002F6D37" w:rsidTr="002F6D37">
        <w:trPr>
          <w:cantSplit/>
        </w:trPr>
        <w:tc>
          <w:tcPr>
            <w:tcW w:w="3402" w:type="dxa"/>
            <w:vAlign w:val="center"/>
          </w:tcPr>
          <w:p w:rsidR="002F6D37" w:rsidRPr="002F6D37" w:rsidRDefault="002F6D37" w:rsidP="002F6D37">
            <w:pPr>
              <w:pStyle w:val="table"/>
              <w:rPr>
                <w:rFonts w:ascii="Arial" w:hAnsi="Arial" w:cs="Arial"/>
              </w:rPr>
            </w:pPr>
          </w:p>
        </w:tc>
        <w:tc>
          <w:tcPr>
            <w:tcW w:w="1163" w:type="dxa"/>
            <w:vAlign w:val="center"/>
          </w:tcPr>
          <w:p w:rsidR="002F6D37" w:rsidRPr="002F6D37" w:rsidRDefault="002F6D37" w:rsidP="002F6D37">
            <w:pPr>
              <w:pStyle w:val="TableHeader"/>
              <w:rPr>
                <w:rFonts w:ascii="Arial" w:hAnsi="Arial" w:cs="Arial"/>
                <w:b/>
              </w:rPr>
            </w:pPr>
            <w:r w:rsidRPr="002F6D37">
              <w:rPr>
                <w:rFonts w:ascii="Arial" w:hAnsi="Arial" w:cs="Arial"/>
                <w:b/>
              </w:rPr>
              <w:t>Počáteční zůstatek</w:t>
            </w:r>
          </w:p>
        </w:tc>
        <w:tc>
          <w:tcPr>
            <w:tcW w:w="1020" w:type="dxa"/>
            <w:vAlign w:val="center"/>
          </w:tcPr>
          <w:p w:rsidR="002F6D37" w:rsidRPr="002F6D37" w:rsidRDefault="002F6D37" w:rsidP="002F6D37">
            <w:pPr>
              <w:pStyle w:val="TableHeader"/>
              <w:rPr>
                <w:rFonts w:ascii="Arial" w:hAnsi="Arial" w:cs="Arial"/>
                <w:b/>
              </w:rPr>
            </w:pPr>
            <w:r w:rsidRPr="002F6D37">
              <w:rPr>
                <w:rFonts w:ascii="Arial" w:hAnsi="Arial" w:cs="Arial"/>
                <w:b/>
              </w:rPr>
              <w:t>Přírůstky</w:t>
            </w:r>
          </w:p>
        </w:tc>
        <w:tc>
          <w:tcPr>
            <w:tcW w:w="1020" w:type="dxa"/>
            <w:vAlign w:val="center"/>
          </w:tcPr>
          <w:p w:rsidR="002F6D37" w:rsidRPr="002F6D37" w:rsidRDefault="002F6D37" w:rsidP="002F6D37">
            <w:pPr>
              <w:pStyle w:val="TableHeader"/>
              <w:rPr>
                <w:rFonts w:ascii="Arial" w:hAnsi="Arial" w:cs="Arial"/>
                <w:b/>
              </w:rPr>
            </w:pPr>
            <w:r w:rsidRPr="002F6D37">
              <w:rPr>
                <w:rFonts w:ascii="Arial" w:hAnsi="Arial" w:cs="Arial"/>
                <w:b/>
              </w:rPr>
              <w:t>Úbytky</w:t>
            </w:r>
          </w:p>
        </w:tc>
        <w:tc>
          <w:tcPr>
            <w:tcW w:w="1019" w:type="dxa"/>
            <w:vAlign w:val="center"/>
          </w:tcPr>
          <w:p w:rsidR="002F6D37" w:rsidRPr="002F6D37" w:rsidRDefault="002F6D37" w:rsidP="002F6D37">
            <w:pPr>
              <w:pStyle w:val="TableHeader"/>
              <w:rPr>
                <w:rFonts w:ascii="Arial" w:hAnsi="Arial" w:cs="Arial"/>
                <w:b/>
              </w:rPr>
            </w:pPr>
            <w:r w:rsidRPr="002F6D37">
              <w:rPr>
                <w:rFonts w:ascii="Arial" w:hAnsi="Arial" w:cs="Arial"/>
                <w:b/>
              </w:rPr>
              <w:t>Konečný zůstatek</w:t>
            </w:r>
          </w:p>
        </w:tc>
      </w:tr>
      <w:tr w:rsidR="002F6D37" w:rsidRPr="002F6D37" w:rsidTr="002F6D37">
        <w:trPr>
          <w:cantSplit/>
        </w:trPr>
        <w:tc>
          <w:tcPr>
            <w:tcW w:w="3402"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Nehmotné výsledky výzkumu a vývoje</w:t>
            </w:r>
          </w:p>
        </w:tc>
        <w:tc>
          <w:tcPr>
            <w:tcW w:w="1163" w:type="dxa"/>
            <w:vAlign w:val="bottom"/>
          </w:tcPr>
          <w:p w:rsidR="002F6D37" w:rsidRPr="002F6D37" w:rsidRDefault="002F6D37" w:rsidP="002F6D37">
            <w:pPr>
              <w:pStyle w:val="TableFirstLine"/>
              <w:tabs>
                <w:tab w:val="decimal" w:pos="601"/>
              </w:tabs>
              <w:spacing w:after="0"/>
              <w:rPr>
                <w:rFonts w:ascii="Arial" w:hAnsi="Arial" w:cs="Arial"/>
              </w:rPr>
            </w:pPr>
          </w:p>
        </w:tc>
        <w:tc>
          <w:tcPr>
            <w:tcW w:w="1020" w:type="dxa"/>
            <w:vAlign w:val="bottom"/>
          </w:tcPr>
          <w:p w:rsidR="002F6D37" w:rsidRPr="002F6D37" w:rsidRDefault="002F6D37" w:rsidP="002F6D37">
            <w:pPr>
              <w:pStyle w:val="TableFirstLine"/>
              <w:tabs>
                <w:tab w:val="decimal" w:pos="601"/>
              </w:tabs>
              <w:spacing w:after="0"/>
              <w:rPr>
                <w:rFonts w:ascii="Arial" w:hAnsi="Arial" w:cs="Arial"/>
              </w:rPr>
            </w:pPr>
          </w:p>
        </w:tc>
        <w:tc>
          <w:tcPr>
            <w:tcW w:w="1020" w:type="dxa"/>
            <w:vAlign w:val="bottom"/>
          </w:tcPr>
          <w:p w:rsidR="002F6D37" w:rsidRPr="002F6D37" w:rsidRDefault="002F6D37" w:rsidP="002F6D37">
            <w:pPr>
              <w:pStyle w:val="TableFirstLine"/>
              <w:tabs>
                <w:tab w:val="decimal" w:pos="601"/>
              </w:tabs>
              <w:spacing w:after="0"/>
              <w:rPr>
                <w:rFonts w:ascii="Arial" w:hAnsi="Arial" w:cs="Arial"/>
              </w:rPr>
            </w:pPr>
          </w:p>
        </w:tc>
        <w:tc>
          <w:tcPr>
            <w:tcW w:w="1019" w:type="dxa"/>
            <w:vAlign w:val="bottom"/>
          </w:tcPr>
          <w:p w:rsidR="002F6D37" w:rsidRPr="002F6D37" w:rsidRDefault="002F6D37" w:rsidP="002F6D37">
            <w:pPr>
              <w:pStyle w:val="TableFirstLine"/>
              <w:tabs>
                <w:tab w:val="decimal" w:pos="601"/>
              </w:tabs>
              <w:spacing w:after="0"/>
              <w:rPr>
                <w:rFonts w:ascii="Arial" w:hAnsi="Arial" w:cs="Arial"/>
              </w:rPr>
            </w:pPr>
          </w:p>
        </w:tc>
      </w:tr>
      <w:tr w:rsidR="002F6D37" w:rsidRPr="002F6D37" w:rsidTr="002F6D37">
        <w:trPr>
          <w:cantSplit/>
        </w:trPr>
        <w:tc>
          <w:tcPr>
            <w:tcW w:w="3402"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Software</w:t>
            </w:r>
          </w:p>
        </w:tc>
        <w:tc>
          <w:tcPr>
            <w:tcW w:w="1163" w:type="dxa"/>
            <w:vAlign w:val="bottom"/>
          </w:tcPr>
          <w:p w:rsidR="002F6D37" w:rsidRPr="002F6D37" w:rsidRDefault="002F6D37" w:rsidP="002F6D37">
            <w:pPr>
              <w:pStyle w:val="TableFirstLine"/>
              <w:tabs>
                <w:tab w:val="decimal" w:pos="601"/>
              </w:tabs>
              <w:spacing w:after="0"/>
              <w:rPr>
                <w:rFonts w:ascii="Arial" w:hAnsi="Arial" w:cs="Arial"/>
              </w:rPr>
            </w:pPr>
          </w:p>
        </w:tc>
        <w:tc>
          <w:tcPr>
            <w:tcW w:w="1020" w:type="dxa"/>
            <w:vAlign w:val="bottom"/>
          </w:tcPr>
          <w:p w:rsidR="002F6D37" w:rsidRPr="002F6D37" w:rsidRDefault="002F6D37" w:rsidP="002F6D37">
            <w:pPr>
              <w:pStyle w:val="TableFirstLine"/>
              <w:tabs>
                <w:tab w:val="decimal" w:pos="601"/>
              </w:tabs>
              <w:spacing w:after="0"/>
              <w:rPr>
                <w:rFonts w:ascii="Arial" w:hAnsi="Arial" w:cs="Arial"/>
              </w:rPr>
            </w:pPr>
          </w:p>
        </w:tc>
        <w:tc>
          <w:tcPr>
            <w:tcW w:w="1020" w:type="dxa"/>
            <w:vAlign w:val="bottom"/>
          </w:tcPr>
          <w:p w:rsidR="002F6D37" w:rsidRPr="002F6D37" w:rsidRDefault="002F6D37" w:rsidP="002F6D37">
            <w:pPr>
              <w:pStyle w:val="TableFirstLine"/>
              <w:tabs>
                <w:tab w:val="decimal" w:pos="601"/>
              </w:tabs>
              <w:spacing w:after="0"/>
              <w:rPr>
                <w:rFonts w:ascii="Arial" w:hAnsi="Arial" w:cs="Arial"/>
              </w:rPr>
            </w:pPr>
          </w:p>
        </w:tc>
        <w:tc>
          <w:tcPr>
            <w:tcW w:w="1019" w:type="dxa"/>
            <w:vAlign w:val="bottom"/>
          </w:tcPr>
          <w:p w:rsidR="002F6D37" w:rsidRPr="002F6D37" w:rsidRDefault="002F6D37" w:rsidP="002F6D37">
            <w:pPr>
              <w:pStyle w:val="TableFirstLine"/>
              <w:tabs>
                <w:tab w:val="decimal" w:pos="601"/>
              </w:tabs>
              <w:spacing w:after="0"/>
              <w:rPr>
                <w:rFonts w:ascii="Arial" w:hAnsi="Arial" w:cs="Arial"/>
              </w:rPr>
            </w:pPr>
          </w:p>
        </w:tc>
      </w:tr>
      <w:tr w:rsidR="002F6D37" w:rsidRPr="002F6D37" w:rsidTr="002F6D37">
        <w:trPr>
          <w:cantSplit/>
        </w:trPr>
        <w:tc>
          <w:tcPr>
            <w:tcW w:w="3402"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Ostatní ocenitelná práva</w:t>
            </w:r>
          </w:p>
        </w:tc>
        <w:tc>
          <w:tcPr>
            <w:tcW w:w="1163" w:type="dxa"/>
            <w:vAlign w:val="bottom"/>
          </w:tcPr>
          <w:p w:rsidR="002F6D37" w:rsidRPr="002F6D37" w:rsidRDefault="002F6D37" w:rsidP="002F6D37">
            <w:pPr>
              <w:pStyle w:val="TableFirstLine"/>
              <w:tabs>
                <w:tab w:val="decimal" w:pos="601"/>
              </w:tabs>
              <w:spacing w:after="0"/>
              <w:rPr>
                <w:rFonts w:ascii="Arial" w:hAnsi="Arial" w:cs="Arial"/>
              </w:rPr>
            </w:pPr>
          </w:p>
        </w:tc>
        <w:tc>
          <w:tcPr>
            <w:tcW w:w="1020" w:type="dxa"/>
            <w:vAlign w:val="bottom"/>
          </w:tcPr>
          <w:p w:rsidR="002F6D37" w:rsidRPr="002F6D37" w:rsidRDefault="002F6D37" w:rsidP="002F6D37">
            <w:pPr>
              <w:pStyle w:val="TableFirstLine"/>
              <w:tabs>
                <w:tab w:val="decimal" w:pos="601"/>
              </w:tabs>
              <w:spacing w:after="0"/>
              <w:rPr>
                <w:rFonts w:ascii="Arial" w:hAnsi="Arial" w:cs="Arial"/>
              </w:rPr>
            </w:pPr>
          </w:p>
        </w:tc>
        <w:tc>
          <w:tcPr>
            <w:tcW w:w="1020" w:type="dxa"/>
            <w:vAlign w:val="bottom"/>
          </w:tcPr>
          <w:p w:rsidR="002F6D37" w:rsidRPr="002F6D37" w:rsidRDefault="002F6D37" w:rsidP="002F6D37">
            <w:pPr>
              <w:pStyle w:val="TableFirstLine"/>
              <w:tabs>
                <w:tab w:val="decimal" w:pos="601"/>
              </w:tabs>
              <w:spacing w:after="0"/>
              <w:rPr>
                <w:rFonts w:ascii="Arial" w:hAnsi="Arial" w:cs="Arial"/>
              </w:rPr>
            </w:pPr>
          </w:p>
        </w:tc>
        <w:tc>
          <w:tcPr>
            <w:tcW w:w="1019" w:type="dxa"/>
            <w:vAlign w:val="bottom"/>
          </w:tcPr>
          <w:p w:rsidR="002F6D37" w:rsidRPr="002F6D37" w:rsidRDefault="002F6D37" w:rsidP="002F6D37">
            <w:pPr>
              <w:pStyle w:val="TableFirstLine"/>
              <w:tabs>
                <w:tab w:val="decimal" w:pos="601"/>
              </w:tabs>
              <w:spacing w:after="0"/>
              <w:rPr>
                <w:rFonts w:ascii="Arial" w:hAnsi="Arial" w:cs="Arial"/>
              </w:rPr>
            </w:pPr>
          </w:p>
        </w:tc>
      </w:tr>
      <w:tr w:rsidR="002F6D37" w:rsidRPr="002F6D37" w:rsidTr="002F6D37">
        <w:trPr>
          <w:cantSplit/>
        </w:trPr>
        <w:tc>
          <w:tcPr>
            <w:tcW w:w="3402"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Goodwill</w:t>
            </w:r>
          </w:p>
        </w:tc>
        <w:tc>
          <w:tcPr>
            <w:tcW w:w="1163" w:type="dxa"/>
            <w:vAlign w:val="bottom"/>
          </w:tcPr>
          <w:p w:rsidR="002F6D37" w:rsidRPr="002F6D37" w:rsidRDefault="002F6D37" w:rsidP="002F6D37">
            <w:pPr>
              <w:pStyle w:val="TableFirstLine"/>
              <w:tabs>
                <w:tab w:val="decimal" w:pos="601"/>
              </w:tabs>
              <w:spacing w:after="0"/>
              <w:rPr>
                <w:rFonts w:ascii="Arial" w:hAnsi="Arial" w:cs="Arial"/>
              </w:rPr>
            </w:pPr>
          </w:p>
        </w:tc>
        <w:tc>
          <w:tcPr>
            <w:tcW w:w="1020" w:type="dxa"/>
            <w:vAlign w:val="bottom"/>
          </w:tcPr>
          <w:p w:rsidR="002F6D37" w:rsidRPr="002F6D37" w:rsidRDefault="002F6D37" w:rsidP="002F6D37">
            <w:pPr>
              <w:pStyle w:val="TableFirstLine"/>
              <w:tabs>
                <w:tab w:val="decimal" w:pos="601"/>
              </w:tabs>
              <w:spacing w:after="0"/>
              <w:rPr>
                <w:rFonts w:ascii="Arial" w:hAnsi="Arial" w:cs="Arial"/>
              </w:rPr>
            </w:pPr>
          </w:p>
        </w:tc>
        <w:tc>
          <w:tcPr>
            <w:tcW w:w="1020" w:type="dxa"/>
            <w:vAlign w:val="bottom"/>
          </w:tcPr>
          <w:p w:rsidR="002F6D37" w:rsidRPr="002F6D37" w:rsidRDefault="002F6D37" w:rsidP="002F6D37">
            <w:pPr>
              <w:pStyle w:val="TableFirstLine"/>
              <w:tabs>
                <w:tab w:val="decimal" w:pos="601"/>
              </w:tabs>
              <w:spacing w:after="0"/>
              <w:rPr>
                <w:rFonts w:ascii="Arial" w:hAnsi="Arial" w:cs="Arial"/>
              </w:rPr>
            </w:pPr>
          </w:p>
        </w:tc>
        <w:tc>
          <w:tcPr>
            <w:tcW w:w="1019" w:type="dxa"/>
            <w:vAlign w:val="bottom"/>
          </w:tcPr>
          <w:p w:rsidR="002F6D37" w:rsidRPr="002F6D37" w:rsidRDefault="002F6D37" w:rsidP="002F6D37">
            <w:pPr>
              <w:pStyle w:val="TableFirstLine"/>
              <w:tabs>
                <w:tab w:val="decimal" w:pos="601"/>
              </w:tabs>
              <w:spacing w:after="0"/>
              <w:rPr>
                <w:rFonts w:ascii="Arial" w:hAnsi="Arial" w:cs="Arial"/>
              </w:rPr>
            </w:pPr>
          </w:p>
        </w:tc>
      </w:tr>
      <w:tr w:rsidR="002F6D37" w:rsidRPr="002F6D37" w:rsidTr="002F6D37">
        <w:trPr>
          <w:cantSplit/>
        </w:trPr>
        <w:tc>
          <w:tcPr>
            <w:tcW w:w="3402"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Drobný dlouhodobý nehmotný majetek</w:t>
            </w:r>
          </w:p>
        </w:tc>
        <w:tc>
          <w:tcPr>
            <w:tcW w:w="1163" w:type="dxa"/>
            <w:vAlign w:val="bottom"/>
          </w:tcPr>
          <w:p w:rsidR="002F6D37" w:rsidRPr="002F6D37" w:rsidRDefault="002F6D37" w:rsidP="002F6D37">
            <w:pPr>
              <w:pStyle w:val="TableFirstLine"/>
              <w:tabs>
                <w:tab w:val="decimal" w:pos="601"/>
              </w:tabs>
              <w:spacing w:after="0"/>
              <w:rPr>
                <w:rFonts w:ascii="Arial" w:hAnsi="Arial" w:cs="Arial"/>
              </w:rPr>
            </w:pPr>
            <w:r w:rsidRPr="002F6D37">
              <w:rPr>
                <w:rFonts w:ascii="Arial" w:hAnsi="Arial" w:cs="Arial"/>
              </w:rPr>
              <w:t>811</w:t>
            </w:r>
          </w:p>
        </w:tc>
        <w:tc>
          <w:tcPr>
            <w:tcW w:w="1020" w:type="dxa"/>
            <w:vAlign w:val="bottom"/>
          </w:tcPr>
          <w:p w:rsidR="002F6D37" w:rsidRPr="002F6D37" w:rsidRDefault="002F6D37" w:rsidP="002F6D37">
            <w:pPr>
              <w:pStyle w:val="TableFirstLine"/>
              <w:tabs>
                <w:tab w:val="decimal" w:pos="601"/>
              </w:tabs>
              <w:spacing w:after="0"/>
              <w:rPr>
                <w:rFonts w:ascii="Arial" w:hAnsi="Arial" w:cs="Arial"/>
              </w:rPr>
            </w:pPr>
            <w:r w:rsidRPr="002F6D37">
              <w:rPr>
                <w:rFonts w:ascii="Arial" w:hAnsi="Arial" w:cs="Arial"/>
              </w:rPr>
              <w:t>42</w:t>
            </w:r>
          </w:p>
        </w:tc>
        <w:tc>
          <w:tcPr>
            <w:tcW w:w="1020" w:type="dxa"/>
            <w:vAlign w:val="bottom"/>
          </w:tcPr>
          <w:p w:rsidR="002F6D37" w:rsidRPr="002F6D37" w:rsidRDefault="002F6D37" w:rsidP="002F6D37">
            <w:pPr>
              <w:pStyle w:val="TableFirstLine"/>
              <w:tabs>
                <w:tab w:val="decimal" w:pos="601"/>
              </w:tabs>
              <w:spacing w:after="0"/>
              <w:rPr>
                <w:rFonts w:ascii="Arial" w:hAnsi="Arial" w:cs="Arial"/>
              </w:rPr>
            </w:pPr>
            <w:r w:rsidRPr="002F6D37">
              <w:rPr>
                <w:rFonts w:ascii="Arial" w:hAnsi="Arial" w:cs="Arial"/>
              </w:rPr>
              <w:t>0</w:t>
            </w:r>
          </w:p>
        </w:tc>
        <w:tc>
          <w:tcPr>
            <w:tcW w:w="1019" w:type="dxa"/>
            <w:vAlign w:val="bottom"/>
          </w:tcPr>
          <w:p w:rsidR="002F6D37" w:rsidRPr="002F6D37" w:rsidRDefault="002F6D37" w:rsidP="002F6D37">
            <w:pPr>
              <w:pStyle w:val="TableFirstLine"/>
              <w:tabs>
                <w:tab w:val="decimal" w:pos="601"/>
              </w:tabs>
              <w:spacing w:after="0"/>
              <w:rPr>
                <w:rFonts w:ascii="Arial" w:hAnsi="Arial" w:cs="Arial"/>
              </w:rPr>
            </w:pPr>
            <w:r w:rsidRPr="002F6D37">
              <w:rPr>
                <w:rFonts w:ascii="Arial" w:hAnsi="Arial" w:cs="Arial"/>
              </w:rPr>
              <w:t>853</w:t>
            </w:r>
          </w:p>
        </w:tc>
      </w:tr>
      <w:tr w:rsidR="002F6D37" w:rsidRPr="002F6D37" w:rsidTr="002F6D37">
        <w:trPr>
          <w:cantSplit/>
        </w:trPr>
        <w:tc>
          <w:tcPr>
            <w:tcW w:w="3402"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Poskytnuté zálohy na dlouhodobý nehmotný majetek</w:t>
            </w:r>
          </w:p>
        </w:tc>
        <w:tc>
          <w:tcPr>
            <w:tcW w:w="1163" w:type="dxa"/>
            <w:vAlign w:val="bottom"/>
          </w:tcPr>
          <w:p w:rsidR="002F6D37" w:rsidRPr="002F6D37" w:rsidRDefault="002F6D37" w:rsidP="002F6D37">
            <w:pPr>
              <w:pStyle w:val="TableFirstLine"/>
              <w:tabs>
                <w:tab w:val="decimal" w:pos="601"/>
              </w:tabs>
              <w:spacing w:after="0"/>
              <w:rPr>
                <w:rFonts w:ascii="Arial" w:hAnsi="Arial" w:cs="Arial"/>
              </w:rPr>
            </w:pPr>
          </w:p>
        </w:tc>
        <w:tc>
          <w:tcPr>
            <w:tcW w:w="1020" w:type="dxa"/>
            <w:vAlign w:val="bottom"/>
          </w:tcPr>
          <w:p w:rsidR="002F6D37" w:rsidRPr="002F6D37" w:rsidRDefault="002F6D37" w:rsidP="002F6D37">
            <w:pPr>
              <w:pStyle w:val="TableFirstLine"/>
              <w:tabs>
                <w:tab w:val="decimal" w:pos="601"/>
              </w:tabs>
              <w:spacing w:after="0"/>
              <w:rPr>
                <w:rFonts w:ascii="Arial" w:hAnsi="Arial" w:cs="Arial"/>
              </w:rPr>
            </w:pPr>
          </w:p>
        </w:tc>
        <w:tc>
          <w:tcPr>
            <w:tcW w:w="1020" w:type="dxa"/>
            <w:vAlign w:val="bottom"/>
          </w:tcPr>
          <w:p w:rsidR="002F6D37" w:rsidRPr="002F6D37" w:rsidRDefault="002F6D37" w:rsidP="002F6D37">
            <w:pPr>
              <w:pStyle w:val="TableFirstLine"/>
              <w:tabs>
                <w:tab w:val="decimal" w:pos="601"/>
              </w:tabs>
              <w:spacing w:after="0"/>
              <w:rPr>
                <w:rFonts w:ascii="Arial" w:hAnsi="Arial" w:cs="Arial"/>
              </w:rPr>
            </w:pPr>
          </w:p>
        </w:tc>
        <w:tc>
          <w:tcPr>
            <w:tcW w:w="1019" w:type="dxa"/>
            <w:vAlign w:val="bottom"/>
          </w:tcPr>
          <w:p w:rsidR="002F6D37" w:rsidRPr="002F6D37" w:rsidRDefault="002F6D37" w:rsidP="002F6D37">
            <w:pPr>
              <w:pStyle w:val="TableFirstLine"/>
              <w:tabs>
                <w:tab w:val="decimal" w:pos="601"/>
              </w:tabs>
              <w:spacing w:after="0"/>
              <w:rPr>
                <w:rFonts w:ascii="Arial" w:hAnsi="Arial" w:cs="Arial"/>
              </w:rPr>
            </w:pPr>
          </w:p>
        </w:tc>
      </w:tr>
      <w:tr w:rsidR="002F6D37" w:rsidRPr="002F6D37" w:rsidTr="002F6D37">
        <w:trPr>
          <w:cantSplit/>
        </w:trPr>
        <w:tc>
          <w:tcPr>
            <w:tcW w:w="3402" w:type="dxa"/>
            <w:vAlign w:val="bottom"/>
          </w:tcPr>
          <w:p w:rsidR="002F6D37" w:rsidRPr="002F6D37" w:rsidRDefault="002F6D37" w:rsidP="002F6D37">
            <w:pPr>
              <w:pStyle w:val="Tablemiddleline"/>
              <w:rPr>
                <w:rFonts w:ascii="Arial" w:hAnsi="Arial" w:cs="Arial"/>
              </w:rPr>
            </w:pPr>
            <w:r w:rsidRPr="002F6D37">
              <w:rPr>
                <w:rFonts w:ascii="Arial" w:hAnsi="Arial" w:cs="Arial"/>
              </w:rPr>
              <w:t>Nedokončený dlouhodobý nehmotný majetek</w:t>
            </w:r>
          </w:p>
        </w:tc>
        <w:tc>
          <w:tcPr>
            <w:tcW w:w="1163" w:type="dxa"/>
            <w:vAlign w:val="bottom"/>
          </w:tcPr>
          <w:p w:rsidR="002F6D37" w:rsidRPr="002F6D37" w:rsidRDefault="002F6D37" w:rsidP="002F6D37">
            <w:pPr>
              <w:pStyle w:val="Tablemiddleline"/>
              <w:tabs>
                <w:tab w:val="decimal" w:pos="601"/>
              </w:tabs>
              <w:rPr>
                <w:rFonts w:ascii="Arial" w:hAnsi="Arial" w:cs="Arial"/>
              </w:rPr>
            </w:pPr>
          </w:p>
        </w:tc>
        <w:tc>
          <w:tcPr>
            <w:tcW w:w="1020" w:type="dxa"/>
            <w:vAlign w:val="bottom"/>
          </w:tcPr>
          <w:p w:rsidR="002F6D37" w:rsidRPr="002F6D37" w:rsidRDefault="002F6D37" w:rsidP="002F6D37">
            <w:pPr>
              <w:pStyle w:val="Tablemiddleline"/>
              <w:tabs>
                <w:tab w:val="decimal" w:pos="601"/>
              </w:tabs>
              <w:rPr>
                <w:rFonts w:ascii="Arial" w:hAnsi="Arial" w:cs="Arial"/>
              </w:rPr>
            </w:pPr>
          </w:p>
        </w:tc>
        <w:tc>
          <w:tcPr>
            <w:tcW w:w="1020" w:type="dxa"/>
            <w:vAlign w:val="bottom"/>
          </w:tcPr>
          <w:p w:rsidR="002F6D37" w:rsidRPr="002F6D37" w:rsidRDefault="002F6D37" w:rsidP="002F6D37">
            <w:pPr>
              <w:pStyle w:val="Tablemiddleline"/>
              <w:tabs>
                <w:tab w:val="decimal" w:pos="601"/>
              </w:tabs>
              <w:rPr>
                <w:rFonts w:ascii="Arial" w:hAnsi="Arial" w:cs="Arial"/>
              </w:rPr>
            </w:pPr>
          </w:p>
        </w:tc>
        <w:tc>
          <w:tcPr>
            <w:tcW w:w="1019" w:type="dxa"/>
            <w:vAlign w:val="bottom"/>
          </w:tcPr>
          <w:p w:rsidR="002F6D37" w:rsidRPr="002F6D37" w:rsidRDefault="002F6D37" w:rsidP="002F6D37">
            <w:pPr>
              <w:pStyle w:val="Tablemiddleline"/>
              <w:tabs>
                <w:tab w:val="decimal" w:pos="601"/>
              </w:tabs>
              <w:rPr>
                <w:rFonts w:ascii="Arial" w:hAnsi="Arial" w:cs="Arial"/>
              </w:rPr>
            </w:pPr>
          </w:p>
        </w:tc>
      </w:tr>
      <w:tr w:rsidR="002F6D37" w:rsidRPr="002F6D37" w:rsidTr="002F6D37">
        <w:trPr>
          <w:cantSplit/>
        </w:trPr>
        <w:tc>
          <w:tcPr>
            <w:tcW w:w="3402" w:type="dxa"/>
            <w:vAlign w:val="bottom"/>
          </w:tcPr>
          <w:p w:rsidR="002F6D37" w:rsidRPr="002F6D37" w:rsidRDefault="002F6D37" w:rsidP="002F6D37">
            <w:pPr>
              <w:pStyle w:val="TableLastLine"/>
              <w:spacing w:before="0" w:after="0"/>
              <w:rPr>
                <w:rFonts w:ascii="Arial" w:hAnsi="Arial" w:cs="Arial"/>
                <w:b/>
              </w:rPr>
            </w:pPr>
            <w:r w:rsidRPr="002F6D37">
              <w:rPr>
                <w:rFonts w:ascii="Arial" w:hAnsi="Arial" w:cs="Arial"/>
                <w:b/>
              </w:rPr>
              <w:t>Celkem 2018</w:t>
            </w:r>
          </w:p>
        </w:tc>
        <w:tc>
          <w:tcPr>
            <w:tcW w:w="1163" w:type="dxa"/>
            <w:vAlign w:val="bottom"/>
          </w:tcPr>
          <w:p w:rsidR="002F6D37" w:rsidRPr="002F6D37" w:rsidRDefault="002F6D37" w:rsidP="002F6D37">
            <w:pPr>
              <w:pStyle w:val="TableLastLine"/>
              <w:tabs>
                <w:tab w:val="decimal" w:pos="601"/>
              </w:tabs>
              <w:spacing w:before="0" w:after="0"/>
              <w:rPr>
                <w:rFonts w:ascii="Arial" w:hAnsi="Arial" w:cs="Arial"/>
                <w:b/>
              </w:rPr>
            </w:pPr>
            <w:r w:rsidRPr="002F6D37">
              <w:rPr>
                <w:rFonts w:ascii="Arial" w:hAnsi="Arial" w:cs="Arial"/>
                <w:b/>
              </w:rPr>
              <w:t>811</w:t>
            </w:r>
          </w:p>
        </w:tc>
        <w:tc>
          <w:tcPr>
            <w:tcW w:w="1020" w:type="dxa"/>
            <w:vAlign w:val="bottom"/>
          </w:tcPr>
          <w:p w:rsidR="002F6D37" w:rsidRPr="002F6D37" w:rsidRDefault="002F6D37" w:rsidP="002F6D37">
            <w:pPr>
              <w:pStyle w:val="TableLastLine"/>
              <w:tabs>
                <w:tab w:val="decimal" w:pos="601"/>
              </w:tabs>
              <w:spacing w:before="0" w:after="0"/>
              <w:rPr>
                <w:rFonts w:ascii="Arial" w:hAnsi="Arial" w:cs="Arial"/>
                <w:b/>
              </w:rPr>
            </w:pPr>
            <w:r w:rsidRPr="002F6D37">
              <w:rPr>
                <w:rFonts w:ascii="Arial" w:hAnsi="Arial" w:cs="Arial"/>
                <w:b/>
              </w:rPr>
              <w:t>42</w:t>
            </w:r>
          </w:p>
        </w:tc>
        <w:tc>
          <w:tcPr>
            <w:tcW w:w="1020" w:type="dxa"/>
            <w:vAlign w:val="bottom"/>
          </w:tcPr>
          <w:p w:rsidR="002F6D37" w:rsidRPr="002F6D37" w:rsidRDefault="002F6D37" w:rsidP="002F6D37">
            <w:pPr>
              <w:pStyle w:val="TableLastLine"/>
              <w:tabs>
                <w:tab w:val="decimal" w:pos="601"/>
              </w:tabs>
              <w:spacing w:before="0" w:after="0"/>
              <w:rPr>
                <w:rFonts w:ascii="Arial" w:hAnsi="Arial" w:cs="Arial"/>
                <w:b/>
              </w:rPr>
            </w:pPr>
            <w:r w:rsidRPr="002F6D37">
              <w:rPr>
                <w:rFonts w:ascii="Arial" w:hAnsi="Arial" w:cs="Arial"/>
                <w:b/>
              </w:rPr>
              <w:t>0</w:t>
            </w:r>
          </w:p>
        </w:tc>
        <w:tc>
          <w:tcPr>
            <w:tcW w:w="1019" w:type="dxa"/>
            <w:vAlign w:val="bottom"/>
          </w:tcPr>
          <w:p w:rsidR="002F6D37" w:rsidRPr="002F6D37" w:rsidRDefault="002F6D37" w:rsidP="002F6D37">
            <w:pPr>
              <w:pStyle w:val="TableLastLine"/>
              <w:tabs>
                <w:tab w:val="decimal" w:pos="601"/>
              </w:tabs>
              <w:spacing w:before="0" w:after="0"/>
              <w:rPr>
                <w:rFonts w:ascii="Arial" w:hAnsi="Arial" w:cs="Arial"/>
                <w:b/>
              </w:rPr>
            </w:pPr>
            <w:r w:rsidRPr="002F6D37">
              <w:rPr>
                <w:rFonts w:ascii="Arial" w:hAnsi="Arial" w:cs="Arial"/>
                <w:b/>
              </w:rPr>
              <w:t>853</w:t>
            </w:r>
          </w:p>
        </w:tc>
      </w:tr>
    </w:tbl>
    <w:p w:rsidR="002F6D37" w:rsidRPr="002F6D37" w:rsidRDefault="002F6D37" w:rsidP="002F6D37">
      <w:pPr>
        <w:pStyle w:val="Nadpis5"/>
        <w:spacing w:before="0" w:line="240" w:lineRule="auto"/>
        <w:rPr>
          <w:rFonts w:ascii="Arial" w:hAnsi="Arial" w:cs="Arial"/>
        </w:rPr>
      </w:pPr>
    </w:p>
    <w:p w:rsidR="002F6D37" w:rsidRDefault="002F6D37" w:rsidP="002F6D37">
      <w:pPr>
        <w:pStyle w:val="Nadpis5"/>
        <w:spacing w:before="0" w:line="240" w:lineRule="auto"/>
        <w:rPr>
          <w:rFonts w:ascii="Arial" w:hAnsi="Arial" w:cs="Arial"/>
        </w:rPr>
      </w:pPr>
    </w:p>
    <w:p w:rsidR="002F6D37" w:rsidRDefault="002F6D37" w:rsidP="002F6D37">
      <w:pPr>
        <w:pStyle w:val="Nadpis5"/>
        <w:spacing w:before="0" w:line="240" w:lineRule="auto"/>
        <w:rPr>
          <w:rFonts w:ascii="Arial" w:hAnsi="Arial" w:cs="Arial"/>
        </w:rPr>
      </w:pPr>
    </w:p>
    <w:p w:rsidR="002F6D37" w:rsidRPr="002F6D37" w:rsidRDefault="002F6D37" w:rsidP="002F6D37">
      <w:pPr>
        <w:pStyle w:val="Nadpis5"/>
        <w:spacing w:before="0" w:line="240" w:lineRule="auto"/>
        <w:rPr>
          <w:rFonts w:ascii="Arial" w:hAnsi="Arial" w:cs="Arial"/>
        </w:rPr>
      </w:pPr>
      <w:r w:rsidRPr="002F6D37">
        <w:rPr>
          <w:rFonts w:ascii="Arial" w:hAnsi="Arial" w:cs="Arial"/>
        </w:rPr>
        <w:t>OPRAVNÉ POLOŽKY A OPRÁVKY</w:t>
      </w:r>
    </w:p>
    <w:tbl>
      <w:tblPr>
        <w:tblW w:w="7631"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403"/>
        <w:gridCol w:w="1134"/>
        <w:gridCol w:w="992"/>
        <w:gridCol w:w="1134"/>
        <w:gridCol w:w="968"/>
      </w:tblGrid>
      <w:tr w:rsidR="002F6D37" w:rsidRPr="002F6D37" w:rsidTr="002F6D37">
        <w:trPr>
          <w:cantSplit/>
        </w:trPr>
        <w:tc>
          <w:tcPr>
            <w:tcW w:w="3403" w:type="dxa"/>
            <w:vAlign w:val="center"/>
          </w:tcPr>
          <w:p w:rsidR="002F6D37" w:rsidRPr="002F6D37" w:rsidRDefault="002F6D37" w:rsidP="002F6D37">
            <w:pPr>
              <w:pStyle w:val="table"/>
              <w:rPr>
                <w:rFonts w:ascii="Arial" w:hAnsi="Arial" w:cs="Arial"/>
              </w:rPr>
            </w:pPr>
          </w:p>
        </w:tc>
        <w:tc>
          <w:tcPr>
            <w:tcW w:w="1134" w:type="dxa"/>
            <w:vAlign w:val="center"/>
          </w:tcPr>
          <w:p w:rsidR="002F6D37" w:rsidRPr="002F6D37" w:rsidRDefault="002F6D37" w:rsidP="002F6D37">
            <w:pPr>
              <w:pStyle w:val="TableHeader"/>
              <w:rPr>
                <w:rFonts w:ascii="Arial" w:hAnsi="Arial" w:cs="Arial"/>
                <w:b/>
              </w:rPr>
            </w:pPr>
            <w:r w:rsidRPr="002F6D37">
              <w:rPr>
                <w:rFonts w:ascii="Arial" w:hAnsi="Arial" w:cs="Arial"/>
                <w:b/>
              </w:rPr>
              <w:t>Počáteční zůstatek</w:t>
            </w:r>
          </w:p>
        </w:tc>
        <w:tc>
          <w:tcPr>
            <w:tcW w:w="992" w:type="dxa"/>
            <w:vAlign w:val="center"/>
          </w:tcPr>
          <w:p w:rsidR="002F6D37" w:rsidRPr="002F6D37" w:rsidRDefault="002F6D37" w:rsidP="002F6D37">
            <w:pPr>
              <w:pStyle w:val="TableHeader"/>
              <w:rPr>
                <w:rFonts w:ascii="Arial" w:hAnsi="Arial" w:cs="Arial"/>
                <w:b/>
              </w:rPr>
            </w:pPr>
            <w:r w:rsidRPr="002F6D37">
              <w:rPr>
                <w:rFonts w:ascii="Arial" w:hAnsi="Arial" w:cs="Arial"/>
                <w:b/>
              </w:rPr>
              <w:t>Odpisy</w:t>
            </w:r>
          </w:p>
        </w:tc>
        <w:tc>
          <w:tcPr>
            <w:tcW w:w="1134" w:type="dxa"/>
            <w:vAlign w:val="center"/>
          </w:tcPr>
          <w:p w:rsidR="002F6D37" w:rsidRPr="002F6D37" w:rsidRDefault="002F6D37" w:rsidP="002F6D37">
            <w:pPr>
              <w:pStyle w:val="TableHeader"/>
              <w:rPr>
                <w:rFonts w:ascii="Arial" w:hAnsi="Arial" w:cs="Arial"/>
                <w:b/>
              </w:rPr>
            </w:pPr>
            <w:r w:rsidRPr="002F6D37">
              <w:rPr>
                <w:rFonts w:ascii="Arial" w:hAnsi="Arial" w:cs="Arial"/>
                <w:b/>
              </w:rPr>
              <w:t>Vyřazení</w:t>
            </w:r>
          </w:p>
        </w:tc>
        <w:tc>
          <w:tcPr>
            <w:tcW w:w="968" w:type="dxa"/>
            <w:vAlign w:val="center"/>
          </w:tcPr>
          <w:p w:rsidR="002F6D37" w:rsidRPr="002F6D37" w:rsidRDefault="002F6D37" w:rsidP="002F6D37">
            <w:pPr>
              <w:pStyle w:val="TableHeader"/>
              <w:rPr>
                <w:rFonts w:ascii="Arial" w:hAnsi="Arial" w:cs="Arial"/>
                <w:b/>
              </w:rPr>
            </w:pPr>
            <w:r w:rsidRPr="002F6D37">
              <w:rPr>
                <w:rFonts w:ascii="Arial" w:hAnsi="Arial" w:cs="Arial"/>
                <w:b/>
              </w:rPr>
              <w:t>Konečný zůstatek</w:t>
            </w:r>
          </w:p>
        </w:tc>
      </w:tr>
      <w:tr w:rsidR="002F6D37" w:rsidRPr="002F6D37" w:rsidTr="002F6D37">
        <w:trPr>
          <w:cantSplit/>
        </w:trPr>
        <w:tc>
          <w:tcPr>
            <w:tcW w:w="3403"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Nehmotné výsledky výzkumu a vývoje</w:t>
            </w:r>
          </w:p>
        </w:tc>
        <w:tc>
          <w:tcPr>
            <w:tcW w:w="1134" w:type="dxa"/>
            <w:vAlign w:val="bottom"/>
          </w:tcPr>
          <w:p w:rsidR="002F6D37" w:rsidRPr="002F6D37" w:rsidRDefault="002F6D37" w:rsidP="002F6D37">
            <w:pPr>
              <w:pStyle w:val="TableFirstLine"/>
              <w:tabs>
                <w:tab w:val="decimal" w:pos="524"/>
              </w:tabs>
              <w:spacing w:after="0"/>
              <w:rPr>
                <w:rFonts w:ascii="Arial" w:hAnsi="Arial" w:cs="Arial"/>
              </w:rPr>
            </w:pPr>
          </w:p>
        </w:tc>
        <w:tc>
          <w:tcPr>
            <w:tcW w:w="992" w:type="dxa"/>
            <w:vAlign w:val="bottom"/>
          </w:tcPr>
          <w:p w:rsidR="002F6D37" w:rsidRPr="002F6D37" w:rsidRDefault="002F6D37" w:rsidP="002F6D37">
            <w:pPr>
              <w:pStyle w:val="TableFirstLine"/>
              <w:tabs>
                <w:tab w:val="decimal" w:pos="524"/>
              </w:tabs>
              <w:spacing w:after="0"/>
              <w:rPr>
                <w:rFonts w:ascii="Arial" w:hAnsi="Arial" w:cs="Arial"/>
              </w:rPr>
            </w:pPr>
          </w:p>
        </w:tc>
        <w:tc>
          <w:tcPr>
            <w:tcW w:w="1134" w:type="dxa"/>
            <w:vAlign w:val="bottom"/>
          </w:tcPr>
          <w:p w:rsidR="002F6D37" w:rsidRPr="002F6D37" w:rsidRDefault="002F6D37" w:rsidP="002F6D37">
            <w:pPr>
              <w:pStyle w:val="TableFirstLine"/>
              <w:tabs>
                <w:tab w:val="decimal" w:pos="524"/>
              </w:tabs>
              <w:spacing w:after="0"/>
              <w:rPr>
                <w:rFonts w:ascii="Arial" w:hAnsi="Arial" w:cs="Arial"/>
              </w:rPr>
            </w:pPr>
          </w:p>
        </w:tc>
        <w:tc>
          <w:tcPr>
            <w:tcW w:w="968" w:type="dxa"/>
            <w:vAlign w:val="bottom"/>
          </w:tcPr>
          <w:p w:rsidR="002F6D37" w:rsidRPr="002F6D37" w:rsidRDefault="002F6D37" w:rsidP="002F6D37">
            <w:pPr>
              <w:pStyle w:val="TableFirstLine"/>
              <w:tabs>
                <w:tab w:val="decimal" w:pos="524"/>
              </w:tabs>
              <w:spacing w:after="0"/>
              <w:rPr>
                <w:rFonts w:ascii="Arial" w:hAnsi="Arial" w:cs="Arial"/>
              </w:rPr>
            </w:pPr>
          </w:p>
        </w:tc>
      </w:tr>
      <w:tr w:rsidR="002F6D37" w:rsidRPr="002F6D37" w:rsidTr="002F6D37">
        <w:trPr>
          <w:cantSplit/>
        </w:trPr>
        <w:tc>
          <w:tcPr>
            <w:tcW w:w="3403"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Software</w:t>
            </w:r>
          </w:p>
        </w:tc>
        <w:tc>
          <w:tcPr>
            <w:tcW w:w="1134" w:type="dxa"/>
            <w:vAlign w:val="bottom"/>
          </w:tcPr>
          <w:p w:rsidR="002F6D37" w:rsidRPr="002F6D37" w:rsidRDefault="002F6D37" w:rsidP="002F6D37">
            <w:pPr>
              <w:pStyle w:val="TableFirstLine"/>
              <w:tabs>
                <w:tab w:val="decimal" w:pos="524"/>
              </w:tabs>
              <w:spacing w:after="0"/>
              <w:rPr>
                <w:rFonts w:ascii="Arial" w:hAnsi="Arial" w:cs="Arial"/>
              </w:rPr>
            </w:pPr>
          </w:p>
        </w:tc>
        <w:tc>
          <w:tcPr>
            <w:tcW w:w="992" w:type="dxa"/>
            <w:vAlign w:val="bottom"/>
          </w:tcPr>
          <w:p w:rsidR="002F6D37" w:rsidRPr="002F6D37" w:rsidRDefault="002F6D37" w:rsidP="002F6D37">
            <w:pPr>
              <w:pStyle w:val="TableFirstLine"/>
              <w:tabs>
                <w:tab w:val="decimal" w:pos="524"/>
              </w:tabs>
              <w:spacing w:after="0"/>
              <w:rPr>
                <w:rFonts w:ascii="Arial" w:hAnsi="Arial" w:cs="Arial"/>
              </w:rPr>
            </w:pPr>
          </w:p>
        </w:tc>
        <w:tc>
          <w:tcPr>
            <w:tcW w:w="1134" w:type="dxa"/>
            <w:vAlign w:val="bottom"/>
          </w:tcPr>
          <w:p w:rsidR="002F6D37" w:rsidRPr="002F6D37" w:rsidRDefault="002F6D37" w:rsidP="002F6D37">
            <w:pPr>
              <w:pStyle w:val="TableFirstLine"/>
              <w:tabs>
                <w:tab w:val="decimal" w:pos="524"/>
              </w:tabs>
              <w:spacing w:after="0"/>
              <w:rPr>
                <w:rFonts w:ascii="Arial" w:hAnsi="Arial" w:cs="Arial"/>
              </w:rPr>
            </w:pPr>
          </w:p>
        </w:tc>
        <w:tc>
          <w:tcPr>
            <w:tcW w:w="968" w:type="dxa"/>
            <w:vAlign w:val="bottom"/>
          </w:tcPr>
          <w:p w:rsidR="002F6D37" w:rsidRPr="002F6D37" w:rsidRDefault="002F6D37" w:rsidP="002F6D37">
            <w:pPr>
              <w:pStyle w:val="TableFirstLine"/>
              <w:tabs>
                <w:tab w:val="decimal" w:pos="524"/>
              </w:tabs>
              <w:spacing w:after="0"/>
              <w:rPr>
                <w:rFonts w:ascii="Arial" w:hAnsi="Arial" w:cs="Arial"/>
              </w:rPr>
            </w:pPr>
          </w:p>
        </w:tc>
      </w:tr>
      <w:tr w:rsidR="002F6D37" w:rsidRPr="002F6D37" w:rsidTr="002F6D37">
        <w:trPr>
          <w:cantSplit/>
        </w:trPr>
        <w:tc>
          <w:tcPr>
            <w:tcW w:w="3403"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Ostatní ocenitelná práva</w:t>
            </w:r>
          </w:p>
        </w:tc>
        <w:tc>
          <w:tcPr>
            <w:tcW w:w="1134" w:type="dxa"/>
            <w:vAlign w:val="bottom"/>
          </w:tcPr>
          <w:p w:rsidR="002F6D37" w:rsidRPr="002F6D37" w:rsidRDefault="002F6D37" w:rsidP="002F6D37">
            <w:pPr>
              <w:pStyle w:val="TableFirstLine"/>
              <w:tabs>
                <w:tab w:val="decimal" w:pos="524"/>
              </w:tabs>
              <w:spacing w:after="0"/>
              <w:rPr>
                <w:rFonts w:ascii="Arial" w:hAnsi="Arial" w:cs="Arial"/>
              </w:rPr>
            </w:pPr>
          </w:p>
        </w:tc>
        <w:tc>
          <w:tcPr>
            <w:tcW w:w="992" w:type="dxa"/>
            <w:vAlign w:val="bottom"/>
          </w:tcPr>
          <w:p w:rsidR="002F6D37" w:rsidRPr="002F6D37" w:rsidRDefault="002F6D37" w:rsidP="002F6D37">
            <w:pPr>
              <w:pStyle w:val="TableFirstLine"/>
              <w:tabs>
                <w:tab w:val="decimal" w:pos="524"/>
              </w:tabs>
              <w:spacing w:after="0"/>
              <w:rPr>
                <w:rFonts w:ascii="Arial" w:hAnsi="Arial" w:cs="Arial"/>
              </w:rPr>
            </w:pPr>
          </w:p>
        </w:tc>
        <w:tc>
          <w:tcPr>
            <w:tcW w:w="1134" w:type="dxa"/>
            <w:vAlign w:val="bottom"/>
          </w:tcPr>
          <w:p w:rsidR="002F6D37" w:rsidRPr="002F6D37" w:rsidRDefault="002F6D37" w:rsidP="002F6D37">
            <w:pPr>
              <w:pStyle w:val="TableFirstLine"/>
              <w:tabs>
                <w:tab w:val="decimal" w:pos="524"/>
              </w:tabs>
              <w:spacing w:after="0"/>
              <w:rPr>
                <w:rFonts w:ascii="Arial" w:hAnsi="Arial" w:cs="Arial"/>
              </w:rPr>
            </w:pPr>
          </w:p>
        </w:tc>
        <w:tc>
          <w:tcPr>
            <w:tcW w:w="968" w:type="dxa"/>
            <w:vAlign w:val="bottom"/>
          </w:tcPr>
          <w:p w:rsidR="002F6D37" w:rsidRPr="002F6D37" w:rsidRDefault="002F6D37" w:rsidP="002F6D37">
            <w:pPr>
              <w:pStyle w:val="TableFirstLine"/>
              <w:tabs>
                <w:tab w:val="decimal" w:pos="524"/>
              </w:tabs>
              <w:spacing w:after="0"/>
              <w:rPr>
                <w:rFonts w:ascii="Arial" w:hAnsi="Arial" w:cs="Arial"/>
              </w:rPr>
            </w:pPr>
          </w:p>
        </w:tc>
      </w:tr>
      <w:tr w:rsidR="002F6D37" w:rsidRPr="002F6D37" w:rsidTr="002F6D37">
        <w:trPr>
          <w:cantSplit/>
        </w:trPr>
        <w:tc>
          <w:tcPr>
            <w:tcW w:w="3403"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Goodwill</w:t>
            </w:r>
          </w:p>
        </w:tc>
        <w:tc>
          <w:tcPr>
            <w:tcW w:w="1134" w:type="dxa"/>
            <w:vAlign w:val="bottom"/>
          </w:tcPr>
          <w:p w:rsidR="002F6D37" w:rsidRPr="002F6D37" w:rsidRDefault="002F6D37" w:rsidP="002F6D37">
            <w:pPr>
              <w:pStyle w:val="TableFirstLine"/>
              <w:tabs>
                <w:tab w:val="decimal" w:pos="524"/>
              </w:tabs>
              <w:spacing w:after="0"/>
              <w:rPr>
                <w:rFonts w:ascii="Arial" w:hAnsi="Arial" w:cs="Arial"/>
              </w:rPr>
            </w:pPr>
          </w:p>
        </w:tc>
        <w:tc>
          <w:tcPr>
            <w:tcW w:w="992" w:type="dxa"/>
            <w:vAlign w:val="bottom"/>
          </w:tcPr>
          <w:p w:rsidR="002F6D37" w:rsidRPr="002F6D37" w:rsidRDefault="002F6D37" w:rsidP="002F6D37">
            <w:pPr>
              <w:pStyle w:val="TableFirstLine"/>
              <w:tabs>
                <w:tab w:val="decimal" w:pos="524"/>
              </w:tabs>
              <w:spacing w:after="0"/>
              <w:rPr>
                <w:rFonts w:ascii="Arial" w:hAnsi="Arial" w:cs="Arial"/>
              </w:rPr>
            </w:pPr>
          </w:p>
        </w:tc>
        <w:tc>
          <w:tcPr>
            <w:tcW w:w="1134" w:type="dxa"/>
            <w:vAlign w:val="bottom"/>
          </w:tcPr>
          <w:p w:rsidR="002F6D37" w:rsidRPr="002F6D37" w:rsidRDefault="002F6D37" w:rsidP="002F6D37">
            <w:pPr>
              <w:pStyle w:val="TableFirstLine"/>
              <w:tabs>
                <w:tab w:val="decimal" w:pos="524"/>
              </w:tabs>
              <w:spacing w:after="0"/>
              <w:rPr>
                <w:rFonts w:ascii="Arial" w:hAnsi="Arial" w:cs="Arial"/>
              </w:rPr>
            </w:pPr>
          </w:p>
        </w:tc>
        <w:tc>
          <w:tcPr>
            <w:tcW w:w="968" w:type="dxa"/>
            <w:vAlign w:val="bottom"/>
          </w:tcPr>
          <w:p w:rsidR="002F6D37" w:rsidRPr="002F6D37" w:rsidRDefault="002F6D37" w:rsidP="002F6D37">
            <w:pPr>
              <w:pStyle w:val="TableFirstLine"/>
              <w:tabs>
                <w:tab w:val="decimal" w:pos="524"/>
              </w:tabs>
              <w:spacing w:after="0"/>
              <w:rPr>
                <w:rFonts w:ascii="Arial" w:hAnsi="Arial" w:cs="Arial"/>
              </w:rPr>
            </w:pPr>
          </w:p>
        </w:tc>
      </w:tr>
      <w:tr w:rsidR="002F6D37" w:rsidRPr="002F6D37" w:rsidTr="002F6D37">
        <w:trPr>
          <w:cantSplit/>
        </w:trPr>
        <w:tc>
          <w:tcPr>
            <w:tcW w:w="3403"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Drobný dlouhodobý nehmotný majetek</w:t>
            </w:r>
          </w:p>
        </w:tc>
        <w:tc>
          <w:tcPr>
            <w:tcW w:w="1134" w:type="dxa"/>
            <w:vAlign w:val="bottom"/>
          </w:tcPr>
          <w:p w:rsidR="002F6D37" w:rsidRPr="002F6D37" w:rsidRDefault="002F6D37" w:rsidP="002F6D37">
            <w:pPr>
              <w:pStyle w:val="TableFirstLine"/>
              <w:tabs>
                <w:tab w:val="decimal" w:pos="524"/>
              </w:tabs>
              <w:spacing w:after="0"/>
              <w:rPr>
                <w:rFonts w:ascii="Arial" w:hAnsi="Arial" w:cs="Arial"/>
              </w:rPr>
            </w:pPr>
            <w:r w:rsidRPr="002F6D37">
              <w:rPr>
                <w:rFonts w:ascii="Arial" w:hAnsi="Arial" w:cs="Arial"/>
              </w:rPr>
              <w:t>811</w:t>
            </w:r>
          </w:p>
        </w:tc>
        <w:tc>
          <w:tcPr>
            <w:tcW w:w="992" w:type="dxa"/>
            <w:vAlign w:val="bottom"/>
          </w:tcPr>
          <w:p w:rsidR="002F6D37" w:rsidRPr="002F6D37" w:rsidRDefault="002F6D37" w:rsidP="002F6D37">
            <w:pPr>
              <w:pStyle w:val="TableFirstLine"/>
              <w:tabs>
                <w:tab w:val="decimal" w:pos="524"/>
              </w:tabs>
              <w:spacing w:after="0"/>
              <w:rPr>
                <w:rFonts w:ascii="Arial" w:hAnsi="Arial" w:cs="Arial"/>
              </w:rPr>
            </w:pPr>
            <w:r w:rsidRPr="002F6D37">
              <w:rPr>
                <w:rFonts w:ascii="Arial" w:hAnsi="Arial" w:cs="Arial"/>
              </w:rPr>
              <w:t>0</w:t>
            </w:r>
          </w:p>
        </w:tc>
        <w:tc>
          <w:tcPr>
            <w:tcW w:w="1134" w:type="dxa"/>
            <w:vAlign w:val="bottom"/>
          </w:tcPr>
          <w:p w:rsidR="002F6D37" w:rsidRPr="002F6D37" w:rsidRDefault="002F6D37" w:rsidP="002F6D37">
            <w:pPr>
              <w:pStyle w:val="TableFirstLine"/>
              <w:tabs>
                <w:tab w:val="decimal" w:pos="524"/>
              </w:tabs>
              <w:spacing w:after="0"/>
              <w:rPr>
                <w:rFonts w:ascii="Arial" w:hAnsi="Arial" w:cs="Arial"/>
              </w:rPr>
            </w:pPr>
            <w:r w:rsidRPr="002F6D37">
              <w:rPr>
                <w:rFonts w:ascii="Arial" w:hAnsi="Arial" w:cs="Arial"/>
              </w:rPr>
              <w:t>0</w:t>
            </w:r>
          </w:p>
        </w:tc>
        <w:tc>
          <w:tcPr>
            <w:tcW w:w="968" w:type="dxa"/>
            <w:vAlign w:val="bottom"/>
          </w:tcPr>
          <w:p w:rsidR="002F6D37" w:rsidRPr="002F6D37" w:rsidRDefault="002F6D37" w:rsidP="002F6D37">
            <w:pPr>
              <w:pStyle w:val="TableFirstLine"/>
              <w:tabs>
                <w:tab w:val="decimal" w:pos="524"/>
              </w:tabs>
              <w:spacing w:after="0"/>
              <w:rPr>
                <w:rFonts w:ascii="Arial" w:hAnsi="Arial" w:cs="Arial"/>
              </w:rPr>
            </w:pPr>
            <w:r w:rsidRPr="002F6D37">
              <w:rPr>
                <w:rFonts w:ascii="Arial" w:hAnsi="Arial" w:cs="Arial"/>
              </w:rPr>
              <w:t>853</w:t>
            </w:r>
          </w:p>
        </w:tc>
      </w:tr>
      <w:tr w:rsidR="002F6D37" w:rsidRPr="002F6D37" w:rsidTr="002F6D37">
        <w:trPr>
          <w:cantSplit/>
        </w:trPr>
        <w:tc>
          <w:tcPr>
            <w:tcW w:w="3403"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Poskytnuté zálohy na dlouhodobý nehmotný majetek</w:t>
            </w:r>
          </w:p>
        </w:tc>
        <w:tc>
          <w:tcPr>
            <w:tcW w:w="1134" w:type="dxa"/>
            <w:vAlign w:val="bottom"/>
          </w:tcPr>
          <w:p w:rsidR="002F6D37" w:rsidRPr="002F6D37" w:rsidRDefault="002F6D37" w:rsidP="002F6D37">
            <w:pPr>
              <w:pStyle w:val="TableFirstLine"/>
              <w:tabs>
                <w:tab w:val="decimal" w:pos="524"/>
              </w:tabs>
              <w:spacing w:after="0"/>
              <w:rPr>
                <w:rFonts w:ascii="Arial" w:hAnsi="Arial" w:cs="Arial"/>
              </w:rPr>
            </w:pPr>
          </w:p>
        </w:tc>
        <w:tc>
          <w:tcPr>
            <w:tcW w:w="992" w:type="dxa"/>
            <w:vAlign w:val="bottom"/>
          </w:tcPr>
          <w:p w:rsidR="002F6D37" w:rsidRPr="002F6D37" w:rsidRDefault="002F6D37" w:rsidP="002F6D37">
            <w:pPr>
              <w:pStyle w:val="TableFirstLine"/>
              <w:tabs>
                <w:tab w:val="decimal" w:pos="524"/>
              </w:tabs>
              <w:spacing w:after="0"/>
              <w:rPr>
                <w:rFonts w:ascii="Arial" w:hAnsi="Arial" w:cs="Arial"/>
              </w:rPr>
            </w:pPr>
          </w:p>
        </w:tc>
        <w:tc>
          <w:tcPr>
            <w:tcW w:w="1134" w:type="dxa"/>
            <w:vAlign w:val="bottom"/>
          </w:tcPr>
          <w:p w:rsidR="002F6D37" w:rsidRPr="002F6D37" w:rsidRDefault="002F6D37" w:rsidP="002F6D37">
            <w:pPr>
              <w:pStyle w:val="TableFirstLine"/>
              <w:tabs>
                <w:tab w:val="decimal" w:pos="524"/>
              </w:tabs>
              <w:spacing w:after="0"/>
              <w:rPr>
                <w:rFonts w:ascii="Arial" w:hAnsi="Arial" w:cs="Arial"/>
              </w:rPr>
            </w:pPr>
          </w:p>
        </w:tc>
        <w:tc>
          <w:tcPr>
            <w:tcW w:w="968" w:type="dxa"/>
            <w:vAlign w:val="bottom"/>
          </w:tcPr>
          <w:p w:rsidR="002F6D37" w:rsidRPr="002F6D37" w:rsidRDefault="002F6D37" w:rsidP="002F6D37">
            <w:pPr>
              <w:pStyle w:val="TableFirstLine"/>
              <w:tabs>
                <w:tab w:val="decimal" w:pos="524"/>
              </w:tabs>
              <w:spacing w:after="0"/>
              <w:rPr>
                <w:rFonts w:ascii="Arial" w:hAnsi="Arial" w:cs="Arial"/>
              </w:rPr>
            </w:pPr>
          </w:p>
        </w:tc>
      </w:tr>
      <w:tr w:rsidR="002F6D37" w:rsidRPr="002F6D37" w:rsidTr="002F6D37">
        <w:trPr>
          <w:cantSplit/>
        </w:trPr>
        <w:tc>
          <w:tcPr>
            <w:tcW w:w="3403" w:type="dxa"/>
            <w:vAlign w:val="bottom"/>
          </w:tcPr>
          <w:p w:rsidR="002F6D37" w:rsidRPr="002F6D37" w:rsidRDefault="002F6D37" w:rsidP="002F6D37">
            <w:pPr>
              <w:pStyle w:val="Tablemiddleline"/>
              <w:rPr>
                <w:rFonts w:ascii="Arial" w:hAnsi="Arial" w:cs="Arial"/>
              </w:rPr>
            </w:pPr>
            <w:r w:rsidRPr="002F6D37">
              <w:rPr>
                <w:rFonts w:ascii="Arial" w:hAnsi="Arial" w:cs="Arial"/>
              </w:rPr>
              <w:lastRenderedPageBreak/>
              <w:t>Nedokončený dlouhodobý nehmotný majetek</w:t>
            </w:r>
          </w:p>
        </w:tc>
        <w:tc>
          <w:tcPr>
            <w:tcW w:w="1134" w:type="dxa"/>
            <w:vAlign w:val="bottom"/>
          </w:tcPr>
          <w:p w:rsidR="002F6D37" w:rsidRPr="002F6D37" w:rsidRDefault="002F6D37" w:rsidP="002F6D37">
            <w:pPr>
              <w:pStyle w:val="Tablemiddleline"/>
              <w:tabs>
                <w:tab w:val="decimal" w:pos="524"/>
              </w:tabs>
              <w:rPr>
                <w:rFonts w:ascii="Arial" w:hAnsi="Arial" w:cs="Arial"/>
              </w:rPr>
            </w:pPr>
          </w:p>
        </w:tc>
        <w:tc>
          <w:tcPr>
            <w:tcW w:w="992" w:type="dxa"/>
            <w:vAlign w:val="bottom"/>
          </w:tcPr>
          <w:p w:rsidR="002F6D37" w:rsidRPr="002F6D37" w:rsidRDefault="002F6D37" w:rsidP="002F6D37">
            <w:pPr>
              <w:pStyle w:val="Tablemiddleline"/>
              <w:tabs>
                <w:tab w:val="decimal" w:pos="524"/>
              </w:tabs>
              <w:rPr>
                <w:rFonts w:ascii="Arial" w:hAnsi="Arial" w:cs="Arial"/>
              </w:rPr>
            </w:pPr>
          </w:p>
        </w:tc>
        <w:tc>
          <w:tcPr>
            <w:tcW w:w="1134" w:type="dxa"/>
            <w:vAlign w:val="bottom"/>
          </w:tcPr>
          <w:p w:rsidR="002F6D37" w:rsidRPr="002F6D37" w:rsidRDefault="002F6D37" w:rsidP="002F6D37">
            <w:pPr>
              <w:pStyle w:val="Tablemiddleline"/>
              <w:tabs>
                <w:tab w:val="decimal" w:pos="524"/>
              </w:tabs>
              <w:rPr>
                <w:rFonts w:ascii="Arial" w:hAnsi="Arial" w:cs="Arial"/>
              </w:rPr>
            </w:pPr>
          </w:p>
        </w:tc>
        <w:tc>
          <w:tcPr>
            <w:tcW w:w="968" w:type="dxa"/>
            <w:vAlign w:val="bottom"/>
          </w:tcPr>
          <w:p w:rsidR="002F6D37" w:rsidRPr="002F6D37" w:rsidRDefault="002F6D37" w:rsidP="002F6D37">
            <w:pPr>
              <w:pStyle w:val="Tablemiddleline"/>
              <w:tabs>
                <w:tab w:val="decimal" w:pos="524"/>
              </w:tabs>
              <w:rPr>
                <w:rFonts w:ascii="Arial" w:hAnsi="Arial" w:cs="Arial"/>
              </w:rPr>
            </w:pPr>
          </w:p>
        </w:tc>
      </w:tr>
      <w:tr w:rsidR="002F6D37" w:rsidRPr="002F6D37" w:rsidTr="002F6D37">
        <w:trPr>
          <w:cantSplit/>
        </w:trPr>
        <w:tc>
          <w:tcPr>
            <w:tcW w:w="3403" w:type="dxa"/>
            <w:vAlign w:val="bottom"/>
          </w:tcPr>
          <w:p w:rsidR="002F6D37" w:rsidRPr="002F6D37" w:rsidRDefault="002F6D37" w:rsidP="002F6D37">
            <w:pPr>
              <w:pStyle w:val="TableLastLine"/>
              <w:spacing w:before="0" w:after="0"/>
              <w:rPr>
                <w:rFonts w:ascii="Arial" w:hAnsi="Arial" w:cs="Arial"/>
                <w:b/>
              </w:rPr>
            </w:pPr>
            <w:r w:rsidRPr="002F6D37">
              <w:rPr>
                <w:rFonts w:ascii="Arial" w:hAnsi="Arial" w:cs="Arial"/>
                <w:b/>
              </w:rPr>
              <w:t>Celkem 2018</w:t>
            </w:r>
          </w:p>
        </w:tc>
        <w:tc>
          <w:tcPr>
            <w:tcW w:w="1134" w:type="dxa"/>
            <w:vAlign w:val="bottom"/>
          </w:tcPr>
          <w:p w:rsidR="002F6D37" w:rsidRPr="002F6D37" w:rsidRDefault="002F6D37" w:rsidP="002F6D37">
            <w:pPr>
              <w:pStyle w:val="TableLastLine"/>
              <w:tabs>
                <w:tab w:val="decimal" w:pos="524"/>
              </w:tabs>
              <w:spacing w:before="0" w:after="0"/>
              <w:rPr>
                <w:rFonts w:ascii="Arial" w:hAnsi="Arial" w:cs="Arial"/>
                <w:b/>
              </w:rPr>
            </w:pPr>
            <w:r w:rsidRPr="002F6D37">
              <w:rPr>
                <w:rFonts w:ascii="Arial" w:hAnsi="Arial" w:cs="Arial"/>
                <w:b/>
              </w:rPr>
              <w:t>811</w:t>
            </w:r>
          </w:p>
        </w:tc>
        <w:tc>
          <w:tcPr>
            <w:tcW w:w="992" w:type="dxa"/>
            <w:vAlign w:val="bottom"/>
          </w:tcPr>
          <w:p w:rsidR="002F6D37" w:rsidRPr="002F6D37" w:rsidRDefault="002F6D37" w:rsidP="002F6D37">
            <w:pPr>
              <w:pStyle w:val="TableLastLine"/>
              <w:tabs>
                <w:tab w:val="decimal" w:pos="524"/>
              </w:tabs>
              <w:spacing w:before="0" w:after="0"/>
              <w:rPr>
                <w:rFonts w:ascii="Arial" w:hAnsi="Arial" w:cs="Arial"/>
                <w:b/>
              </w:rPr>
            </w:pPr>
            <w:r w:rsidRPr="002F6D37">
              <w:rPr>
                <w:rFonts w:ascii="Arial" w:hAnsi="Arial" w:cs="Arial"/>
                <w:b/>
              </w:rPr>
              <w:t>0</w:t>
            </w:r>
          </w:p>
        </w:tc>
        <w:tc>
          <w:tcPr>
            <w:tcW w:w="1134" w:type="dxa"/>
            <w:vAlign w:val="bottom"/>
          </w:tcPr>
          <w:p w:rsidR="002F6D37" w:rsidRPr="002F6D37" w:rsidRDefault="002F6D37" w:rsidP="002F6D37">
            <w:pPr>
              <w:pStyle w:val="TableLastLine"/>
              <w:tabs>
                <w:tab w:val="decimal" w:pos="524"/>
              </w:tabs>
              <w:spacing w:before="0" w:after="0"/>
              <w:rPr>
                <w:rFonts w:ascii="Arial" w:hAnsi="Arial" w:cs="Arial"/>
                <w:b/>
              </w:rPr>
            </w:pPr>
            <w:r w:rsidRPr="002F6D37">
              <w:rPr>
                <w:rFonts w:ascii="Arial" w:hAnsi="Arial" w:cs="Arial"/>
                <w:b/>
              </w:rPr>
              <w:t>0</w:t>
            </w:r>
          </w:p>
        </w:tc>
        <w:tc>
          <w:tcPr>
            <w:tcW w:w="968" w:type="dxa"/>
            <w:vAlign w:val="bottom"/>
          </w:tcPr>
          <w:p w:rsidR="002F6D37" w:rsidRPr="002F6D37" w:rsidRDefault="002F6D37" w:rsidP="002F6D37">
            <w:pPr>
              <w:pStyle w:val="TableLastLine"/>
              <w:tabs>
                <w:tab w:val="decimal" w:pos="524"/>
              </w:tabs>
              <w:spacing w:before="0" w:after="0"/>
              <w:rPr>
                <w:rFonts w:ascii="Arial" w:hAnsi="Arial" w:cs="Arial"/>
                <w:b/>
              </w:rPr>
            </w:pPr>
            <w:r w:rsidRPr="002F6D37">
              <w:rPr>
                <w:rFonts w:ascii="Arial" w:hAnsi="Arial" w:cs="Arial"/>
                <w:b/>
              </w:rPr>
              <w:t>853</w:t>
            </w:r>
          </w:p>
        </w:tc>
      </w:tr>
    </w:tbl>
    <w:p w:rsidR="002F6D37" w:rsidRPr="002F6D37" w:rsidRDefault="002F6D37" w:rsidP="002F6D37">
      <w:pPr>
        <w:spacing w:after="0" w:line="240" w:lineRule="auto"/>
        <w:rPr>
          <w:rFonts w:ascii="Arial" w:hAnsi="Arial" w:cs="Arial"/>
        </w:rPr>
      </w:pPr>
    </w:p>
    <w:p w:rsidR="002F6D37" w:rsidRPr="002F6D37" w:rsidRDefault="002F6D37" w:rsidP="002F6D37">
      <w:pPr>
        <w:pStyle w:val="Nadpis2"/>
        <w:rPr>
          <w:rFonts w:ascii="Arial" w:hAnsi="Arial" w:cs="Arial"/>
          <w:sz w:val="24"/>
          <w:szCs w:val="24"/>
        </w:rPr>
      </w:pPr>
      <w:bookmarkStart w:id="59" w:name="_Toc474124205"/>
      <w:bookmarkStart w:id="60" w:name="_Toc474124317"/>
      <w:bookmarkStart w:id="61" w:name="_Toc475610638"/>
      <w:bookmarkStart w:id="62" w:name="_Toc13753417"/>
      <w:r w:rsidRPr="002F6D37">
        <w:rPr>
          <w:rFonts w:ascii="Arial" w:hAnsi="Arial" w:cs="Arial"/>
          <w:sz w:val="24"/>
          <w:szCs w:val="24"/>
        </w:rPr>
        <w:t>Dlouhodobý hmotný majetek (v tis. Kč)</w:t>
      </w:r>
      <w:bookmarkEnd w:id="59"/>
      <w:bookmarkEnd w:id="60"/>
      <w:bookmarkEnd w:id="61"/>
      <w:bookmarkEnd w:id="62"/>
    </w:p>
    <w:p w:rsidR="002F6D37" w:rsidRPr="002F6D37" w:rsidRDefault="002F6D37" w:rsidP="002F6D37">
      <w:pPr>
        <w:pStyle w:val="Nadpis5"/>
        <w:spacing w:before="0" w:line="240" w:lineRule="auto"/>
        <w:rPr>
          <w:rFonts w:ascii="Arial" w:hAnsi="Arial" w:cs="Arial"/>
          <w:sz w:val="24"/>
          <w:szCs w:val="24"/>
        </w:rPr>
      </w:pPr>
      <w:r w:rsidRPr="002F6D37">
        <w:rPr>
          <w:rFonts w:ascii="Arial" w:hAnsi="Arial" w:cs="Arial"/>
          <w:sz w:val="24"/>
          <w:szCs w:val="24"/>
        </w:rPr>
        <w:t>POŘIZOVACÍ CENA</w:t>
      </w:r>
    </w:p>
    <w:tbl>
      <w:tblPr>
        <w:tblW w:w="76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369"/>
        <w:gridCol w:w="1134"/>
        <w:gridCol w:w="992"/>
        <w:gridCol w:w="1020"/>
        <w:gridCol w:w="1161"/>
      </w:tblGrid>
      <w:tr w:rsidR="002F6D37" w:rsidRPr="002F6D37" w:rsidTr="002F6D37">
        <w:trPr>
          <w:cantSplit/>
        </w:trPr>
        <w:tc>
          <w:tcPr>
            <w:tcW w:w="3369" w:type="dxa"/>
            <w:vAlign w:val="center"/>
          </w:tcPr>
          <w:p w:rsidR="002F6D37" w:rsidRPr="002F6D37" w:rsidRDefault="002F6D37" w:rsidP="002F6D37">
            <w:pPr>
              <w:pStyle w:val="table"/>
              <w:rPr>
                <w:rFonts w:ascii="Arial" w:hAnsi="Arial" w:cs="Arial"/>
                <w:b/>
              </w:rPr>
            </w:pPr>
          </w:p>
        </w:tc>
        <w:tc>
          <w:tcPr>
            <w:tcW w:w="1134" w:type="dxa"/>
            <w:vAlign w:val="center"/>
          </w:tcPr>
          <w:p w:rsidR="002F6D37" w:rsidRPr="002F6D37" w:rsidRDefault="002F6D37" w:rsidP="002F6D37">
            <w:pPr>
              <w:pStyle w:val="TableHeader"/>
              <w:rPr>
                <w:rFonts w:ascii="Arial" w:hAnsi="Arial" w:cs="Arial"/>
                <w:b/>
              </w:rPr>
            </w:pPr>
            <w:r w:rsidRPr="002F6D37">
              <w:rPr>
                <w:rFonts w:ascii="Arial" w:hAnsi="Arial" w:cs="Arial"/>
                <w:b/>
              </w:rPr>
              <w:t>Počáteční zůstatek</w:t>
            </w:r>
          </w:p>
        </w:tc>
        <w:tc>
          <w:tcPr>
            <w:tcW w:w="992" w:type="dxa"/>
            <w:vAlign w:val="center"/>
          </w:tcPr>
          <w:p w:rsidR="002F6D37" w:rsidRPr="002F6D37" w:rsidRDefault="002F6D37" w:rsidP="002F6D37">
            <w:pPr>
              <w:pStyle w:val="TableHeader"/>
              <w:rPr>
                <w:rFonts w:ascii="Arial" w:hAnsi="Arial" w:cs="Arial"/>
                <w:b/>
              </w:rPr>
            </w:pPr>
            <w:r w:rsidRPr="002F6D37">
              <w:rPr>
                <w:rFonts w:ascii="Arial" w:hAnsi="Arial" w:cs="Arial"/>
                <w:b/>
              </w:rPr>
              <w:t>Přírůstky</w:t>
            </w:r>
          </w:p>
        </w:tc>
        <w:tc>
          <w:tcPr>
            <w:tcW w:w="1020" w:type="dxa"/>
            <w:vAlign w:val="center"/>
          </w:tcPr>
          <w:p w:rsidR="002F6D37" w:rsidRPr="002F6D37" w:rsidRDefault="002F6D37" w:rsidP="002F6D37">
            <w:pPr>
              <w:pStyle w:val="TableHeader"/>
              <w:rPr>
                <w:rFonts w:ascii="Arial" w:hAnsi="Arial" w:cs="Arial"/>
                <w:b/>
              </w:rPr>
            </w:pPr>
            <w:r w:rsidRPr="002F6D37">
              <w:rPr>
                <w:rFonts w:ascii="Arial" w:hAnsi="Arial" w:cs="Arial"/>
                <w:b/>
              </w:rPr>
              <w:t>Vyřazení</w:t>
            </w:r>
          </w:p>
        </w:tc>
        <w:tc>
          <w:tcPr>
            <w:tcW w:w="1161" w:type="dxa"/>
            <w:vAlign w:val="center"/>
          </w:tcPr>
          <w:p w:rsidR="002F6D37" w:rsidRPr="002F6D37" w:rsidRDefault="002F6D37" w:rsidP="002F6D37">
            <w:pPr>
              <w:pStyle w:val="TableHeader"/>
              <w:rPr>
                <w:rFonts w:ascii="Arial" w:hAnsi="Arial" w:cs="Arial"/>
                <w:b/>
              </w:rPr>
            </w:pPr>
            <w:r w:rsidRPr="002F6D37">
              <w:rPr>
                <w:rFonts w:ascii="Arial" w:hAnsi="Arial" w:cs="Arial"/>
                <w:b/>
              </w:rPr>
              <w:t>Konečný zůstatek</w:t>
            </w:r>
          </w:p>
        </w:tc>
      </w:tr>
      <w:tr w:rsidR="002F6D37" w:rsidRPr="002F6D37" w:rsidTr="002F6D37">
        <w:trPr>
          <w:cantSplit/>
        </w:trPr>
        <w:tc>
          <w:tcPr>
            <w:tcW w:w="3369"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Pozemky</w:t>
            </w:r>
          </w:p>
        </w:tc>
        <w:tc>
          <w:tcPr>
            <w:tcW w:w="1134" w:type="dxa"/>
            <w:vAlign w:val="bottom"/>
          </w:tcPr>
          <w:p w:rsidR="002F6D37" w:rsidRPr="002F6D37" w:rsidRDefault="002F6D37" w:rsidP="002F6D37">
            <w:pPr>
              <w:pStyle w:val="TableFirstLine"/>
              <w:tabs>
                <w:tab w:val="decimal" w:pos="600"/>
              </w:tabs>
              <w:spacing w:after="0"/>
              <w:rPr>
                <w:rFonts w:ascii="Arial" w:hAnsi="Arial" w:cs="Arial"/>
              </w:rPr>
            </w:pPr>
          </w:p>
        </w:tc>
        <w:tc>
          <w:tcPr>
            <w:tcW w:w="992" w:type="dxa"/>
            <w:vAlign w:val="bottom"/>
          </w:tcPr>
          <w:p w:rsidR="002F6D37" w:rsidRPr="002F6D37" w:rsidRDefault="002F6D37" w:rsidP="002F6D37">
            <w:pPr>
              <w:pStyle w:val="TableFirstLine"/>
              <w:tabs>
                <w:tab w:val="decimal" w:pos="600"/>
              </w:tabs>
              <w:spacing w:after="0"/>
              <w:rPr>
                <w:rFonts w:ascii="Arial" w:hAnsi="Arial" w:cs="Arial"/>
              </w:rPr>
            </w:pPr>
          </w:p>
        </w:tc>
        <w:tc>
          <w:tcPr>
            <w:tcW w:w="1020" w:type="dxa"/>
            <w:vAlign w:val="bottom"/>
          </w:tcPr>
          <w:p w:rsidR="002F6D37" w:rsidRPr="002F6D37" w:rsidRDefault="002F6D37" w:rsidP="002F6D37">
            <w:pPr>
              <w:pStyle w:val="TableFirstLine"/>
              <w:tabs>
                <w:tab w:val="decimal" w:pos="600"/>
              </w:tabs>
              <w:spacing w:after="0"/>
              <w:rPr>
                <w:rFonts w:ascii="Arial" w:hAnsi="Arial" w:cs="Arial"/>
              </w:rPr>
            </w:pPr>
          </w:p>
        </w:tc>
        <w:tc>
          <w:tcPr>
            <w:tcW w:w="1161" w:type="dxa"/>
            <w:vAlign w:val="bottom"/>
          </w:tcPr>
          <w:p w:rsidR="002F6D37" w:rsidRPr="002F6D37" w:rsidRDefault="002F6D37" w:rsidP="002F6D37">
            <w:pPr>
              <w:pStyle w:val="TableFirstLine"/>
              <w:tabs>
                <w:tab w:val="decimal" w:pos="600"/>
              </w:tabs>
              <w:spacing w:after="0"/>
              <w:rPr>
                <w:rFonts w:ascii="Arial" w:hAnsi="Arial" w:cs="Arial"/>
              </w:rPr>
            </w:pPr>
          </w:p>
        </w:tc>
      </w:tr>
      <w:tr w:rsidR="002F6D37" w:rsidRPr="002F6D37" w:rsidTr="002F6D37">
        <w:trPr>
          <w:cantSplit/>
        </w:trPr>
        <w:tc>
          <w:tcPr>
            <w:tcW w:w="3369"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Stavby</w:t>
            </w:r>
          </w:p>
        </w:tc>
        <w:tc>
          <w:tcPr>
            <w:tcW w:w="1134" w:type="dxa"/>
            <w:vAlign w:val="bottom"/>
          </w:tcPr>
          <w:p w:rsidR="002F6D37" w:rsidRPr="002F6D37" w:rsidRDefault="002F6D37" w:rsidP="002F6D37">
            <w:pPr>
              <w:pStyle w:val="TableFirstLine"/>
              <w:tabs>
                <w:tab w:val="decimal" w:pos="600"/>
              </w:tabs>
              <w:spacing w:after="0"/>
              <w:rPr>
                <w:rFonts w:ascii="Arial" w:hAnsi="Arial" w:cs="Arial"/>
              </w:rPr>
            </w:pPr>
            <w:r w:rsidRPr="002F6D37">
              <w:rPr>
                <w:rFonts w:ascii="Arial" w:hAnsi="Arial" w:cs="Arial"/>
              </w:rPr>
              <w:t>289</w:t>
            </w:r>
          </w:p>
        </w:tc>
        <w:tc>
          <w:tcPr>
            <w:tcW w:w="992" w:type="dxa"/>
            <w:vAlign w:val="bottom"/>
          </w:tcPr>
          <w:p w:rsidR="002F6D37" w:rsidRPr="002F6D37" w:rsidRDefault="002F6D37" w:rsidP="002F6D37">
            <w:pPr>
              <w:pStyle w:val="TableFirstLine"/>
              <w:tabs>
                <w:tab w:val="decimal" w:pos="600"/>
              </w:tabs>
              <w:spacing w:after="0"/>
              <w:rPr>
                <w:rFonts w:ascii="Arial" w:hAnsi="Arial" w:cs="Arial"/>
              </w:rPr>
            </w:pPr>
            <w:r w:rsidRPr="002F6D37">
              <w:rPr>
                <w:rFonts w:ascii="Arial" w:hAnsi="Arial" w:cs="Arial"/>
              </w:rPr>
              <w:t>0</w:t>
            </w:r>
          </w:p>
        </w:tc>
        <w:tc>
          <w:tcPr>
            <w:tcW w:w="1020" w:type="dxa"/>
            <w:vAlign w:val="bottom"/>
          </w:tcPr>
          <w:p w:rsidR="002F6D37" w:rsidRPr="002F6D37" w:rsidRDefault="002F6D37" w:rsidP="002F6D37">
            <w:pPr>
              <w:pStyle w:val="TableFirstLine"/>
              <w:tabs>
                <w:tab w:val="decimal" w:pos="600"/>
              </w:tabs>
              <w:spacing w:after="0"/>
              <w:rPr>
                <w:rFonts w:ascii="Arial" w:hAnsi="Arial" w:cs="Arial"/>
              </w:rPr>
            </w:pPr>
            <w:r w:rsidRPr="002F6D37">
              <w:rPr>
                <w:rFonts w:ascii="Arial" w:hAnsi="Arial" w:cs="Arial"/>
              </w:rPr>
              <w:t>0</w:t>
            </w:r>
          </w:p>
        </w:tc>
        <w:tc>
          <w:tcPr>
            <w:tcW w:w="1161" w:type="dxa"/>
            <w:vAlign w:val="bottom"/>
          </w:tcPr>
          <w:p w:rsidR="002F6D37" w:rsidRPr="002F6D37" w:rsidRDefault="002F6D37" w:rsidP="002F6D37">
            <w:pPr>
              <w:pStyle w:val="TableFirstLine"/>
              <w:tabs>
                <w:tab w:val="decimal" w:pos="600"/>
              </w:tabs>
              <w:spacing w:after="0"/>
              <w:rPr>
                <w:rFonts w:ascii="Arial" w:hAnsi="Arial" w:cs="Arial"/>
              </w:rPr>
            </w:pPr>
            <w:r w:rsidRPr="002F6D37">
              <w:rPr>
                <w:rFonts w:ascii="Arial" w:hAnsi="Arial" w:cs="Arial"/>
              </w:rPr>
              <w:t>289</w:t>
            </w:r>
          </w:p>
        </w:tc>
      </w:tr>
      <w:tr w:rsidR="002F6D37" w:rsidRPr="002F6D37" w:rsidTr="002F6D37">
        <w:trPr>
          <w:cantSplit/>
        </w:trPr>
        <w:tc>
          <w:tcPr>
            <w:tcW w:w="3369"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Hmotné movité věci a jejich soubory</w:t>
            </w:r>
          </w:p>
          <w:p w:rsidR="002F6D37" w:rsidRPr="002F6D37" w:rsidRDefault="002F6D37" w:rsidP="002F6D37">
            <w:pPr>
              <w:pStyle w:val="TableFirstLine"/>
              <w:spacing w:after="0"/>
              <w:rPr>
                <w:rFonts w:ascii="Arial" w:hAnsi="Arial" w:cs="Arial"/>
              </w:rPr>
            </w:pPr>
            <w:r w:rsidRPr="002F6D37">
              <w:rPr>
                <w:rFonts w:ascii="Arial" w:hAnsi="Arial" w:cs="Arial"/>
              </w:rPr>
              <w:t xml:space="preserve">(služební vozidla, optické pomůcky) </w:t>
            </w:r>
          </w:p>
        </w:tc>
        <w:tc>
          <w:tcPr>
            <w:tcW w:w="1134" w:type="dxa"/>
            <w:vAlign w:val="bottom"/>
          </w:tcPr>
          <w:p w:rsidR="002F6D37" w:rsidRPr="002F6D37" w:rsidRDefault="002F6D37" w:rsidP="002F6D37">
            <w:pPr>
              <w:pStyle w:val="TableFirstLine"/>
              <w:tabs>
                <w:tab w:val="decimal" w:pos="600"/>
              </w:tabs>
              <w:spacing w:after="0"/>
              <w:rPr>
                <w:rFonts w:ascii="Arial" w:hAnsi="Arial" w:cs="Arial"/>
              </w:rPr>
            </w:pPr>
            <w:r w:rsidRPr="002F6D37">
              <w:rPr>
                <w:rFonts w:ascii="Arial" w:hAnsi="Arial" w:cs="Arial"/>
              </w:rPr>
              <w:t>8 358</w:t>
            </w:r>
          </w:p>
        </w:tc>
        <w:tc>
          <w:tcPr>
            <w:tcW w:w="992" w:type="dxa"/>
            <w:vAlign w:val="bottom"/>
          </w:tcPr>
          <w:p w:rsidR="002F6D37" w:rsidRPr="002F6D37" w:rsidRDefault="002F6D37" w:rsidP="002F6D37">
            <w:pPr>
              <w:pStyle w:val="TableFirstLine"/>
              <w:tabs>
                <w:tab w:val="decimal" w:pos="600"/>
              </w:tabs>
              <w:spacing w:after="0"/>
              <w:rPr>
                <w:rFonts w:ascii="Arial" w:hAnsi="Arial" w:cs="Arial"/>
              </w:rPr>
            </w:pPr>
            <w:r w:rsidRPr="002F6D37">
              <w:rPr>
                <w:rFonts w:ascii="Arial" w:hAnsi="Arial" w:cs="Arial"/>
              </w:rPr>
              <w:t>892</w:t>
            </w:r>
          </w:p>
        </w:tc>
        <w:tc>
          <w:tcPr>
            <w:tcW w:w="1020" w:type="dxa"/>
            <w:vAlign w:val="bottom"/>
          </w:tcPr>
          <w:p w:rsidR="002F6D37" w:rsidRPr="002F6D37" w:rsidRDefault="002F6D37" w:rsidP="002F6D37">
            <w:pPr>
              <w:pStyle w:val="TableFirstLine"/>
              <w:tabs>
                <w:tab w:val="decimal" w:pos="600"/>
              </w:tabs>
              <w:spacing w:after="0"/>
              <w:rPr>
                <w:rFonts w:ascii="Arial" w:hAnsi="Arial" w:cs="Arial"/>
              </w:rPr>
            </w:pPr>
            <w:r w:rsidRPr="002F6D37">
              <w:rPr>
                <w:rFonts w:ascii="Arial" w:hAnsi="Arial" w:cs="Arial"/>
              </w:rPr>
              <w:t>989</w:t>
            </w:r>
          </w:p>
        </w:tc>
        <w:tc>
          <w:tcPr>
            <w:tcW w:w="1161" w:type="dxa"/>
            <w:vAlign w:val="bottom"/>
          </w:tcPr>
          <w:p w:rsidR="002F6D37" w:rsidRPr="002F6D37" w:rsidRDefault="002F6D37" w:rsidP="002F6D37">
            <w:pPr>
              <w:pStyle w:val="TableFirstLine"/>
              <w:tabs>
                <w:tab w:val="decimal" w:pos="600"/>
              </w:tabs>
              <w:spacing w:after="0"/>
              <w:rPr>
                <w:rFonts w:ascii="Arial" w:hAnsi="Arial" w:cs="Arial"/>
              </w:rPr>
            </w:pPr>
            <w:r w:rsidRPr="002F6D37">
              <w:rPr>
                <w:rFonts w:ascii="Arial" w:hAnsi="Arial" w:cs="Arial"/>
              </w:rPr>
              <w:t>8 261</w:t>
            </w:r>
          </w:p>
        </w:tc>
      </w:tr>
      <w:tr w:rsidR="002F6D37" w:rsidRPr="002F6D37" w:rsidTr="002F6D37">
        <w:trPr>
          <w:cantSplit/>
        </w:trPr>
        <w:tc>
          <w:tcPr>
            <w:tcW w:w="3369"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Oceňovací rozdíl k nabytému majetku</w:t>
            </w:r>
          </w:p>
        </w:tc>
        <w:tc>
          <w:tcPr>
            <w:tcW w:w="1134" w:type="dxa"/>
            <w:vAlign w:val="bottom"/>
          </w:tcPr>
          <w:p w:rsidR="002F6D37" w:rsidRPr="002F6D37" w:rsidRDefault="002F6D37" w:rsidP="002F6D37">
            <w:pPr>
              <w:pStyle w:val="TableFirstLine"/>
              <w:tabs>
                <w:tab w:val="decimal" w:pos="600"/>
              </w:tabs>
              <w:spacing w:after="0"/>
              <w:rPr>
                <w:rFonts w:ascii="Arial" w:hAnsi="Arial" w:cs="Arial"/>
              </w:rPr>
            </w:pPr>
          </w:p>
        </w:tc>
        <w:tc>
          <w:tcPr>
            <w:tcW w:w="992" w:type="dxa"/>
            <w:vAlign w:val="bottom"/>
          </w:tcPr>
          <w:p w:rsidR="002F6D37" w:rsidRPr="002F6D37" w:rsidRDefault="002F6D37" w:rsidP="002F6D37">
            <w:pPr>
              <w:pStyle w:val="TableFirstLine"/>
              <w:tabs>
                <w:tab w:val="decimal" w:pos="600"/>
              </w:tabs>
              <w:spacing w:after="0"/>
              <w:rPr>
                <w:rFonts w:ascii="Arial" w:hAnsi="Arial" w:cs="Arial"/>
              </w:rPr>
            </w:pPr>
          </w:p>
        </w:tc>
        <w:tc>
          <w:tcPr>
            <w:tcW w:w="1020" w:type="dxa"/>
            <w:vAlign w:val="bottom"/>
          </w:tcPr>
          <w:p w:rsidR="002F6D37" w:rsidRPr="002F6D37" w:rsidRDefault="002F6D37" w:rsidP="002F6D37">
            <w:pPr>
              <w:pStyle w:val="TableFirstLine"/>
              <w:tabs>
                <w:tab w:val="decimal" w:pos="600"/>
              </w:tabs>
              <w:spacing w:after="0"/>
              <w:rPr>
                <w:rFonts w:ascii="Arial" w:hAnsi="Arial" w:cs="Arial"/>
              </w:rPr>
            </w:pPr>
          </w:p>
        </w:tc>
        <w:tc>
          <w:tcPr>
            <w:tcW w:w="1161" w:type="dxa"/>
            <w:vAlign w:val="bottom"/>
          </w:tcPr>
          <w:p w:rsidR="002F6D37" w:rsidRPr="002F6D37" w:rsidRDefault="002F6D37" w:rsidP="002F6D37">
            <w:pPr>
              <w:pStyle w:val="TableFirstLine"/>
              <w:tabs>
                <w:tab w:val="decimal" w:pos="600"/>
              </w:tabs>
              <w:spacing w:after="0"/>
              <w:rPr>
                <w:rFonts w:ascii="Arial" w:hAnsi="Arial" w:cs="Arial"/>
              </w:rPr>
            </w:pPr>
          </w:p>
        </w:tc>
      </w:tr>
      <w:tr w:rsidR="002F6D37" w:rsidRPr="002F6D37" w:rsidTr="002F6D37">
        <w:trPr>
          <w:cantSplit/>
        </w:trPr>
        <w:tc>
          <w:tcPr>
            <w:tcW w:w="3369"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Pěstitelské celky trvalých porostů</w:t>
            </w:r>
          </w:p>
        </w:tc>
        <w:tc>
          <w:tcPr>
            <w:tcW w:w="1134" w:type="dxa"/>
            <w:vAlign w:val="bottom"/>
          </w:tcPr>
          <w:p w:rsidR="002F6D37" w:rsidRPr="002F6D37" w:rsidRDefault="002F6D37" w:rsidP="002F6D37">
            <w:pPr>
              <w:pStyle w:val="TableFirstLine"/>
              <w:tabs>
                <w:tab w:val="decimal" w:pos="600"/>
              </w:tabs>
              <w:spacing w:after="0"/>
              <w:rPr>
                <w:rFonts w:ascii="Arial" w:hAnsi="Arial" w:cs="Arial"/>
              </w:rPr>
            </w:pPr>
          </w:p>
        </w:tc>
        <w:tc>
          <w:tcPr>
            <w:tcW w:w="992" w:type="dxa"/>
            <w:vAlign w:val="bottom"/>
          </w:tcPr>
          <w:p w:rsidR="002F6D37" w:rsidRPr="002F6D37" w:rsidRDefault="002F6D37" w:rsidP="002F6D37">
            <w:pPr>
              <w:pStyle w:val="TableFirstLine"/>
              <w:tabs>
                <w:tab w:val="decimal" w:pos="600"/>
              </w:tabs>
              <w:spacing w:after="0"/>
              <w:rPr>
                <w:rFonts w:ascii="Arial" w:hAnsi="Arial" w:cs="Arial"/>
              </w:rPr>
            </w:pPr>
          </w:p>
        </w:tc>
        <w:tc>
          <w:tcPr>
            <w:tcW w:w="1020" w:type="dxa"/>
            <w:vAlign w:val="bottom"/>
          </w:tcPr>
          <w:p w:rsidR="002F6D37" w:rsidRPr="002F6D37" w:rsidRDefault="002F6D37" w:rsidP="002F6D37">
            <w:pPr>
              <w:pStyle w:val="TableFirstLine"/>
              <w:tabs>
                <w:tab w:val="decimal" w:pos="600"/>
              </w:tabs>
              <w:spacing w:after="0"/>
              <w:rPr>
                <w:rFonts w:ascii="Arial" w:hAnsi="Arial" w:cs="Arial"/>
              </w:rPr>
            </w:pPr>
          </w:p>
        </w:tc>
        <w:tc>
          <w:tcPr>
            <w:tcW w:w="1161" w:type="dxa"/>
            <w:vAlign w:val="bottom"/>
          </w:tcPr>
          <w:p w:rsidR="002F6D37" w:rsidRPr="002F6D37" w:rsidRDefault="002F6D37" w:rsidP="002F6D37">
            <w:pPr>
              <w:pStyle w:val="TableFirstLine"/>
              <w:tabs>
                <w:tab w:val="decimal" w:pos="600"/>
              </w:tabs>
              <w:spacing w:after="0"/>
              <w:rPr>
                <w:rFonts w:ascii="Arial" w:hAnsi="Arial" w:cs="Arial"/>
              </w:rPr>
            </w:pPr>
          </w:p>
        </w:tc>
      </w:tr>
      <w:tr w:rsidR="002F6D37" w:rsidRPr="002F6D37" w:rsidTr="002F6D37">
        <w:trPr>
          <w:cantSplit/>
        </w:trPr>
        <w:tc>
          <w:tcPr>
            <w:tcW w:w="3369"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 xml:space="preserve">Dospělá zvířata a jejich skupiny </w:t>
            </w:r>
          </w:p>
        </w:tc>
        <w:tc>
          <w:tcPr>
            <w:tcW w:w="1134" w:type="dxa"/>
            <w:vAlign w:val="bottom"/>
          </w:tcPr>
          <w:p w:rsidR="002F6D37" w:rsidRPr="002F6D37" w:rsidRDefault="002F6D37" w:rsidP="002F6D37">
            <w:pPr>
              <w:pStyle w:val="TableFirstLine"/>
              <w:tabs>
                <w:tab w:val="decimal" w:pos="600"/>
              </w:tabs>
              <w:spacing w:after="0"/>
              <w:rPr>
                <w:rFonts w:ascii="Arial" w:hAnsi="Arial" w:cs="Arial"/>
              </w:rPr>
            </w:pPr>
          </w:p>
        </w:tc>
        <w:tc>
          <w:tcPr>
            <w:tcW w:w="992" w:type="dxa"/>
            <w:vAlign w:val="bottom"/>
          </w:tcPr>
          <w:p w:rsidR="002F6D37" w:rsidRPr="002F6D37" w:rsidRDefault="002F6D37" w:rsidP="002F6D37">
            <w:pPr>
              <w:pStyle w:val="TableFirstLine"/>
              <w:tabs>
                <w:tab w:val="decimal" w:pos="600"/>
              </w:tabs>
              <w:spacing w:after="0"/>
              <w:rPr>
                <w:rFonts w:ascii="Arial" w:hAnsi="Arial" w:cs="Arial"/>
              </w:rPr>
            </w:pPr>
          </w:p>
        </w:tc>
        <w:tc>
          <w:tcPr>
            <w:tcW w:w="1020" w:type="dxa"/>
            <w:vAlign w:val="bottom"/>
          </w:tcPr>
          <w:p w:rsidR="002F6D37" w:rsidRPr="002F6D37" w:rsidRDefault="002F6D37" w:rsidP="002F6D37">
            <w:pPr>
              <w:pStyle w:val="TableFirstLine"/>
              <w:tabs>
                <w:tab w:val="decimal" w:pos="600"/>
              </w:tabs>
              <w:spacing w:after="0"/>
              <w:rPr>
                <w:rFonts w:ascii="Arial" w:hAnsi="Arial" w:cs="Arial"/>
              </w:rPr>
            </w:pPr>
          </w:p>
        </w:tc>
        <w:tc>
          <w:tcPr>
            <w:tcW w:w="1161" w:type="dxa"/>
            <w:vAlign w:val="bottom"/>
          </w:tcPr>
          <w:p w:rsidR="002F6D37" w:rsidRPr="002F6D37" w:rsidRDefault="002F6D37" w:rsidP="002F6D37">
            <w:pPr>
              <w:pStyle w:val="TableFirstLine"/>
              <w:tabs>
                <w:tab w:val="decimal" w:pos="600"/>
              </w:tabs>
              <w:spacing w:after="0"/>
              <w:rPr>
                <w:rFonts w:ascii="Arial" w:hAnsi="Arial" w:cs="Arial"/>
              </w:rPr>
            </w:pPr>
          </w:p>
        </w:tc>
      </w:tr>
      <w:tr w:rsidR="002F6D37" w:rsidRPr="002F6D37" w:rsidTr="002F6D37">
        <w:trPr>
          <w:cantSplit/>
        </w:trPr>
        <w:tc>
          <w:tcPr>
            <w:tcW w:w="3369"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Drobný dlouhodobý hmotný majetek</w:t>
            </w:r>
          </w:p>
        </w:tc>
        <w:tc>
          <w:tcPr>
            <w:tcW w:w="1134" w:type="dxa"/>
            <w:vAlign w:val="bottom"/>
          </w:tcPr>
          <w:p w:rsidR="002F6D37" w:rsidRPr="002F6D37" w:rsidRDefault="002F6D37" w:rsidP="002F6D37">
            <w:pPr>
              <w:pStyle w:val="TableFirstLine"/>
              <w:tabs>
                <w:tab w:val="decimal" w:pos="600"/>
              </w:tabs>
              <w:spacing w:after="0"/>
              <w:rPr>
                <w:rFonts w:ascii="Arial" w:hAnsi="Arial" w:cs="Arial"/>
              </w:rPr>
            </w:pPr>
            <w:r w:rsidRPr="002F6D37">
              <w:rPr>
                <w:rFonts w:ascii="Arial" w:hAnsi="Arial" w:cs="Arial"/>
              </w:rPr>
              <w:t>13 795</w:t>
            </w:r>
          </w:p>
        </w:tc>
        <w:tc>
          <w:tcPr>
            <w:tcW w:w="992" w:type="dxa"/>
            <w:vAlign w:val="bottom"/>
          </w:tcPr>
          <w:p w:rsidR="002F6D37" w:rsidRPr="002F6D37" w:rsidRDefault="002F6D37" w:rsidP="002F6D37">
            <w:pPr>
              <w:pStyle w:val="TableFirstLine"/>
              <w:tabs>
                <w:tab w:val="decimal" w:pos="600"/>
              </w:tabs>
              <w:spacing w:after="0"/>
              <w:rPr>
                <w:rFonts w:ascii="Arial" w:hAnsi="Arial" w:cs="Arial"/>
              </w:rPr>
            </w:pPr>
            <w:r w:rsidRPr="002F6D37">
              <w:rPr>
                <w:rFonts w:ascii="Arial" w:hAnsi="Arial" w:cs="Arial"/>
              </w:rPr>
              <w:t>298</w:t>
            </w:r>
          </w:p>
        </w:tc>
        <w:tc>
          <w:tcPr>
            <w:tcW w:w="1020" w:type="dxa"/>
            <w:vAlign w:val="bottom"/>
          </w:tcPr>
          <w:p w:rsidR="002F6D37" w:rsidRPr="002F6D37" w:rsidRDefault="002F6D37" w:rsidP="002F6D37">
            <w:pPr>
              <w:pStyle w:val="TableFirstLine"/>
              <w:tabs>
                <w:tab w:val="decimal" w:pos="600"/>
              </w:tabs>
              <w:spacing w:after="0"/>
              <w:rPr>
                <w:rFonts w:ascii="Arial" w:hAnsi="Arial" w:cs="Arial"/>
              </w:rPr>
            </w:pPr>
            <w:r w:rsidRPr="002F6D37">
              <w:rPr>
                <w:rFonts w:ascii="Arial" w:hAnsi="Arial" w:cs="Arial"/>
              </w:rPr>
              <w:t>510</w:t>
            </w:r>
          </w:p>
        </w:tc>
        <w:tc>
          <w:tcPr>
            <w:tcW w:w="1161" w:type="dxa"/>
            <w:vAlign w:val="bottom"/>
          </w:tcPr>
          <w:p w:rsidR="002F6D37" w:rsidRPr="002F6D37" w:rsidRDefault="002F6D37" w:rsidP="002F6D37">
            <w:pPr>
              <w:pStyle w:val="TableFirstLine"/>
              <w:tabs>
                <w:tab w:val="decimal" w:pos="600"/>
              </w:tabs>
              <w:spacing w:after="0"/>
              <w:rPr>
                <w:rFonts w:ascii="Arial" w:hAnsi="Arial" w:cs="Arial"/>
              </w:rPr>
            </w:pPr>
            <w:r w:rsidRPr="002F6D37">
              <w:rPr>
                <w:rFonts w:ascii="Arial" w:hAnsi="Arial" w:cs="Arial"/>
              </w:rPr>
              <w:t>13 583</w:t>
            </w:r>
          </w:p>
        </w:tc>
      </w:tr>
      <w:tr w:rsidR="002F6D37" w:rsidRPr="002F6D37" w:rsidTr="002F6D37">
        <w:trPr>
          <w:cantSplit/>
        </w:trPr>
        <w:tc>
          <w:tcPr>
            <w:tcW w:w="3369"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Poskytnuté zálohy na dlouhodobý hmotný majetek</w:t>
            </w:r>
          </w:p>
        </w:tc>
        <w:tc>
          <w:tcPr>
            <w:tcW w:w="1134" w:type="dxa"/>
            <w:vAlign w:val="bottom"/>
          </w:tcPr>
          <w:p w:rsidR="002F6D37" w:rsidRPr="002F6D37" w:rsidRDefault="002F6D37" w:rsidP="002F6D37">
            <w:pPr>
              <w:pStyle w:val="TableFirstLine"/>
              <w:tabs>
                <w:tab w:val="decimal" w:pos="600"/>
              </w:tabs>
              <w:spacing w:after="0"/>
              <w:rPr>
                <w:rFonts w:ascii="Arial" w:hAnsi="Arial" w:cs="Arial"/>
              </w:rPr>
            </w:pPr>
          </w:p>
        </w:tc>
        <w:tc>
          <w:tcPr>
            <w:tcW w:w="992" w:type="dxa"/>
            <w:vAlign w:val="bottom"/>
          </w:tcPr>
          <w:p w:rsidR="002F6D37" w:rsidRPr="002F6D37" w:rsidRDefault="002F6D37" w:rsidP="002F6D37">
            <w:pPr>
              <w:pStyle w:val="TableFirstLine"/>
              <w:tabs>
                <w:tab w:val="decimal" w:pos="600"/>
              </w:tabs>
              <w:spacing w:after="0"/>
              <w:rPr>
                <w:rFonts w:ascii="Arial" w:hAnsi="Arial" w:cs="Arial"/>
              </w:rPr>
            </w:pPr>
          </w:p>
        </w:tc>
        <w:tc>
          <w:tcPr>
            <w:tcW w:w="1020" w:type="dxa"/>
            <w:vAlign w:val="bottom"/>
          </w:tcPr>
          <w:p w:rsidR="002F6D37" w:rsidRPr="002F6D37" w:rsidRDefault="002F6D37" w:rsidP="002F6D37">
            <w:pPr>
              <w:pStyle w:val="TableFirstLine"/>
              <w:tabs>
                <w:tab w:val="decimal" w:pos="600"/>
              </w:tabs>
              <w:spacing w:after="0"/>
              <w:rPr>
                <w:rFonts w:ascii="Arial" w:hAnsi="Arial" w:cs="Arial"/>
              </w:rPr>
            </w:pPr>
          </w:p>
        </w:tc>
        <w:tc>
          <w:tcPr>
            <w:tcW w:w="1161" w:type="dxa"/>
            <w:vAlign w:val="bottom"/>
          </w:tcPr>
          <w:p w:rsidR="002F6D37" w:rsidRPr="002F6D37" w:rsidRDefault="002F6D37" w:rsidP="002F6D37">
            <w:pPr>
              <w:pStyle w:val="TableFirstLine"/>
              <w:tabs>
                <w:tab w:val="decimal" w:pos="600"/>
              </w:tabs>
              <w:spacing w:after="0"/>
              <w:rPr>
                <w:rFonts w:ascii="Arial" w:hAnsi="Arial" w:cs="Arial"/>
              </w:rPr>
            </w:pPr>
          </w:p>
        </w:tc>
      </w:tr>
      <w:tr w:rsidR="002F6D37" w:rsidRPr="002F6D37" w:rsidTr="002F6D37">
        <w:trPr>
          <w:cantSplit/>
        </w:trPr>
        <w:tc>
          <w:tcPr>
            <w:tcW w:w="3369" w:type="dxa"/>
            <w:vAlign w:val="bottom"/>
          </w:tcPr>
          <w:p w:rsidR="002F6D37" w:rsidRPr="002F6D37" w:rsidRDefault="002F6D37" w:rsidP="002F6D37">
            <w:pPr>
              <w:pStyle w:val="Tablemiddleline"/>
              <w:rPr>
                <w:rFonts w:ascii="Arial" w:hAnsi="Arial" w:cs="Arial"/>
              </w:rPr>
            </w:pPr>
            <w:r w:rsidRPr="002F6D37">
              <w:rPr>
                <w:rFonts w:ascii="Arial" w:hAnsi="Arial" w:cs="Arial"/>
              </w:rPr>
              <w:t>Nedokončený dlouhodobý hmotný majetek</w:t>
            </w:r>
          </w:p>
        </w:tc>
        <w:tc>
          <w:tcPr>
            <w:tcW w:w="1134" w:type="dxa"/>
            <w:vAlign w:val="bottom"/>
          </w:tcPr>
          <w:p w:rsidR="002F6D37" w:rsidRPr="002F6D37" w:rsidRDefault="002F6D37" w:rsidP="002F6D37">
            <w:pPr>
              <w:pStyle w:val="Tablemiddleline"/>
              <w:tabs>
                <w:tab w:val="decimal" w:pos="600"/>
              </w:tabs>
              <w:rPr>
                <w:rFonts w:ascii="Arial" w:hAnsi="Arial" w:cs="Arial"/>
              </w:rPr>
            </w:pPr>
          </w:p>
        </w:tc>
        <w:tc>
          <w:tcPr>
            <w:tcW w:w="992" w:type="dxa"/>
            <w:vAlign w:val="bottom"/>
          </w:tcPr>
          <w:p w:rsidR="002F6D37" w:rsidRPr="002F6D37" w:rsidRDefault="002F6D37" w:rsidP="002F6D37">
            <w:pPr>
              <w:pStyle w:val="Tablemiddleline"/>
              <w:tabs>
                <w:tab w:val="decimal" w:pos="600"/>
              </w:tabs>
              <w:rPr>
                <w:rFonts w:ascii="Arial" w:hAnsi="Arial" w:cs="Arial"/>
              </w:rPr>
            </w:pPr>
          </w:p>
        </w:tc>
        <w:tc>
          <w:tcPr>
            <w:tcW w:w="1020" w:type="dxa"/>
            <w:vAlign w:val="bottom"/>
          </w:tcPr>
          <w:p w:rsidR="002F6D37" w:rsidRPr="002F6D37" w:rsidRDefault="002F6D37" w:rsidP="002F6D37">
            <w:pPr>
              <w:pStyle w:val="Tablemiddleline"/>
              <w:tabs>
                <w:tab w:val="decimal" w:pos="600"/>
              </w:tabs>
              <w:rPr>
                <w:rFonts w:ascii="Arial" w:hAnsi="Arial" w:cs="Arial"/>
              </w:rPr>
            </w:pPr>
          </w:p>
        </w:tc>
        <w:tc>
          <w:tcPr>
            <w:tcW w:w="1161" w:type="dxa"/>
            <w:vAlign w:val="bottom"/>
          </w:tcPr>
          <w:p w:rsidR="002F6D37" w:rsidRPr="002F6D37" w:rsidRDefault="002F6D37" w:rsidP="002F6D37">
            <w:pPr>
              <w:pStyle w:val="Tablemiddleline"/>
              <w:tabs>
                <w:tab w:val="decimal" w:pos="600"/>
              </w:tabs>
              <w:rPr>
                <w:rFonts w:ascii="Arial" w:hAnsi="Arial" w:cs="Arial"/>
              </w:rPr>
            </w:pPr>
          </w:p>
        </w:tc>
      </w:tr>
      <w:tr w:rsidR="002F6D37" w:rsidRPr="002F6D37" w:rsidTr="002F6D37">
        <w:trPr>
          <w:cantSplit/>
        </w:trPr>
        <w:tc>
          <w:tcPr>
            <w:tcW w:w="3369" w:type="dxa"/>
            <w:vAlign w:val="bottom"/>
          </w:tcPr>
          <w:p w:rsidR="002F6D37" w:rsidRPr="002F6D37" w:rsidRDefault="002F6D37" w:rsidP="002F6D37">
            <w:pPr>
              <w:pStyle w:val="Tablemiddleline"/>
              <w:rPr>
                <w:rFonts w:ascii="Arial" w:hAnsi="Arial" w:cs="Arial"/>
                <w:b/>
              </w:rPr>
            </w:pPr>
            <w:r w:rsidRPr="002F6D37">
              <w:rPr>
                <w:rFonts w:ascii="Arial" w:hAnsi="Arial" w:cs="Arial"/>
                <w:b/>
              </w:rPr>
              <w:t>Celkem 2018</w:t>
            </w:r>
          </w:p>
        </w:tc>
        <w:tc>
          <w:tcPr>
            <w:tcW w:w="1134" w:type="dxa"/>
            <w:vAlign w:val="bottom"/>
          </w:tcPr>
          <w:p w:rsidR="002F6D37" w:rsidRPr="002F6D37" w:rsidRDefault="002F6D37" w:rsidP="002F6D37">
            <w:pPr>
              <w:pStyle w:val="TableFirstLine"/>
              <w:tabs>
                <w:tab w:val="decimal" w:pos="600"/>
              </w:tabs>
              <w:spacing w:after="0"/>
              <w:rPr>
                <w:rFonts w:ascii="Arial" w:hAnsi="Arial" w:cs="Arial"/>
                <w:b/>
              </w:rPr>
            </w:pPr>
            <w:r w:rsidRPr="002F6D37">
              <w:rPr>
                <w:rFonts w:ascii="Arial" w:hAnsi="Arial" w:cs="Arial"/>
                <w:b/>
              </w:rPr>
              <w:t>22 442</w:t>
            </w:r>
          </w:p>
        </w:tc>
        <w:tc>
          <w:tcPr>
            <w:tcW w:w="992" w:type="dxa"/>
            <w:vAlign w:val="bottom"/>
          </w:tcPr>
          <w:p w:rsidR="002F6D37" w:rsidRPr="002F6D37" w:rsidRDefault="002F6D37" w:rsidP="002F6D37">
            <w:pPr>
              <w:pStyle w:val="TableFirstLine"/>
              <w:tabs>
                <w:tab w:val="decimal" w:pos="600"/>
              </w:tabs>
              <w:spacing w:after="0"/>
              <w:rPr>
                <w:rFonts w:ascii="Arial" w:hAnsi="Arial" w:cs="Arial"/>
                <w:b/>
              </w:rPr>
            </w:pPr>
            <w:r w:rsidRPr="002F6D37">
              <w:rPr>
                <w:rFonts w:ascii="Arial" w:hAnsi="Arial" w:cs="Arial"/>
                <w:b/>
              </w:rPr>
              <w:t>1 190</w:t>
            </w:r>
          </w:p>
        </w:tc>
        <w:tc>
          <w:tcPr>
            <w:tcW w:w="1020" w:type="dxa"/>
            <w:vAlign w:val="bottom"/>
          </w:tcPr>
          <w:p w:rsidR="002F6D37" w:rsidRPr="002F6D37" w:rsidRDefault="002F6D37" w:rsidP="002F6D37">
            <w:pPr>
              <w:pStyle w:val="TableFirstLine"/>
              <w:tabs>
                <w:tab w:val="decimal" w:pos="600"/>
              </w:tabs>
              <w:spacing w:after="0"/>
              <w:rPr>
                <w:rFonts w:ascii="Arial" w:hAnsi="Arial" w:cs="Arial"/>
                <w:b/>
              </w:rPr>
            </w:pPr>
            <w:r w:rsidRPr="002F6D37">
              <w:rPr>
                <w:rFonts w:ascii="Arial" w:hAnsi="Arial" w:cs="Arial"/>
                <w:b/>
              </w:rPr>
              <w:t>1 499</w:t>
            </w:r>
          </w:p>
        </w:tc>
        <w:tc>
          <w:tcPr>
            <w:tcW w:w="1161" w:type="dxa"/>
            <w:vAlign w:val="bottom"/>
          </w:tcPr>
          <w:p w:rsidR="002F6D37" w:rsidRPr="002F6D37" w:rsidRDefault="002F6D37" w:rsidP="002F6D37">
            <w:pPr>
              <w:pStyle w:val="TableFirstLine"/>
              <w:tabs>
                <w:tab w:val="decimal" w:pos="600"/>
              </w:tabs>
              <w:spacing w:after="0"/>
              <w:rPr>
                <w:rFonts w:ascii="Arial" w:hAnsi="Arial" w:cs="Arial"/>
                <w:b/>
              </w:rPr>
            </w:pPr>
            <w:r w:rsidRPr="002F6D37">
              <w:rPr>
                <w:rFonts w:ascii="Arial" w:hAnsi="Arial" w:cs="Arial"/>
                <w:b/>
              </w:rPr>
              <w:t>22 133</w:t>
            </w:r>
          </w:p>
        </w:tc>
      </w:tr>
    </w:tbl>
    <w:p w:rsidR="002F6D37" w:rsidRPr="002F6D37" w:rsidRDefault="002F6D37" w:rsidP="002F6D37">
      <w:pPr>
        <w:spacing w:after="0" w:line="240" w:lineRule="auto"/>
        <w:rPr>
          <w:rFonts w:ascii="Arial" w:hAnsi="Arial" w:cs="Arial"/>
        </w:rPr>
      </w:pPr>
    </w:p>
    <w:p w:rsidR="002F6D37" w:rsidRPr="002F6D37" w:rsidRDefault="002F6D37" w:rsidP="002F6D37">
      <w:pPr>
        <w:spacing w:after="0" w:line="240" w:lineRule="auto"/>
        <w:rPr>
          <w:rFonts w:ascii="Arial" w:hAnsi="Arial" w:cs="Arial"/>
        </w:rPr>
      </w:pPr>
    </w:p>
    <w:p w:rsidR="002F6D37" w:rsidRPr="002F6D37" w:rsidRDefault="002F6D37" w:rsidP="002F6D37">
      <w:pPr>
        <w:pStyle w:val="Nadpis5"/>
        <w:spacing w:before="0" w:line="240" w:lineRule="auto"/>
        <w:rPr>
          <w:rFonts w:ascii="Arial" w:hAnsi="Arial" w:cs="Arial"/>
          <w:sz w:val="24"/>
          <w:szCs w:val="24"/>
        </w:rPr>
      </w:pPr>
      <w:r w:rsidRPr="002F6D37">
        <w:rPr>
          <w:rFonts w:ascii="Arial" w:hAnsi="Arial" w:cs="Arial"/>
          <w:sz w:val="24"/>
          <w:szCs w:val="24"/>
        </w:rPr>
        <w:t>OPRAVNÉ POLOŽKY A OPRÁVKY</w:t>
      </w:r>
    </w:p>
    <w:tbl>
      <w:tblPr>
        <w:tblW w:w="7655"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403"/>
        <w:gridCol w:w="1134"/>
        <w:gridCol w:w="992"/>
        <w:gridCol w:w="992"/>
        <w:gridCol w:w="1134"/>
      </w:tblGrid>
      <w:tr w:rsidR="002F6D37" w:rsidRPr="002F6D37" w:rsidTr="002F6D37">
        <w:trPr>
          <w:cantSplit/>
        </w:trPr>
        <w:tc>
          <w:tcPr>
            <w:tcW w:w="3403" w:type="dxa"/>
            <w:vAlign w:val="center"/>
          </w:tcPr>
          <w:p w:rsidR="002F6D37" w:rsidRPr="002F6D37" w:rsidRDefault="002F6D37" w:rsidP="002F6D37">
            <w:pPr>
              <w:pStyle w:val="table"/>
              <w:rPr>
                <w:rFonts w:ascii="Arial" w:hAnsi="Arial" w:cs="Arial"/>
                <w:b/>
              </w:rPr>
            </w:pPr>
          </w:p>
        </w:tc>
        <w:tc>
          <w:tcPr>
            <w:tcW w:w="1134" w:type="dxa"/>
            <w:vAlign w:val="center"/>
          </w:tcPr>
          <w:p w:rsidR="002F6D37" w:rsidRPr="002F6D37" w:rsidRDefault="002F6D37" w:rsidP="002F6D37">
            <w:pPr>
              <w:pStyle w:val="TableHeader"/>
              <w:rPr>
                <w:rFonts w:ascii="Arial" w:hAnsi="Arial" w:cs="Arial"/>
                <w:b/>
              </w:rPr>
            </w:pPr>
            <w:r w:rsidRPr="002F6D37">
              <w:rPr>
                <w:rFonts w:ascii="Arial" w:hAnsi="Arial" w:cs="Arial"/>
                <w:b/>
              </w:rPr>
              <w:t>Počáteční zůstatek</w:t>
            </w:r>
          </w:p>
        </w:tc>
        <w:tc>
          <w:tcPr>
            <w:tcW w:w="992" w:type="dxa"/>
            <w:vAlign w:val="center"/>
          </w:tcPr>
          <w:p w:rsidR="002F6D37" w:rsidRPr="002F6D37" w:rsidRDefault="002F6D37" w:rsidP="002F6D37">
            <w:pPr>
              <w:pStyle w:val="TableHeader"/>
              <w:rPr>
                <w:rFonts w:ascii="Arial" w:hAnsi="Arial" w:cs="Arial"/>
                <w:b/>
              </w:rPr>
            </w:pPr>
            <w:r w:rsidRPr="002F6D37">
              <w:rPr>
                <w:rFonts w:ascii="Arial" w:hAnsi="Arial" w:cs="Arial"/>
                <w:b/>
              </w:rPr>
              <w:t xml:space="preserve"> Odpisy</w:t>
            </w:r>
          </w:p>
        </w:tc>
        <w:tc>
          <w:tcPr>
            <w:tcW w:w="992" w:type="dxa"/>
            <w:vAlign w:val="center"/>
          </w:tcPr>
          <w:p w:rsidR="002F6D37" w:rsidRPr="002F6D37" w:rsidRDefault="002F6D37" w:rsidP="002F6D37">
            <w:pPr>
              <w:pStyle w:val="TableHeader"/>
              <w:rPr>
                <w:rFonts w:ascii="Arial" w:hAnsi="Arial" w:cs="Arial"/>
                <w:b/>
              </w:rPr>
            </w:pPr>
            <w:r w:rsidRPr="002F6D37">
              <w:rPr>
                <w:rFonts w:ascii="Arial" w:hAnsi="Arial" w:cs="Arial"/>
                <w:b/>
              </w:rPr>
              <w:t>Vyřazení</w:t>
            </w:r>
          </w:p>
        </w:tc>
        <w:tc>
          <w:tcPr>
            <w:tcW w:w="1134" w:type="dxa"/>
            <w:vAlign w:val="center"/>
          </w:tcPr>
          <w:p w:rsidR="002F6D37" w:rsidRPr="002F6D37" w:rsidRDefault="002F6D37" w:rsidP="002F6D37">
            <w:pPr>
              <w:pStyle w:val="TableHeader"/>
              <w:rPr>
                <w:rFonts w:ascii="Arial" w:hAnsi="Arial" w:cs="Arial"/>
                <w:b/>
              </w:rPr>
            </w:pPr>
            <w:r w:rsidRPr="002F6D37">
              <w:rPr>
                <w:rFonts w:ascii="Arial" w:hAnsi="Arial" w:cs="Arial"/>
                <w:b/>
              </w:rPr>
              <w:t>Konečný zůstatek</w:t>
            </w:r>
          </w:p>
        </w:tc>
      </w:tr>
      <w:tr w:rsidR="002F6D37" w:rsidRPr="002F6D37" w:rsidTr="002F6D37">
        <w:trPr>
          <w:cantSplit/>
        </w:trPr>
        <w:tc>
          <w:tcPr>
            <w:tcW w:w="3403"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Pozemky</w:t>
            </w: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p>
        </w:tc>
        <w:tc>
          <w:tcPr>
            <w:tcW w:w="992" w:type="dxa"/>
            <w:vAlign w:val="bottom"/>
          </w:tcPr>
          <w:p w:rsidR="002F6D37" w:rsidRPr="002F6D37" w:rsidRDefault="002F6D37" w:rsidP="002F6D37">
            <w:pPr>
              <w:pStyle w:val="TableFirstLine"/>
              <w:tabs>
                <w:tab w:val="decimal" w:pos="554"/>
              </w:tabs>
              <w:spacing w:after="0"/>
              <w:rPr>
                <w:rFonts w:ascii="Arial" w:hAnsi="Arial" w:cs="Arial"/>
              </w:rPr>
            </w:pPr>
          </w:p>
        </w:tc>
        <w:tc>
          <w:tcPr>
            <w:tcW w:w="992" w:type="dxa"/>
            <w:vAlign w:val="bottom"/>
          </w:tcPr>
          <w:p w:rsidR="002F6D37" w:rsidRPr="002F6D37" w:rsidRDefault="002F6D37" w:rsidP="002F6D37">
            <w:pPr>
              <w:pStyle w:val="TableFirstLine"/>
              <w:tabs>
                <w:tab w:val="decimal" w:pos="554"/>
              </w:tabs>
              <w:spacing w:after="0"/>
              <w:rPr>
                <w:rFonts w:ascii="Arial" w:hAnsi="Arial" w:cs="Arial"/>
              </w:rPr>
            </w:pP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p>
        </w:tc>
      </w:tr>
      <w:tr w:rsidR="002F6D37" w:rsidRPr="002F6D37" w:rsidTr="002F6D37">
        <w:trPr>
          <w:cantSplit/>
        </w:trPr>
        <w:tc>
          <w:tcPr>
            <w:tcW w:w="3403"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Stavby</w:t>
            </w: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r w:rsidRPr="002F6D37">
              <w:rPr>
                <w:rFonts w:ascii="Arial" w:hAnsi="Arial" w:cs="Arial"/>
              </w:rPr>
              <w:t>114</w:t>
            </w:r>
          </w:p>
        </w:tc>
        <w:tc>
          <w:tcPr>
            <w:tcW w:w="992" w:type="dxa"/>
            <w:vAlign w:val="bottom"/>
          </w:tcPr>
          <w:p w:rsidR="002F6D37" w:rsidRPr="002F6D37" w:rsidRDefault="002F6D37" w:rsidP="002F6D37">
            <w:pPr>
              <w:pStyle w:val="TableFirstLine"/>
              <w:tabs>
                <w:tab w:val="decimal" w:pos="554"/>
              </w:tabs>
              <w:spacing w:after="0"/>
              <w:rPr>
                <w:rFonts w:ascii="Arial" w:hAnsi="Arial" w:cs="Arial"/>
              </w:rPr>
            </w:pPr>
            <w:r w:rsidRPr="002F6D37">
              <w:rPr>
                <w:rFonts w:ascii="Arial" w:hAnsi="Arial" w:cs="Arial"/>
              </w:rPr>
              <w:t>10</w:t>
            </w:r>
          </w:p>
        </w:tc>
        <w:tc>
          <w:tcPr>
            <w:tcW w:w="992" w:type="dxa"/>
            <w:vAlign w:val="bottom"/>
          </w:tcPr>
          <w:p w:rsidR="002F6D37" w:rsidRPr="002F6D37" w:rsidRDefault="002F6D37" w:rsidP="002F6D37">
            <w:pPr>
              <w:pStyle w:val="TableFirstLine"/>
              <w:tabs>
                <w:tab w:val="decimal" w:pos="554"/>
              </w:tabs>
              <w:spacing w:after="0"/>
              <w:rPr>
                <w:rFonts w:ascii="Arial" w:hAnsi="Arial" w:cs="Arial"/>
              </w:rPr>
            </w:pPr>
            <w:r w:rsidRPr="002F6D37">
              <w:rPr>
                <w:rFonts w:ascii="Arial" w:hAnsi="Arial" w:cs="Arial"/>
              </w:rPr>
              <w:t>0</w:t>
            </w: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r w:rsidRPr="002F6D37">
              <w:rPr>
                <w:rFonts w:ascii="Arial" w:hAnsi="Arial" w:cs="Arial"/>
              </w:rPr>
              <w:t>124</w:t>
            </w:r>
          </w:p>
        </w:tc>
      </w:tr>
      <w:tr w:rsidR="002F6D37" w:rsidRPr="002F6D37" w:rsidTr="002F6D37">
        <w:trPr>
          <w:cantSplit/>
        </w:trPr>
        <w:tc>
          <w:tcPr>
            <w:tcW w:w="3403"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Hmotné movité věci a jejich soubory (služební vozidla, optické pomůcky)</w:t>
            </w: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r w:rsidRPr="002F6D37">
              <w:rPr>
                <w:rFonts w:ascii="Arial" w:hAnsi="Arial" w:cs="Arial"/>
              </w:rPr>
              <w:t>7 658</w:t>
            </w:r>
          </w:p>
        </w:tc>
        <w:tc>
          <w:tcPr>
            <w:tcW w:w="992" w:type="dxa"/>
            <w:vAlign w:val="bottom"/>
          </w:tcPr>
          <w:p w:rsidR="002F6D37" w:rsidRPr="002F6D37" w:rsidRDefault="002F6D37" w:rsidP="002F6D37">
            <w:pPr>
              <w:pStyle w:val="TableFirstLine"/>
              <w:tabs>
                <w:tab w:val="decimal" w:pos="554"/>
              </w:tabs>
              <w:spacing w:after="0"/>
              <w:rPr>
                <w:rFonts w:ascii="Arial" w:hAnsi="Arial" w:cs="Arial"/>
              </w:rPr>
            </w:pPr>
            <w:r w:rsidRPr="002F6D37">
              <w:rPr>
                <w:rFonts w:ascii="Arial" w:hAnsi="Arial" w:cs="Arial"/>
              </w:rPr>
              <w:t>310</w:t>
            </w:r>
          </w:p>
        </w:tc>
        <w:tc>
          <w:tcPr>
            <w:tcW w:w="992" w:type="dxa"/>
            <w:vAlign w:val="bottom"/>
          </w:tcPr>
          <w:p w:rsidR="002F6D37" w:rsidRPr="002F6D37" w:rsidRDefault="002F6D37" w:rsidP="002F6D37">
            <w:pPr>
              <w:pStyle w:val="TableFirstLine"/>
              <w:tabs>
                <w:tab w:val="decimal" w:pos="554"/>
              </w:tabs>
              <w:spacing w:after="0"/>
              <w:rPr>
                <w:rFonts w:ascii="Arial" w:hAnsi="Arial" w:cs="Arial"/>
              </w:rPr>
            </w:pPr>
            <w:r w:rsidRPr="002F6D37">
              <w:rPr>
                <w:rFonts w:ascii="Arial" w:hAnsi="Arial" w:cs="Arial"/>
              </w:rPr>
              <w:t>990</w:t>
            </w: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r w:rsidRPr="002F6D37">
              <w:rPr>
                <w:rFonts w:ascii="Arial" w:hAnsi="Arial" w:cs="Arial"/>
              </w:rPr>
              <w:t>6 978</w:t>
            </w:r>
          </w:p>
        </w:tc>
      </w:tr>
      <w:tr w:rsidR="002F6D37" w:rsidRPr="002F6D37" w:rsidTr="002F6D37">
        <w:trPr>
          <w:cantSplit/>
        </w:trPr>
        <w:tc>
          <w:tcPr>
            <w:tcW w:w="3403"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Oceňovací rozdíl k nabytému majetku</w:t>
            </w: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p>
        </w:tc>
        <w:tc>
          <w:tcPr>
            <w:tcW w:w="992" w:type="dxa"/>
            <w:vAlign w:val="bottom"/>
          </w:tcPr>
          <w:p w:rsidR="002F6D37" w:rsidRPr="002F6D37" w:rsidRDefault="002F6D37" w:rsidP="002F6D37">
            <w:pPr>
              <w:pStyle w:val="TableFirstLine"/>
              <w:tabs>
                <w:tab w:val="decimal" w:pos="554"/>
              </w:tabs>
              <w:spacing w:after="0"/>
              <w:rPr>
                <w:rFonts w:ascii="Arial" w:hAnsi="Arial" w:cs="Arial"/>
              </w:rPr>
            </w:pPr>
          </w:p>
        </w:tc>
        <w:tc>
          <w:tcPr>
            <w:tcW w:w="992" w:type="dxa"/>
            <w:vAlign w:val="bottom"/>
          </w:tcPr>
          <w:p w:rsidR="002F6D37" w:rsidRPr="002F6D37" w:rsidRDefault="002F6D37" w:rsidP="002F6D37">
            <w:pPr>
              <w:pStyle w:val="TableFirstLine"/>
              <w:tabs>
                <w:tab w:val="decimal" w:pos="554"/>
              </w:tabs>
              <w:spacing w:after="0"/>
              <w:rPr>
                <w:rFonts w:ascii="Arial" w:hAnsi="Arial" w:cs="Arial"/>
              </w:rPr>
            </w:pP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p>
        </w:tc>
      </w:tr>
      <w:tr w:rsidR="002F6D37" w:rsidRPr="002F6D37" w:rsidTr="002F6D37">
        <w:trPr>
          <w:cantSplit/>
        </w:trPr>
        <w:tc>
          <w:tcPr>
            <w:tcW w:w="3403"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Pěstitelské celky trvalých porostů</w:t>
            </w: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p>
        </w:tc>
        <w:tc>
          <w:tcPr>
            <w:tcW w:w="992" w:type="dxa"/>
            <w:vAlign w:val="bottom"/>
          </w:tcPr>
          <w:p w:rsidR="002F6D37" w:rsidRPr="002F6D37" w:rsidRDefault="002F6D37" w:rsidP="002F6D37">
            <w:pPr>
              <w:pStyle w:val="TableFirstLine"/>
              <w:tabs>
                <w:tab w:val="decimal" w:pos="554"/>
              </w:tabs>
              <w:spacing w:after="0"/>
              <w:rPr>
                <w:rFonts w:ascii="Arial" w:hAnsi="Arial" w:cs="Arial"/>
              </w:rPr>
            </w:pPr>
          </w:p>
        </w:tc>
        <w:tc>
          <w:tcPr>
            <w:tcW w:w="992" w:type="dxa"/>
            <w:vAlign w:val="bottom"/>
          </w:tcPr>
          <w:p w:rsidR="002F6D37" w:rsidRPr="002F6D37" w:rsidRDefault="002F6D37" w:rsidP="002F6D37">
            <w:pPr>
              <w:pStyle w:val="TableFirstLine"/>
              <w:tabs>
                <w:tab w:val="decimal" w:pos="554"/>
              </w:tabs>
              <w:spacing w:after="0"/>
              <w:rPr>
                <w:rFonts w:ascii="Arial" w:hAnsi="Arial" w:cs="Arial"/>
              </w:rPr>
            </w:pP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p>
        </w:tc>
      </w:tr>
      <w:tr w:rsidR="002F6D37" w:rsidRPr="002F6D37" w:rsidTr="002F6D37">
        <w:trPr>
          <w:cantSplit/>
        </w:trPr>
        <w:tc>
          <w:tcPr>
            <w:tcW w:w="3403"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 xml:space="preserve">Dospělá zvířata a jejich skupiny </w:t>
            </w: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p>
        </w:tc>
        <w:tc>
          <w:tcPr>
            <w:tcW w:w="992" w:type="dxa"/>
            <w:vAlign w:val="bottom"/>
          </w:tcPr>
          <w:p w:rsidR="002F6D37" w:rsidRPr="002F6D37" w:rsidRDefault="002F6D37" w:rsidP="002F6D37">
            <w:pPr>
              <w:pStyle w:val="TableFirstLine"/>
              <w:tabs>
                <w:tab w:val="decimal" w:pos="554"/>
              </w:tabs>
              <w:spacing w:after="0"/>
              <w:rPr>
                <w:rFonts w:ascii="Arial" w:hAnsi="Arial" w:cs="Arial"/>
              </w:rPr>
            </w:pPr>
          </w:p>
        </w:tc>
        <w:tc>
          <w:tcPr>
            <w:tcW w:w="992" w:type="dxa"/>
            <w:vAlign w:val="bottom"/>
          </w:tcPr>
          <w:p w:rsidR="002F6D37" w:rsidRPr="002F6D37" w:rsidRDefault="002F6D37" w:rsidP="002F6D37">
            <w:pPr>
              <w:pStyle w:val="TableFirstLine"/>
              <w:tabs>
                <w:tab w:val="decimal" w:pos="554"/>
              </w:tabs>
              <w:spacing w:after="0"/>
              <w:rPr>
                <w:rFonts w:ascii="Arial" w:hAnsi="Arial" w:cs="Arial"/>
              </w:rPr>
            </w:pP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p>
        </w:tc>
      </w:tr>
      <w:tr w:rsidR="002F6D37" w:rsidRPr="002F6D37" w:rsidTr="002F6D37">
        <w:trPr>
          <w:cantSplit/>
        </w:trPr>
        <w:tc>
          <w:tcPr>
            <w:tcW w:w="3403"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Drobný dlouhodobý hmotný majetek</w:t>
            </w: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r w:rsidRPr="002F6D37">
              <w:rPr>
                <w:rFonts w:ascii="Arial" w:hAnsi="Arial" w:cs="Arial"/>
              </w:rPr>
              <w:t>13 795</w:t>
            </w:r>
          </w:p>
        </w:tc>
        <w:tc>
          <w:tcPr>
            <w:tcW w:w="992" w:type="dxa"/>
            <w:vAlign w:val="bottom"/>
          </w:tcPr>
          <w:p w:rsidR="002F6D37" w:rsidRPr="002F6D37" w:rsidRDefault="002F6D37" w:rsidP="002F6D37">
            <w:pPr>
              <w:pStyle w:val="TableFirstLine"/>
              <w:tabs>
                <w:tab w:val="decimal" w:pos="554"/>
              </w:tabs>
              <w:spacing w:after="0"/>
              <w:rPr>
                <w:rFonts w:ascii="Arial" w:hAnsi="Arial" w:cs="Arial"/>
              </w:rPr>
            </w:pPr>
            <w:r w:rsidRPr="002F6D37">
              <w:rPr>
                <w:rFonts w:ascii="Arial" w:hAnsi="Arial" w:cs="Arial"/>
              </w:rPr>
              <w:t>297</w:t>
            </w:r>
          </w:p>
        </w:tc>
        <w:tc>
          <w:tcPr>
            <w:tcW w:w="992" w:type="dxa"/>
            <w:vAlign w:val="bottom"/>
          </w:tcPr>
          <w:p w:rsidR="002F6D37" w:rsidRPr="002F6D37" w:rsidRDefault="002F6D37" w:rsidP="002F6D37">
            <w:pPr>
              <w:pStyle w:val="TableFirstLine"/>
              <w:tabs>
                <w:tab w:val="decimal" w:pos="554"/>
              </w:tabs>
              <w:spacing w:after="0"/>
              <w:rPr>
                <w:rFonts w:ascii="Arial" w:hAnsi="Arial" w:cs="Arial"/>
              </w:rPr>
            </w:pPr>
            <w:r w:rsidRPr="002F6D37">
              <w:rPr>
                <w:rFonts w:ascii="Arial" w:hAnsi="Arial" w:cs="Arial"/>
              </w:rPr>
              <w:t>509</w:t>
            </w: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r w:rsidRPr="002F6D37">
              <w:rPr>
                <w:rFonts w:ascii="Arial" w:hAnsi="Arial" w:cs="Arial"/>
              </w:rPr>
              <w:t>13 583</w:t>
            </w:r>
          </w:p>
        </w:tc>
      </w:tr>
      <w:tr w:rsidR="002F6D37" w:rsidRPr="002F6D37" w:rsidTr="002F6D37">
        <w:trPr>
          <w:cantSplit/>
        </w:trPr>
        <w:tc>
          <w:tcPr>
            <w:tcW w:w="3403" w:type="dxa"/>
            <w:vAlign w:val="bottom"/>
          </w:tcPr>
          <w:p w:rsidR="002F6D37" w:rsidRPr="002F6D37" w:rsidRDefault="002F6D37" w:rsidP="002F6D37">
            <w:pPr>
              <w:pStyle w:val="TableFirstLine"/>
              <w:spacing w:after="0"/>
              <w:rPr>
                <w:rFonts w:ascii="Arial" w:hAnsi="Arial" w:cs="Arial"/>
              </w:rPr>
            </w:pPr>
            <w:r w:rsidRPr="002F6D37">
              <w:rPr>
                <w:rFonts w:ascii="Arial" w:hAnsi="Arial" w:cs="Arial"/>
              </w:rPr>
              <w:t>Poskytnuté zálohy na dlouhodobý hmotný majetek</w:t>
            </w: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p>
        </w:tc>
        <w:tc>
          <w:tcPr>
            <w:tcW w:w="992" w:type="dxa"/>
            <w:vAlign w:val="bottom"/>
          </w:tcPr>
          <w:p w:rsidR="002F6D37" w:rsidRPr="002F6D37" w:rsidRDefault="002F6D37" w:rsidP="002F6D37">
            <w:pPr>
              <w:pStyle w:val="TableFirstLine"/>
              <w:tabs>
                <w:tab w:val="decimal" w:pos="554"/>
              </w:tabs>
              <w:spacing w:after="0"/>
              <w:rPr>
                <w:rFonts w:ascii="Arial" w:hAnsi="Arial" w:cs="Arial"/>
              </w:rPr>
            </w:pPr>
          </w:p>
        </w:tc>
        <w:tc>
          <w:tcPr>
            <w:tcW w:w="992" w:type="dxa"/>
            <w:vAlign w:val="bottom"/>
          </w:tcPr>
          <w:p w:rsidR="002F6D37" w:rsidRPr="002F6D37" w:rsidRDefault="002F6D37" w:rsidP="002F6D37">
            <w:pPr>
              <w:pStyle w:val="TableFirstLine"/>
              <w:tabs>
                <w:tab w:val="decimal" w:pos="554"/>
              </w:tabs>
              <w:spacing w:after="0"/>
              <w:rPr>
                <w:rFonts w:ascii="Arial" w:hAnsi="Arial" w:cs="Arial"/>
              </w:rPr>
            </w:pPr>
          </w:p>
        </w:tc>
        <w:tc>
          <w:tcPr>
            <w:tcW w:w="1134" w:type="dxa"/>
            <w:vAlign w:val="bottom"/>
          </w:tcPr>
          <w:p w:rsidR="002F6D37" w:rsidRPr="002F6D37" w:rsidRDefault="002F6D37" w:rsidP="002F6D37">
            <w:pPr>
              <w:pStyle w:val="TableFirstLine"/>
              <w:tabs>
                <w:tab w:val="decimal" w:pos="554"/>
              </w:tabs>
              <w:spacing w:after="0"/>
              <w:rPr>
                <w:rFonts w:ascii="Arial" w:hAnsi="Arial" w:cs="Arial"/>
              </w:rPr>
            </w:pPr>
          </w:p>
        </w:tc>
      </w:tr>
      <w:tr w:rsidR="002F6D37" w:rsidRPr="002F6D37" w:rsidTr="002F6D37">
        <w:trPr>
          <w:cantSplit/>
        </w:trPr>
        <w:tc>
          <w:tcPr>
            <w:tcW w:w="3403" w:type="dxa"/>
            <w:vAlign w:val="bottom"/>
          </w:tcPr>
          <w:p w:rsidR="002F6D37" w:rsidRPr="002F6D37" w:rsidRDefault="002F6D37" w:rsidP="002F6D37">
            <w:pPr>
              <w:pStyle w:val="Tablemiddleline"/>
              <w:rPr>
                <w:rFonts w:ascii="Arial" w:hAnsi="Arial" w:cs="Arial"/>
              </w:rPr>
            </w:pPr>
            <w:r w:rsidRPr="002F6D37">
              <w:rPr>
                <w:rFonts w:ascii="Arial" w:hAnsi="Arial" w:cs="Arial"/>
              </w:rPr>
              <w:t>Nedokončený dlouhodobý hmotný majetek</w:t>
            </w:r>
          </w:p>
        </w:tc>
        <w:tc>
          <w:tcPr>
            <w:tcW w:w="1134" w:type="dxa"/>
            <w:vAlign w:val="bottom"/>
          </w:tcPr>
          <w:p w:rsidR="002F6D37" w:rsidRPr="002F6D37" w:rsidRDefault="002F6D37" w:rsidP="002F6D37">
            <w:pPr>
              <w:pStyle w:val="Tablemiddleline"/>
              <w:tabs>
                <w:tab w:val="decimal" w:pos="554"/>
              </w:tabs>
              <w:rPr>
                <w:rFonts w:ascii="Arial" w:hAnsi="Arial" w:cs="Arial"/>
              </w:rPr>
            </w:pPr>
          </w:p>
        </w:tc>
        <w:tc>
          <w:tcPr>
            <w:tcW w:w="992" w:type="dxa"/>
            <w:vAlign w:val="bottom"/>
          </w:tcPr>
          <w:p w:rsidR="002F6D37" w:rsidRPr="002F6D37" w:rsidRDefault="002F6D37" w:rsidP="002F6D37">
            <w:pPr>
              <w:pStyle w:val="Tablemiddleline"/>
              <w:tabs>
                <w:tab w:val="decimal" w:pos="554"/>
              </w:tabs>
              <w:rPr>
                <w:rFonts w:ascii="Arial" w:hAnsi="Arial" w:cs="Arial"/>
              </w:rPr>
            </w:pPr>
          </w:p>
        </w:tc>
        <w:tc>
          <w:tcPr>
            <w:tcW w:w="992" w:type="dxa"/>
            <w:vAlign w:val="bottom"/>
          </w:tcPr>
          <w:p w:rsidR="002F6D37" w:rsidRPr="002F6D37" w:rsidRDefault="002F6D37" w:rsidP="002F6D37">
            <w:pPr>
              <w:pStyle w:val="Tablemiddleline"/>
              <w:tabs>
                <w:tab w:val="decimal" w:pos="554"/>
              </w:tabs>
              <w:rPr>
                <w:rFonts w:ascii="Arial" w:hAnsi="Arial" w:cs="Arial"/>
              </w:rPr>
            </w:pPr>
          </w:p>
        </w:tc>
        <w:tc>
          <w:tcPr>
            <w:tcW w:w="1134" w:type="dxa"/>
            <w:vAlign w:val="bottom"/>
          </w:tcPr>
          <w:p w:rsidR="002F6D37" w:rsidRPr="002F6D37" w:rsidRDefault="002F6D37" w:rsidP="002F6D37">
            <w:pPr>
              <w:pStyle w:val="Tablemiddleline"/>
              <w:tabs>
                <w:tab w:val="decimal" w:pos="554"/>
              </w:tabs>
              <w:rPr>
                <w:rFonts w:ascii="Arial" w:hAnsi="Arial" w:cs="Arial"/>
              </w:rPr>
            </w:pPr>
          </w:p>
        </w:tc>
      </w:tr>
      <w:tr w:rsidR="002F6D37" w:rsidRPr="002F6D37" w:rsidTr="002F6D37">
        <w:trPr>
          <w:cantSplit/>
        </w:trPr>
        <w:tc>
          <w:tcPr>
            <w:tcW w:w="3403" w:type="dxa"/>
            <w:vAlign w:val="bottom"/>
          </w:tcPr>
          <w:p w:rsidR="002F6D37" w:rsidRPr="002F6D37" w:rsidRDefault="002F6D37" w:rsidP="002F6D37">
            <w:pPr>
              <w:pStyle w:val="TableLastLine"/>
              <w:spacing w:before="0" w:after="0"/>
              <w:rPr>
                <w:rFonts w:ascii="Arial" w:hAnsi="Arial" w:cs="Arial"/>
                <w:b/>
              </w:rPr>
            </w:pPr>
            <w:r w:rsidRPr="002F6D37">
              <w:rPr>
                <w:rFonts w:ascii="Arial" w:hAnsi="Arial" w:cs="Arial"/>
                <w:b/>
              </w:rPr>
              <w:t>Celkem 2018</w:t>
            </w:r>
          </w:p>
        </w:tc>
        <w:tc>
          <w:tcPr>
            <w:tcW w:w="1134" w:type="dxa"/>
            <w:vAlign w:val="bottom"/>
          </w:tcPr>
          <w:p w:rsidR="002F6D37" w:rsidRPr="002F6D37" w:rsidRDefault="002F6D37" w:rsidP="002F6D37">
            <w:pPr>
              <w:pStyle w:val="TableLastLine"/>
              <w:tabs>
                <w:tab w:val="decimal" w:pos="554"/>
              </w:tabs>
              <w:spacing w:before="0" w:after="0"/>
              <w:rPr>
                <w:rFonts w:ascii="Arial" w:hAnsi="Arial" w:cs="Arial"/>
                <w:b/>
              </w:rPr>
            </w:pPr>
            <w:r w:rsidRPr="002F6D37">
              <w:rPr>
                <w:rFonts w:ascii="Arial" w:hAnsi="Arial" w:cs="Arial"/>
                <w:b/>
              </w:rPr>
              <w:t>21 567</w:t>
            </w:r>
          </w:p>
        </w:tc>
        <w:tc>
          <w:tcPr>
            <w:tcW w:w="992" w:type="dxa"/>
            <w:vAlign w:val="bottom"/>
          </w:tcPr>
          <w:p w:rsidR="002F6D37" w:rsidRPr="002F6D37" w:rsidRDefault="002F6D37" w:rsidP="002F6D37">
            <w:pPr>
              <w:pStyle w:val="TableLastLine"/>
              <w:tabs>
                <w:tab w:val="decimal" w:pos="554"/>
              </w:tabs>
              <w:spacing w:before="0" w:after="0"/>
              <w:rPr>
                <w:rFonts w:ascii="Arial" w:hAnsi="Arial" w:cs="Arial"/>
                <w:b/>
              </w:rPr>
            </w:pPr>
            <w:r w:rsidRPr="002F6D37">
              <w:rPr>
                <w:rFonts w:ascii="Arial" w:hAnsi="Arial" w:cs="Arial"/>
                <w:b/>
              </w:rPr>
              <w:t>617</w:t>
            </w:r>
          </w:p>
        </w:tc>
        <w:tc>
          <w:tcPr>
            <w:tcW w:w="992" w:type="dxa"/>
            <w:vAlign w:val="bottom"/>
          </w:tcPr>
          <w:p w:rsidR="002F6D37" w:rsidRPr="002F6D37" w:rsidRDefault="002F6D37" w:rsidP="002F6D37">
            <w:pPr>
              <w:pStyle w:val="TableLastLine"/>
              <w:tabs>
                <w:tab w:val="decimal" w:pos="554"/>
              </w:tabs>
              <w:spacing w:before="0" w:after="0"/>
              <w:rPr>
                <w:rFonts w:ascii="Arial" w:hAnsi="Arial" w:cs="Arial"/>
                <w:b/>
              </w:rPr>
            </w:pPr>
            <w:r w:rsidRPr="002F6D37">
              <w:rPr>
                <w:rFonts w:ascii="Arial" w:hAnsi="Arial" w:cs="Arial"/>
                <w:b/>
              </w:rPr>
              <w:t>1 499</w:t>
            </w:r>
          </w:p>
        </w:tc>
        <w:tc>
          <w:tcPr>
            <w:tcW w:w="1134" w:type="dxa"/>
            <w:vAlign w:val="bottom"/>
          </w:tcPr>
          <w:p w:rsidR="002F6D37" w:rsidRPr="002F6D37" w:rsidRDefault="002F6D37" w:rsidP="002F6D37">
            <w:pPr>
              <w:pStyle w:val="TableLastLine"/>
              <w:tabs>
                <w:tab w:val="decimal" w:pos="554"/>
              </w:tabs>
              <w:spacing w:before="0" w:after="0"/>
              <w:rPr>
                <w:rFonts w:ascii="Arial" w:hAnsi="Arial" w:cs="Arial"/>
                <w:b/>
              </w:rPr>
            </w:pPr>
            <w:r w:rsidRPr="002F6D37">
              <w:rPr>
                <w:rFonts w:ascii="Arial" w:hAnsi="Arial" w:cs="Arial"/>
                <w:b/>
              </w:rPr>
              <w:t>20 685</w:t>
            </w:r>
          </w:p>
        </w:tc>
      </w:tr>
    </w:tbl>
    <w:p w:rsidR="002F6D37" w:rsidRPr="002F6D37" w:rsidRDefault="002F6D37" w:rsidP="002F6D37">
      <w:pPr>
        <w:spacing w:after="0" w:line="240" w:lineRule="auto"/>
        <w:rPr>
          <w:rFonts w:ascii="Arial" w:hAnsi="Arial" w:cs="Arial"/>
        </w:rPr>
      </w:pP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 xml:space="preserve">K 31. 12. 2018 hmotný majetek neuvedený v rozvaze </w:t>
      </w:r>
      <w:r w:rsidRPr="002F6D37">
        <w:rPr>
          <w:rFonts w:ascii="Arial" w:hAnsi="Arial" w:cs="Arial"/>
          <w:b/>
          <w:sz w:val="24"/>
          <w:szCs w:val="24"/>
        </w:rPr>
        <w:t>nebyl.</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V roce 2018 účetní jednotka získala bezúplatně dlouhodobý hmotný majetek</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ve výši 0 Kč (v roce 2017 Kč 0).</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pStyle w:val="Nadpis2"/>
        <w:rPr>
          <w:rFonts w:ascii="Arial" w:hAnsi="Arial" w:cs="Arial"/>
          <w:b w:val="0"/>
          <w:sz w:val="24"/>
          <w:szCs w:val="24"/>
        </w:rPr>
      </w:pPr>
      <w:bookmarkStart w:id="63" w:name="_Toc475610639"/>
      <w:bookmarkStart w:id="64" w:name="_Toc13753418"/>
      <w:r w:rsidRPr="002F6D37">
        <w:rPr>
          <w:rFonts w:ascii="Arial" w:hAnsi="Arial" w:cs="Arial"/>
          <w:sz w:val="24"/>
          <w:szCs w:val="24"/>
        </w:rPr>
        <w:t>Dlouhodobý finanční majetek (v tis. Kč)</w:t>
      </w:r>
      <w:bookmarkEnd w:id="63"/>
      <w:r w:rsidRPr="002F6D37">
        <w:rPr>
          <w:rFonts w:ascii="Arial" w:hAnsi="Arial" w:cs="Arial"/>
          <w:sz w:val="24"/>
          <w:szCs w:val="24"/>
        </w:rPr>
        <w:t xml:space="preserve">: </w:t>
      </w:r>
      <w:r w:rsidRPr="002F6D37">
        <w:rPr>
          <w:rFonts w:ascii="Arial" w:hAnsi="Arial" w:cs="Arial"/>
          <w:b w:val="0"/>
          <w:sz w:val="24"/>
          <w:szCs w:val="24"/>
        </w:rPr>
        <w:t>není.</w:t>
      </w:r>
      <w:bookmarkEnd w:id="64"/>
    </w:p>
    <w:p w:rsidR="002F6D37" w:rsidRPr="002F6D37" w:rsidRDefault="002F6D37" w:rsidP="002F6D37">
      <w:pPr>
        <w:pStyle w:val="Nadpis2"/>
        <w:tabs>
          <w:tab w:val="left" w:pos="142"/>
        </w:tabs>
        <w:rPr>
          <w:rFonts w:ascii="Arial" w:eastAsiaTheme="minorHAnsi" w:hAnsi="Arial" w:cs="Arial"/>
          <w:sz w:val="24"/>
          <w:szCs w:val="24"/>
        </w:rPr>
      </w:pPr>
    </w:p>
    <w:p w:rsidR="002F6D37" w:rsidRPr="002F6D37" w:rsidRDefault="002F6D37" w:rsidP="002F6D37">
      <w:pPr>
        <w:pStyle w:val="Nadpis2"/>
        <w:tabs>
          <w:tab w:val="left" w:pos="0"/>
        </w:tabs>
        <w:rPr>
          <w:rFonts w:ascii="Arial" w:hAnsi="Arial" w:cs="Arial"/>
          <w:sz w:val="24"/>
          <w:szCs w:val="24"/>
        </w:rPr>
      </w:pPr>
      <w:bookmarkStart w:id="65" w:name="_Toc13642910"/>
      <w:bookmarkStart w:id="66" w:name="_Toc13753419"/>
      <w:r w:rsidRPr="002F6D37">
        <w:rPr>
          <w:rFonts w:ascii="Arial" w:eastAsiaTheme="minorHAnsi" w:hAnsi="Arial" w:cs="Arial"/>
          <w:sz w:val="24"/>
          <w:szCs w:val="24"/>
        </w:rPr>
        <w:t>e)</w:t>
      </w:r>
      <w:r w:rsidRPr="002F6D37">
        <w:rPr>
          <w:rFonts w:ascii="Arial" w:hAnsi="Arial" w:cs="Arial"/>
          <w:sz w:val="24"/>
          <w:szCs w:val="24"/>
        </w:rPr>
        <w:t xml:space="preserve"> Celková odměna přijatá auditorem za povinný audit roční účetní závěrky: </w:t>
      </w:r>
      <w:r w:rsidRPr="002F6D37">
        <w:rPr>
          <w:rFonts w:ascii="Arial" w:hAnsi="Arial" w:cs="Arial"/>
          <w:b w:val="0"/>
          <w:sz w:val="24"/>
          <w:szCs w:val="24"/>
        </w:rPr>
        <w:t>0 Kč.</w:t>
      </w:r>
      <w:bookmarkEnd w:id="65"/>
      <w:bookmarkEnd w:id="66"/>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 xml:space="preserve">Celková odměna přijatá auditorem za jiné ověřovací služby, za daňové poradenství a jiné </w:t>
      </w:r>
      <w:proofErr w:type="spellStart"/>
      <w:r w:rsidRPr="002F6D37">
        <w:rPr>
          <w:rFonts w:ascii="Arial" w:hAnsi="Arial" w:cs="Arial"/>
          <w:sz w:val="24"/>
          <w:szCs w:val="24"/>
        </w:rPr>
        <w:t>neauditorské</w:t>
      </w:r>
      <w:proofErr w:type="spellEnd"/>
      <w:r w:rsidRPr="002F6D37">
        <w:rPr>
          <w:rFonts w:ascii="Arial" w:hAnsi="Arial" w:cs="Arial"/>
          <w:sz w:val="24"/>
          <w:szCs w:val="24"/>
        </w:rPr>
        <w:t xml:space="preserve"> služby: nebyly jiné ověřovací služby.</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 xml:space="preserve">f) Název jiných účetních jednotek, v nichž účetní jednotka sama nebo prostřednictvím třetí osoby jednající jejím jménem a na její účet drží podíl: </w:t>
      </w:r>
      <w:r w:rsidRPr="002F6D37">
        <w:rPr>
          <w:rFonts w:ascii="Arial" w:hAnsi="Arial" w:cs="Arial"/>
          <w:sz w:val="24"/>
          <w:szCs w:val="24"/>
        </w:rPr>
        <w:t>nejsou.</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 xml:space="preserve">g) Přehled splatných dluhů pojistného na sociální zabezpečení a příspěvku na státní politiku zaměstnanosti, přehled splatných dluhů veřejného zdravotního </w:t>
      </w:r>
      <w:r w:rsidRPr="002F6D37">
        <w:rPr>
          <w:rFonts w:ascii="Arial" w:hAnsi="Arial" w:cs="Arial"/>
          <w:b/>
          <w:sz w:val="24"/>
          <w:szCs w:val="24"/>
        </w:rPr>
        <w:lastRenderedPageBreak/>
        <w:t xml:space="preserve">pojištění a evidované daňové nedoplatky u místně příslušných finančních a celních orgánů s uvedením částek, datem vzniku a splatnosti: </w:t>
      </w:r>
      <w:r w:rsidRPr="002F6D37">
        <w:rPr>
          <w:rFonts w:ascii="Arial" w:hAnsi="Arial" w:cs="Arial"/>
          <w:sz w:val="24"/>
          <w:szCs w:val="24"/>
        </w:rPr>
        <w:t>nejsou.</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sz w:val="24"/>
          <w:szCs w:val="24"/>
        </w:rPr>
      </w:pPr>
      <w:r w:rsidRPr="002F6D37">
        <w:rPr>
          <w:rFonts w:ascii="Arial" w:hAnsi="Arial" w:cs="Arial"/>
          <w:b/>
          <w:sz w:val="24"/>
          <w:szCs w:val="24"/>
        </w:rPr>
        <w:t>h) Cenné papíry, podíly, jejich počet a rozsah práv, která zakládají</w:t>
      </w:r>
      <w:r w:rsidRPr="002F6D37">
        <w:rPr>
          <w:rFonts w:ascii="Arial" w:hAnsi="Arial" w:cs="Arial"/>
          <w:sz w:val="24"/>
          <w:szCs w:val="24"/>
        </w:rPr>
        <w:t>: nejsou.</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 xml:space="preserve">i) Částky dluhů, které vznikly v daném účetním období a u kterých zbytková doba splatnosti k rozvahovému dni přesahuje 5 let, jakož i dluhů účetní jednotky, krytých zárukou danou touto účetní jednotkou, s uvedením povahy a formy záruky, a to odděleně podle jednotlivých věřitelů: </w:t>
      </w:r>
      <w:r w:rsidRPr="002F6D37">
        <w:rPr>
          <w:rFonts w:ascii="Arial" w:hAnsi="Arial" w:cs="Arial"/>
          <w:sz w:val="24"/>
          <w:szCs w:val="24"/>
        </w:rPr>
        <w:t>nejsou.</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 xml:space="preserve">j) Finanční dluhy, které nejsou obsaženy v rozvaze: </w:t>
      </w:r>
      <w:r w:rsidRPr="002F6D37">
        <w:rPr>
          <w:rFonts w:ascii="Arial" w:hAnsi="Arial" w:cs="Arial"/>
          <w:sz w:val="24"/>
          <w:szCs w:val="24"/>
        </w:rPr>
        <w:t>nejsou.</w:t>
      </w:r>
    </w:p>
    <w:p w:rsidR="002F6D37" w:rsidRPr="002F6D37" w:rsidRDefault="002F6D37" w:rsidP="002F6D37">
      <w:pPr>
        <w:spacing w:after="0" w:line="240" w:lineRule="auto"/>
        <w:rPr>
          <w:rFonts w:ascii="Arial" w:hAnsi="Arial" w:cs="Arial"/>
          <w:b/>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k) Výsledek hospodaření v členění na hlavní a hospodářskou činnost a pro účely daně z příjmů:</w:t>
      </w:r>
    </w:p>
    <w:p w:rsidR="002F6D37" w:rsidRPr="002F6D37" w:rsidRDefault="002F6D37" w:rsidP="002F6D37">
      <w:pPr>
        <w:tabs>
          <w:tab w:val="right" w:pos="6804"/>
        </w:tabs>
        <w:spacing w:after="0" w:line="240" w:lineRule="auto"/>
        <w:rPr>
          <w:rFonts w:ascii="Arial" w:hAnsi="Arial" w:cs="Arial"/>
        </w:rPr>
      </w:pPr>
      <w:r w:rsidRPr="002F6D37">
        <w:rPr>
          <w:rFonts w:ascii="Arial" w:hAnsi="Arial" w:cs="Arial"/>
        </w:rPr>
        <w:t>výsledek hospodaření za hlavní činnost:</w:t>
      </w:r>
      <w:r w:rsidRPr="002F6D37">
        <w:rPr>
          <w:rFonts w:ascii="Arial" w:hAnsi="Arial" w:cs="Arial"/>
        </w:rPr>
        <w:tab/>
        <w:t>23 628,90 Kč</w:t>
      </w:r>
    </w:p>
    <w:p w:rsidR="002F6D37" w:rsidRPr="002F6D37" w:rsidRDefault="002F6D37" w:rsidP="002F6D37">
      <w:pPr>
        <w:tabs>
          <w:tab w:val="right" w:pos="6804"/>
        </w:tabs>
        <w:spacing w:after="0" w:line="240" w:lineRule="auto"/>
        <w:rPr>
          <w:rFonts w:ascii="Arial" w:hAnsi="Arial" w:cs="Arial"/>
        </w:rPr>
      </w:pPr>
      <w:r w:rsidRPr="002F6D37">
        <w:rPr>
          <w:rFonts w:ascii="Arial" w:hAnsi="Arial" w:cs="Arial"/>
        </w:rPr>
        <w:t>výsledek hospodaření za hospodářskou činnost:</w:t>
      </w:r>
      <w:r w:rsidRPr="002F6D37">
        <w:rPr>
          <w:rFonts w:ascii="Arial" w:hAnsi="Arial" w:cs="Arial"/>
        </w:rPr>
        <w:tab/>
        <w:t>34 800,00 Kč</w:t>
      </w:r>
    </w:p>
    <w:p w:rsidR="002F6D37" w:rsidRPr="002F6D37" w:rsidRDefault="002F6D37" w:rsidP="002F6D37">
      <w:pPr>
        <w:tabs>
          <w:tab w:val="right" w:pos="6804"/>
        </w:tabs>
        <w:spacing w:after="0" w:line="240" w:lineRule="auto"/>
        <w:rPr>
          <w:rFonts w:ascii="Arial" w:hAnsi="Arial" w:cs="Arial"/>
        </w:rPr>
      </w:pPr>
      <w:r w:rsidRPr="002F6D37">
        <w:rPr>
          <w:rFonts w:ascii="Arial" w:hAnsi="Arial" w:cs="Arial"/>
        </w:rPr>
        <w:t>základ daně z příjmů:</w:t>
      </w:r>
      <w:r w:rsidRPr="002F6D37">
        <w:rPr>
          <w:rFonts w:ascii="Arial" w:hAnsi="Arial" w:cs="Arial"/>
        </w:rPr>
        <w:tab/>
        <w:t>0 Kč</w:t>
      </w:r>
    </w:p>
    <w:p w:rsidR="002F6D37" w:rsidRPr="002F6D37" w:rsidRDefault="002F6D37" w:rsidP="002F6D37">
      <w:pPr>
        <w:tabs>
          <w:tab w:val="right" w:pos="6804"/>
        </w:tabs>
        <w:spacing w:after="0" w:line="240" w:lineRule="auto"/>
        <w:rPr>
          <w:rFonts w:ascii="Arial" w:hAnsi="Arial" w:cs="Arial"/>
        </w:rPr>
      </w:pPr>
      <w:r w:rsidRPr="002F6D37">
        <w:rPr>
          <w:rFonts w:ascii="Arial" w:hAnsi="Arial" w:cs="Arial"/>
        </w:rPr>
        <w:t>daň:</w:t>
      </w:r>
      <w:r w:rsidRPr="002F6D37">
        <w:rPr>
          <w:rFonts w:ascii="Arial" w:hAnsi="Arial" w:cs="Arial"/>
        </w:rPr>
        <w:tab/>
        <w:t>0 Kč</w:t>
      </w:r>
    </w:p>
    <w:p w:rsidR="002F6D37" w:rsidRPr="002F6D37" w:rsidRDefault="002F6D37" w:rsidP="002F6D37">
      <w:pPr>
        <w:tabs>
          <w:tab w:val="left" w:pos="5103"/>
        </w:tabs>
        <w:spacing w:after="0" w:line="240" w:lineRule="auto"/>
        <w:rPr>
          <w:rFonts w:ascii="Arial" w:hAnsi="Arial" w:cs="Arial"/>
        </w:rPr>
      </w:pPr>
    </w:p>
    <w:p w:rsidR="002F6D37" w:rsidRPr="002F6D37" w:rsidRDefault="002F6D37" w:rsidP="002F6D37">
      <w:pPr>
        <w:spacing w:after="0" w:line="240" w:lineRule="auto"/>
        <w:rPr>
          <w:rFonts w:ascii="Arial" w:hAnsi="Arial" w:cs="Arial"/>
          <w:b/>
        </w:rPr>
      </w:pPr>
      <w:r w:rsidRPr="002F6D37">
        <w:rPr>
          <w:rFonts w:ascii="Arial" w:hAnsi="Arial" w:cs="Arial"/>
          <w:b/>
        </w:rPr>
        <w:t>l) Průměrný přepočtený počet zaměstnanců</w:t>
      </w:r>
    </w:p>
    <w:p w:rsidR="002F6D37" w:rsidRPr="002F6D37" w:rsidRDefault="002F6D37" w:rsidP="002F6D37">
      <w:pPr>
        <w:tabs>
          <w:tab w:val="right" w:pos="6804"/>
        </w:tabs>
        <w:spacing w:after="0" w:line="240" w:lineRule="auto"/>
        <w:rPr>
          <w:rFonts w:ascii="Arial" w:hAnsi="Arial" w:cs="Arial"/>
        </w:rPr>
      </w:pPr>
      <w:r w:rsidRPr="002F6D37">
        <w:rPr>
          <w:rFonts w:ascii="Arial" w:hAnsi="Arial" w:cs="Arial"/>
        </w:rPr>
        <w:t xml:space="preserve">Průměrný přepočtený počet zaměstnanců celkem: </w:t>
      </w:r>
      <w:r w:rsidRPr="002F6D37">
        <w:rPr>
          <w:rFonts w:ascii="Arial" w:hAnsi="Arial" w:cs="Arial"/>
        </w:rPr>
        <w:tab/>
        <w:t>41</w:t>
      </w:r>
    </w:p>
    <w:p w:rsidR="002F6D37" w:rsidRPr="002F6D37" w:rsidRDefault="002F6D37" w:rsidP="002F6D37">
      <w:pPr>
        <w:tabs>
          <w:tab w:val="left" w:pos="851"/>
          <w:tab w:val="right" w:pos="6804"/>
        </w:tabs>
        <w:spacing w:after="0" w:line="240" w:lineRule="auto"/>
        <w:rPr>
          <w:rFonts w:ascii="Arial" w:hAnsi="Arial" w:cs="Arial"/>
        </w:rPr>
      </w:pPr>
      <w:r w:rsidRPr="002F6D37">
        <w:rPr>
          <w:rFonts w:ascii="Arial" w:hAnsi="Arial" w:cs="Arial"/>
        </w:rPr>
        <w:t>Z toho:</w:t>
      </w:r>
      <w:r w:rsidRPr="002F6D37">
        <w:rPr>
          <w:rFonts w:ascii="Arial" w:hAnsi="Arial" w:cs="Arial"/>
        </w:rPr>
        <w:tab/>
        <w:t>ZTP:</w:t>
      </w:r>
      <w:r w:rsidRPr="002F6D37">
        <w:rPr>
          <w:rFonts w:ascii="Arial" w:hAnsi="Arial" w:cs="Arial"/>
        </w:rPr>
        <w:tab/>
        <w:t>0</w:t>
      </w:r>
    </w:p>
    <w:p w:rsidR="002F6D37" w:rsidRPr="002F6D37" w:rsidRDefault="002F6D37" w:rsidP="002F6D37">
      <w:pPr>
        <w:tabs>
          <w:tab w:val="left" w:pos="851"/>
          <w:tab w:val="right" w:pos="6804"/>
        </w:tabs>
        <w:spacing w:after="0" w:line="240" w:lineRule="auto"/>
        <w:rPr>
          <w:rFonts w:ascii="Arial" w:hAnsi="Arial" w:cs="Arial"/>
        </w:rPr>
      </w:pPr>
      <w:r w:rsidRPr="002F6D37">
        <w:rPr>
          <w:rFonts w:ascii="Arial" w:hAnsi="Arial" w:cs="Arial"/>
        </w:rPr>
        <w:tab/>
        <w:t>ZTP/P:</w:t>
      </w:r>
      <w:r w:rsidRPr="002F6D37">
        <w:rPr>
          <w:rFonts w:ascii="Arial" w:hAnsi="Arial" w:cs="Arial"/>
        </w:rPr>
        <w:tab/>
        <w:t>2</w:t>
      </w:r>
    </w:p>
    <w:p w:rsidR="002F6D37" w:rsidRPr="002F6D37" w:rsidRDefault="002F6D37" w:rsidP="002F6D37">
      <w:pPr>
        <w:tabs>
          <w:tab w:val="left" w:pos="851"/>
          <w:tab w:val="right" w:pos="6804"/>
        </w:tabs>
        <w:spacing w:after="0" w:line="240" w:lineRule="auto"/>
        <w:rPr>
          <w:rFonts w:ascii="Arial" w:hAnsi="Arial" w:cs="Arial"/>
        </w:rPr>
      </w:pPr>
      <w:r w:rsidRPr="002F6D37">
        <w:rPr>
          <w:rFonts w:ascii="Arial" w:hAnsi="Arial" w:cs="Arial"/>
        </w:rPr>
        <w:tab/>
        <w:t>ZPS (OZZ):</w:t>
      </w:r>
      <w:r w:rsidRPr="002F6D37">
        <w:rPr>
          <w:rFonts w:ascii="Arial" w:hAnsi="Arial" w:cs="Arial"/>
        </w:rPr>
        <w:tab/>
        <w:t>1</w:t>
      </w:r>
    </w:p>
    <w:p w:rsidR="002F6D37" w:rsidRPr="002F6D37" w:rsidRDefault="002F6D37" w:rsidP="002F6D37">
      <w:pPr>
        <w:tabs>
          <w:tab w:val="left" w:pos="6804"/>
        </w:tabs>
        <w:spacing w:after="0" w:line="240" w:lineRule="auto"/>
        <w:rPr>
          <w:rFonts w:ascii="Arial" w:hAnsi="Arial" w:cs="Arial"/>
        </w:rPr>
      </w:pPr>
    </w:p>
    <w:p w:rsidR="002F6D37" w:rsidRPr="002F6D37" w:rsidRDefault="002F6D37" w:rsidP="002F6D37">
      <w:pPr>
        <w:tabs>
          <w:tab w:val="left" w:pos="6804"/>
        </w:tabs>
        <w:spacing w:after="0" w:line="240" w:lineRule="auto"/>
        <w:rPr>
          <w:rFonts w:ascii="Arial" w:hAnsi="Arial" w:cs="Arial"/>
        </w:rPr>
      </w:pPr>
    </w:p>
    <w:p w:rsidR="002F6D37" w:rsidRPr="002F6D37" w:rsidRDefault="002F6D37" w:rsidP="002F6D37">
      <w:pPr>
        <w:tabs>
          <w:tab w:val="right" w:pos="6804"/>
        </w:tabs>
        <w:spacing w:after="0" w:line="240" w:lineRule="auto"/>
        <w:rPr>
          <w:rFonts w:ascii="Arial" w:hAnsi="Arial" w:cs="Arial"/>
        </w:rPr>
      </w:pPr>
      <w:r w:rsidRPr="002F6D37">
        <w:rPr>
          <w:rFonts w:ascii="Arial" w:hAnsi="Arial" w:cs="Arial"/>
        </w:rPr>
        <w:t>Mzdové náklady:</w:t>
      </w:r>
      <w:r w:rsidRPr="002F6D37">
        <w:rPr>
          <w:rFonts w:ascii="Arial" w:hAnsi="Arial" w:cs="Arial"/>
        </w:rPr>
        <w:tab/>
        <w:t>13 715 285 Kč</w:t>
      </w:r>
    </w:p>
    <w:p w:rsidR="002F6D37" w:rsidRPr="002F6D37" w:rsidRDefault="002F6D37" w:rsidP="002F6D37">
      <w:pPr>
        <w:tabs>
          <w:tab w:val="right" w:pos="6804"/>
        </w:tabs>
        <w:spacing w:after="0" w:line="240" w:lineRule="auto"/>
        <w:rPr>
          <w:rFonts w:ascii="Arial" w:hAnsi="Arial" w:cs="Arial"/>
        </w:rPr>
      </w:pPr>
      <w:r w:rsidRPr="002F6D37">
        <w:rPr>
          <w:rFonts w:ascii="Arial" w:hAnsi="Arial" w:cs="Arial"/>
        </w:rPr>
        <w:t>Ostatní osobní náklady:</w:t>
      </w:r>
      <w:r w:rsidRPr="002F6D37">
        <w:rPr>
          <w:rFonts w:ascii="Arial" w:hAnsi="Arial" w:cs="Arial"/>
        </w:rPr>
        <w:tab/>
        <w:t>22 680 Kč</w:t>
      </w:r>
    </w:p>
    <w:p w:rsidR="002F6D37" w:rsidRPr="002F6D37" w:rsidRDefault="002F6D37" w:rsidP="002F6D37">
      <w:pPr>
        <w:spacing w:after="0" w:line="240" w:lineRule="auto"/>
        <w:rPr>
          <w:rFonts w:ascii="Arial" w:hAnsi="Arial" w:cs="Arial"/>
        </w:rPr>
      </w:pP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Počet a postavení zaměstnanců, kteří jsou zároveň členy řídících, kontrolních nebo jiných orgánů určených statutem, stanovami nebo jinou zřizovací listinou: PhDr. Josef Cerha, ředitel Tyfloservisu, o.p.s.</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 xml:space="preserve">m) Výše odměn a funkčních požitků za účetní období členům řídících, kontrolních nebo jiných orgánů určených statutem, stanovami nebo jinou zřizovací listinou z titulu jejich funkce, výše vzniklých nebo smluvně sjednaných dluhů ohledně požitků bývalých členů těchto orgánů: </w:t>
      </w:r>
    </w:p>
    <w:p w:rsidR="002F6D37" w:rsidRPr="002F6D37" w:rsidRDefault="002F6D37" w:rsidP="002F6D37">
      <w:pPr>
        <w:spacing w:after="0" w:line="240" w:lineRule="auto"/>
        <w:rPr>
          <w:rFonts w:ascii="Arial" w:hAnsi="Arial" w:cs="Arial"/>
          <w:b/>
          <w:sz w:val="24"/>
          <w:szCs w:val="24"/>
        </w:rPr>
      </w:pP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Odměna statutárního zástupce:</w:t>
      </w:r>
      <w:r w:rsidRPr="002F6D37">
        <w:rPr>
          <w:rFonts w:ascii="Arial" w:hAnsi="Arial" w:cs="Arial"/>
          <w:b/>
          <w:sz w:val="24"/>
          <w:szCs w:val="24"/>
        </w:rPr>
        <w:t xml:space="preserve"> </w:t>
      </w:r>
      <w:r w:rsidRPr="002F6D37">
        <w:rPr>
          <w:rFonts w:ascii="Arial" w:hAnsi="Arial" w:cs="Arial"/>
          <w:sz w:val="24"/>
          <w:szCs w:val="24"/>
        </w:rPr>
        <w:t>29 800 Kč (hrubá mzda/rok)</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Výše dluhů: 0 Kč</w:t>
      </w:r>
    </w:p>
    <w:p w:rsidR="002F6D37" w:rsidRPr="002F6D37" w:rsidRDefault="002F6D37" w:rsidP="002F6D37">
      <w:pPr>
        <w:spacing w:after="0" w:line="240" w:lineRule="auto"/>
        <w:rPr>
          <w:rFonts w:ascii="Arial" w:hAnsi="Arial" w:cs="Arial"/>
          <w:b/>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 xml:space="preserve">n) Účasti členů řídících, kontrolních nebo jiných orgánů účetní jednotky určených statutem, stanovami nebo jinou zřizovací listinou a jejich rodinných příslušníků v osobách, s nimiž účetní jednotka uzavřela za vykazované účetní období obchodní smlouvy nebo jiné smluvní vztahy: </w:t>
      </w:r>
      <w:r w:rsidRPr="002F6D37">
        <w:rPr>
          <w:rFonts w:ascii="Arial" w:hAnsi="Arial" w:cs="Arial"/>
          <w:sz w:val="24"/>
          <w:szCs w:val="24"/>
        </w:rPr>
        <w:t>nejsou.</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 xml:space="preserve">o) Výše záloh, závdavků a úvěrů poskytnutých členům orgánů uvedených v písmenu q): </w:t>
      </w:r>
      <w:r w:rsidRPr="002F6D37">
        <w:rPr>
          <w:rFonts w:ascii="Arial" w:hAnsi="Arial" w:cs="Arial"/>
          <w:sz w:val="24"/>
          <w:szCs w:val="24"/>
        </w:rPr>
        <w:t>nejsou.</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120" w:line="240" w:lineRule="auto"/>
        <w:rPr>
          <w:rFonts w:ascii="Arial" w:hAnsi="Arial" w:cs="Arial"/>
          <w:sz w:val="24"/>
          <w:szCs w:val="24"/>
        </w:rPr>
      </w:pPr>
      <w:r w:rsidRPr="002F6D37">
        <w:rPr>
          <w:rFonts w:ascii="Arial" w:hAnsi="Arial" w:cs="Arial"/>
          <w:b/>
          <w:sz w:val="24"/>
          <w:szCs w:val="24"/>
        </w:rPr>
        <w:t>p) Základ daně, způsob jeho zjištění, daňové úlevy, způsob použití prostředků v běžném účetním období získaných z daňových úlev v předcházejících zdaňovacích obdobích, v členění na jednotlivá zdaňovací období</w:t>
      </w:r>
      <w:r w:rsidRPr="002F6D37">
        <w:rPr>
          <w:rFonts w:ascii="Arial" w:hAnsi="Arial" w:cs="Arial"/>
          <w:sz w:val="24"/>
          <w:szCs w:val="24"/>
        </w:rPr>
        <w:t>:</w:t>
      </w:r>
    </w:p>
    <w:p w:rsidR="002F6D37" w:rsidRPr="002F6D37" w:rsidRDefault="002F6D37" w:rsidP="002F6D37">
      <w:pPr>
        <w:tabs>
          <w:tab w:val="right" w:pos="4536"/>
        </w:tabs>
        <w:spacing w:after="0" w:line="240" w:lineRule="auto"/>
        <w:rPr>
          <w:rFonts w:ascii="Arial" w:hAnsi="Arial" w:cs="Arial"/>
        </w:rPr>
      </w:pPr>
      <w:r w:rsidRPr="002F6D37">
        <w:rPr>
          <w:rFonts w:ascii="Arial" w:hAnsi="Arial" w:cs="Arial"/>
        </w:rPr>
        <w:t>Základ daně před úpravou</w:t>
      </w:r>
      <w:r w:rsidRPr="002F6D37">
        <w:rPr>
          <w:rFonts w:ascii="Arial" w:hAnsi="Arial" w:cs="Arial"/>
        </w:rPr>
        <w:tab/>
        <w:t>98 372 Kč</w:t>
      </w:r>
    </w:p>
    <w:p w:rsidR="002F6D37" w:rsidRPr="002F6D37" w:rsidRDefault="002F6D37" w:rsidP="002F6D37">
      <w:pPr>
        <w:tabs>
          <w:tab w:val="right" w:pos="4536"/>
        </w:tabs>
        <w:spacing w:after="0" w:line="240" w:lineRule="auto"/>
        <w:rPr>
          <w:rFonts w:ascii="Arial" w:hAnsi="Arial" w:cs="Arial"/>
        </w:rPr>
      </w:pPr>
      <w:r w:rsidRPr="002F6D37">
        <w:rPr>
          <w:rFonts w:ascii="Arial" w:hAnsi="Arial" w:cs="Arial"/>
        </w:rPr>
        <w:lastRenderedPageBreak/>
        <w:t>Základ daně</w:t>
      </w:r>
      <w:r w:rsidRPr="002F6D37">
        <w:rPr>
          <w:rFonts w:ascii="Arial" w:hAnsi="Arial" w:cs="Arial"/>
        </w:rPr>
        <w:tab/>
        <w:t>0 Kč</w:t>
      </w:r>
    </w:p>
    <w:p w:rsidR="002F6D37" w:rsidRPr="002F6D37" w:rsidRDefault="002F6D37" w:rsidP="002F6D37">
      <w:pPr>
        <w:tabs>
          <w:tab w:val="right" w:pos="4536"/>
        </w:tabs>
        <w:spacing w:after="0" w:line="240" w:lineRule="auto"/>
        <w:rPr>
          <w:rFonts w:ascii="Arial" w:hAnsi="Arial" w:cs="Arial"/>
        </w:rPr>
      </w:pPr>
    </w:p>
    <w:p w:rsidR="002F6D37" w:rsidRPr="002F6D37" w:rsidRDefault="002F6D37" w:rsidP="002F6D37">
      <w:pPr>
        <w:tabs>
          <w:tab w:val="right" w:pos="4536"/>
        </w:tabs>
        <w:spacing w:after="0" w:line="240" w:lineRule="auto"/>
        <w:rPr>
          <w:rFonts w:ascii="Arial" w:hAnsi="Arial" w:cs="Arial"/>
          <w:sz w:val="24"/>
          <w:szCs w:val="24"/>
        </w:rPr>
      </w:pPr>
      <w:r w:rsidRPr="002F6D37">
        <w:rPr>
          <w:rFonts w:ascii="Arial" w:hAnsi="Arial" w:cs="Arial"/>
          <w:sz w:val="24"/>
          <w:szCs w:val="24"/>
        </w:rPr>
        <w:t>Prostředky vzniklé daňovou úlevou budou použity na krytí nákladů hlavní činnosti.</w:t>
      </w:r>
    </w:p>
    <w:p w:rsidR="002F6D37" w:rsidRPr="002F6D37" w:rsidRDefault="002F6D37" w:rsidP="002F6D37">
      <w:pPr>
        <w:pStyle w:val="Odstavecseseznamem"/>
        <w:spacing w:after="0" w:line="240" w:lineRule="auto"/>
        <w:rPr>
          <w:rFonts w:ascii="Arial" w:hAnsi="Arial" w:cs="Arial"/>
          <w:sz w:val="24"/>
          <w:szCs w:val="24"/>
        </w:rPr>
      </w:pPr>
    </w:p>
    <w:p w:rsidR="002F6D37" w:rsidRPr="002F6D37" w:rsidRDefault="002F6D37" w:rsidP="002F6D37">
      <w:pPr>
        <w:spacing w:after="120" w:line="240" w:lineRule="auto"/>
        <w:rPr>
          <w:rFonts w:ascii="Arial" w:hAnsi="Arial" w:cs="Arial"/>
          <w:b/>
          <w:sz w:val="24"/>
          <w:szCs w:val="24"/>
        </w:rPr>
      </w:pPr>
      <w:r w:rsidRPr="002F6D37">
        <w:rPr>
          <w:rFonts w:ascii="Arial" w:hAnsi="Arial" w:cs="Arial"/>
          <w:b/>
          <w:sz w:val="24"/>
          <w:szCs w:val="24"/>
        </w:rPr>
        <w:t>q) Významné položky rozvahy nebo výkazu zisku a ztráty podstatné pro hodnocení finanční a majetkové situace a výsledku hospodaření účetní jednotky, pokud tyto informace nevyplývají přímo ani nepřímo z rozvahy nebo výkazu zisku a ztráty:</w:t>
      </w:r>
    </w:p>
    <w:p w:rsidR="002F6D37" w:rsidRPr="002F6D37" w:rsidRDefault="002F6D37" w:rsidP="002F6D37">
      <w:pPr>
        <w:pStyle w:val="Odstavecseseznamem"/>
        <w:spacing w:after="0" w:line="240" w:lineRule="auto"/>
        <w:ind w:left="0"/>
        <w:rPr>
          <w:rFonts w:ascii="Arial" w:hAnsi="Arial" w:cs="Arial"/>
          <w:b/>
          <w:sz w:val="24"/>
          <w:szCs w:val="24"/>
        </w:rPr>
      </w:pPr>
      <w:r w:rsidRPr="002F6D37">
        <w:rPr>
          <w:rFonts w:ascii="Arial" w:hAnsi="Arial" w:cs="Arial"/>
          <w:b/>
          <w:sz w:val="24"/>
          <w:szCs w:val="24"/>
        </w:rPr>
        <w:t>Přijaté dotace na provoz:</w:t>
      </w:r>
    </w:p>
    <w:p w:rsidR="002F6D37" w:rsidRPr="002F6D37" w:rsidRDefault="002F6D37" w:rsidP="002F6D37">
      <w:pPr>
        <w:pStyle w:val="Odstavecseseznamem"/>
        <w:tabs>
          <w:tab w:val="right" w:pos="5103"/>
        </w:tabs>
        <w:spacing w:after="0" w:line="240" w:lineRule="auto"/>
        <w:ind w:left="0"/>
        <w:rPr>
          <w:rFonts w:ascii="Arial" w:hAnsi="Arial" w:cs="Arial"/>
        </w:rPr>
      </w:pPr>
      <w:r w:rsidRPr="002F6D37">
        <w:rPr>
          <w:rFonts w:ascii="Arial" w:hAnsi="Arial" w:cs="Arial"/>
        </w:rPr>
        <w:t>Ministerstvo práce a soc. věcí</w:t>
      </w:r>
      <w:r w:rsidRPr="002F6D37">
        <w:rPr>
          <w:rFonts w:ascii="Arial" w:hAnsi="Arial" w:cs="Arial"/>
        </w:rPr>
        <w:tab/>
        <w:t>11 471 000,00 Kč</w:t>
      </w:r>
    </w:p>
    <w:p w:rsidR="002F6D37" w:rsidRPr="002F6D37" w:rsidRDefault="002F6D37" w:rsidP="002F6D37">
      <w:pPr>
        <w:pStyle w:val="Odstavecseseznamem"/>
        <w:tabs>
          <w:tab w:val="right" w:pos="5103"/>
        </w:tabs>
        <w:spacing w:after="0" w:line="240" w:lineRule="auto"/>
        <w:ind w:left="0"/>
        <w:rPr>
          <w:rFonts w:ascii="Arial" w:hAnsi="Arial" w:cs="Arial"/>
        </w:rPr>
      </w:pPr>
      <w:r w:rsidRPr="002F6D37">
        <w:rPr>
          <w:rFonts w:ascii="Arial" w:hAnsi="Arial" w:cs="Arial"/>
        </w:rPr>
        <w:t>Ministerstvo zdravotnictví</w:t>
      </w:r>
      <w:r w:rsidRPr="002F6D37">
        <w:rPr>
          <w:rFonts w:ascii="Arial" w:hAnsi="Arial" w:cs="Arial"/>
        </w:rPr>
        <w:tab/>
        <w:t>4 045 000,00 Kč</w:t>
      </w:r>
    </w:p>
    <w:p w:rsidR="002F6D37" w:rsidRPr="002F6D37" w:rsidRDefault="002F6D37" w:rsidP="002F6D37">
      <w:pPr>
        <w:pStyle w:val="Odstavecseseznamem"/>
        <w:tabs>
          <w:tab w:val="right" w:pos="5103"/>
        </w:tabs>
        <w:spacing w:after="0" w:line="240" w:lineRule="auto"/>
        <w:ind w:left="0"/>
        <w:rPr>
          <w:rFonts w:ascii="Arial" w:hAnsi="Arial" w:cs="Arial"/>
        </w:rPr>
      </w:pPr>
      <w:r w:rsidRPr="002F6D37">
        <w:rPr>
          <w:rFonts w:ascii="Arial" w:hAnsi="Arial" w:cs="Arial"/>
        </w:rPr>
        <w:t>Města a obce</w:t>
      </w:r>
      <w:r w:rsidRPr="002F6D37">
        <w:rPr>
          <w:rFonts w:ascii="Arial" w:hAnsi="Arial" w:cs="Arial"/>
        </w:rPr>
        <w:tab/>
        <w:t>2 358 871,00 Kč</w:t>
      </w:r>
    </w:p>
    <w:p w:rsidR="002F6D37" w:rsidRPr="002F6D37" w:rsidRDefault="002F6D37" w:rsidP="002F6D37">
      <w:pPr>
        <w:pStyle w:val="Odstavecseseznamem"/>
        <w:tabs>
          <w:tab w:val="right" w:pos="5103"/>
        </w:tabs>
        <w:spacing w:after="0" w:line="240" w:lineRule="auto"/>
        <w:ind w:left="0"/>
        <w:rPr>
          <w:rFonts w:ascii="Arial" w:hAnsi="Arial" w:cs="Arial"/>
        </w:rPr>
      </w:pPr>
      <w:r w:rsidRPr="002F6D37">
        <w:rPr>
          <w:rFonts w:ascii="Arial" w:hAnsi="Arial" w:cs="Arial"/>
        </w:rPr>
        <w:t>Kraje</w:t>
      </w:r>
      <w:r w:rsidRPr="002F6D37">
        <w:rPr>
          <w:rFonts w:ascii="Arial" w:hAnsi="Arial" w:cs="Arial"/>
        </w:rPr>
        <w:tab/>
        <w:t>1 241 349,00 Kč</w:t>
      </w:r>
    </w:p>
    <w:p w:rsidR="002F6D37" w:rsidRPr="002F6D37" w:rsidRDefault="002F6D37" w:rsidP="002F6D37">
      <w:pPr>
        <w:pStyle w:val="Odstavecseseznamem"/>
        <w:tabs>
          <w:tab w:val="right" w:pos="5103"/>
        </w:tabs>
        <w:spacing w:after="0" w:line="240" w:lineRule="auto"/>
        <w:ind w:left="0"/>
        <w:rPr>
          <w:rFonts w:ascii="Arial" w:hAnsi="Arial" w:cs="Arial"/>
        </w:rPr>
      </w:pPr>
      <w:r w:rsidRPr="002F6D37">
        <w:rPr>
          <w:rFonts w:ascii="Arial" w:hAnsi="Arial" w:cs="Arial"/>
        </w:rPr>
        <w:t>Dotace EU</w:t>
      </w:r>
      <w:r w:rsidRPr="002F6D37">
        <w:rPr>
          <w:rFonts w:ascii="Arial" w:hAnsi="Arial" w:cs="Arial"/>
        </w:rPr>
        <w:tab/>
        <w:t>1 053 000,00 Kč</w:t>
      </w:r>
    </w:p>
    <w:p w:rsidR="002F6D37" w:rsidRPr="002F6D37" w:rsidRDefault="002F6D37" w:rsidP="002F6D37">
      <w:pPr>
        <w:pStyle w:val="Odstavecseseznamem"/>
        <w:tabs>
          <w:tab w:val="right" w:pos="5103"/>
        </w:tabs>
        <w:spacing w:after="0" w:line="240" w:lineRule="auto"/>
        <w:ind w:left="0"/>
        <w:rPr>
          <w:rFonts w:ascii="Arial" w:hAnsi="Arial" w:cs="Arial"/>
        </w:rPr>
      </w:pPr>
      <w:r w:rsidRPr="002F6D37">
        <w:rPr>
          <w:rFonts w:ascii="Arial" w:hAnsi="Arial" w:cs="Arial"/>
        </w:rPr>
        <w:t xml:space="preserve">Sociální agentura, </w:t>
      </w:r>
      <w:proofErr w:type="spellStart"/>
      <w:r w:rsidRPr="002F6D37">
        <w:rPr>
          <w:rFonts w:ascii="Arial" w:hAnsi="Arial" w:cs="Arial"/>
        </w:rPr>
        <w:t>o.p.s</w:t>
      </w:r>
      <w:proofErr w:type="spellEnd"/>
      <w:r w:rsidRPr="002F6D37">
        <w:rPr>
          <w:rFonts w:ascii="Arial" w:hAnsi="Arial" w:cs="Arial"/>
        </w:rPr>
        <w:tab/>
        <w:t>80 400,00 Kč</w:t>
      </w:r>
    </w:p>
    <w:p w:rsidR="002F6D37" w:rsidRPr="002F6D37" w:rsidRDefault="002F6D37" w:rsidP="002F6D37">
      <w:pPr>
        <w:tabs>
          <w:tab w:val="right" w:pos="5103"/>
        </w:tabs>
        <w:spacing w:after="0" w:line="240" w:lineRule="auto"/>
        <w:rPr>
          <w:rFonts w:ascii="Arial" w:hAnsi="Arial" w:cs="Arial"/>
          <w:b/>
        </w:rPr>
      </w:pPr>
      <w:r w:rsidRPr="002F6D37">
        <w:rPr>
          <w:rFonts w:ascii="Arial" w:hAnsi="Arial" w:cs="Arial"/>
          <w:b/>
        </w:rPr>
        <w:t>Celkem</w:t>
      </w:r>
      <w:r w:rsidRPr="002F6D37">
        <w:rPr>
          <w:rFonts w:ascii="Arial" w:hAnsi="Arial" w:cs="Arial"/>
          <w:b/>
        </w:rPr>
        <w:tab/>
        <w:t>20 249 620,00 Kč</w:t>
      </w:r>
    </w:p>
    <w:p w:rsidR="002F6D37" w:rsidRPr="002F6D37" w:rsidRDefault="002F6D37" w:rsidP="002F6D37">
      <w:pPr>
        <w:pStyle w:val="Odstavecseseznamem"/>
        <w:spacing w:after="0" w:line="240" w:lineRule="auto"/>
        <w:ind w:left="0"/>
        <w:rPr>
          <w:rFonts w:ascii="Arial" w:hAnsi="Arial" w:cs="Arial"/>
        </w:rPr>
      </w:pPr>
    </w:p>
    <w:p w:rsidR="002F6D37" w:rsidRPr="002F6D37" w:rsidRDefault="002F6D37" w:rsidP="002F6D37">
      <w:pPr>
        <w:pStyle w:val="Odstavecseseznamem"/>
        <w:spacing w:after="0" w:line="240" w:lineRule="auto"/>
        <w:ind w:left="0"/>
        <w:rPr>
          <w:rFonts w:ascii="Arial" w:hAnsi="Arial" w:cs="Arial"/>
          <w:b/>
          <w:sz w:val="24"/>
          <w:szCs w:val="24"/>
        </w:rPr>
      </w:pPr>
      <w:r w:rsidRPr="002F6D37">
        <w:rPr>
          <w:rFonts w:ascii="Arial" w:hAnsi="Arial" w:cs="Arial"/>
          <w:b/>
          <w:sz w:val="24"/>
          <w:szCs w:val="24"/>
        </w:rPr>
        <w:t xml:space="preserve">Přijaté dotace na pořízení dlouhodobého nehmotného nebo hmotného majetku: </w:t>
      </w:r>
      <w:r w:rsidRPr="002F6D37">
        <w:rPr>
          <w:rFonts w:ascii="Arial" w:hAnsi="Arial" w:cs="Arial"/>
          <w:sz w:val="24"/>
          <w:szCs w:val="24"/>
        </w:rPr>
        <w:t>nejsou.</w:t>
      </w:r>
    </w:p>
    <w:p w:rsidR="002F6D37" w:rsidRPr="002F6D37" w:rsidRDefault="002F6D37" w:rsidP="002F6D37">
      <w:pPr>
        <w:pStyle w:val="Odstavecseseznamem"/>
        <w:spacing w:after="0" w:line="240" w:lineRule="auto"/>
        <w:ind w:left="0"/>
        <w:rPr>
          <w:rFonts w:ascii="Arial" w:hAnsi="Arial" w:cs="Arial"/>
          <w:sz w:val="24"/>
          <w:szCs w:val="24"/>
        </w:rPr>
      </w:pPr>
      <w:r w:rsidRPr="002F6D37">
        <w:rPr>
          <w:rFonts w:ascii="Arial" w:hAnsi="Arial" w:cs="Arial"/>
          <w:b/>
          <w:sz w:val="24"/>
          <w:szCs w:val="24"/>
        </w:rPr>
        <w:t>Úvěry a jejich zajištění</w:t>
      </w:r>
      <w:r w:rsidRPr="002F6D37">
        <w:rPr>
          <w:rFonts w:ascii="Arial" w:hAnsi="Arial" w:cs="Arial"/>
          <w:sz w:val="24"/>
          <w:szCs w:val="24"/>
        </w:rPr>
        <w:t>: nejsou.</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r) Přehled o významných přijatých a poskytnutých darech:</w:t>
      </w: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Přijaté dary</w:t>
      </w:r>
    </w:p>
    <w:p w:rsidR="002F6D37" w:rsidRPr="002F6D37" w:rsidRDefault="002F6D37" w:rsidP="002F6D37">
      <w:pPr>
        <w:tabs>
          <w:tab w:val="right" w:pos="7938"/>
        </w:tabs>
        <w:spacing w:after="0" w:line="240" w:lineRule="auto"/>
        <w:ind w:right="284"/>
        <w:rPr>
          <w:rFonts w:ascii="Arial" w:hAnsi="Arial" w:cs="Arial"/>
        </w:rPr>
      </w:pPr>
      <w:r w:rsidRPr="002F6D37">
        <w:rPr>
          <w:rFonts w:ascii="Arial" w:hAnsi="Arial" w:cs="Arial"/>
        </w:rPr>
        <w:t xml:space="preserve">Sjednocená organizace nevidomých a slabozrakých </w:t>
      </w:r>
      <w:proofErr w:type="gramStart"/>
      <w:r w:rsidRPr="002F6D37">
        <w:rPr>
          <w:rFonts w:ascii="Arial" w:hAnsi="Arial" w:cs="Arial"/>
        </w:rPr>
        <w:t xml:space="preserve">ČR, </w:t>
      </w:r>
      <w:proofErr w:type="spellStart"/>
      <w:r w:rsidRPr="002F6D37">
        <w:rPr>
          <w:rFonts w:ascii="Arial" w:hAnsi="Arial" w:cs="Arial"/>
        </w:rPr>
        <w:t>z.s</w:t>
      </w:r>
      <w:proofErr w:type="spellEnd"/>
      <w:r w:rsidRPr="002F6D37">
        <w:rPr>
          <w:rFonts w:ascii="Arial" w:hAnsi="Arial" w:cs="Arial"/>
        </w:rPr>
        <w:t>.</w:t>
      </w:r>
      <w:proofErr w:type="gramEnd"/>
      <w:r w:rsidRPr="002F6D37">
        <w:rPr>
          <w:rFonts w:ascii="Arial" w:hAnsi="Arial" w:cs="Arial"/>
        </w:rPr>
        <w:tab/>
        <w:t>529 912,50 Kč</w:t>
      </w:r>
    </w:p>
    <w:p w:rsidR="002F6D37" w:rsidRPr="002F6D37" w:rsidRDefault="002F6D37" w:rsidP="002F6D37">
      <w:pPr>
        <w:tabs>
          <w:tab w:val="right" w:pos="7938"/>
        </w:tabs>
        <w:spacing w:after="0" w:line="240" w:lineRule="auto"/>
        <w:ind w:right="284"/>
        <w:rPr>
          <w:rFonts w:ascii="Arial" w:hAnsi="Arial" w:cs="Arial"/>
        </w:rPr>
      </w:pPr>
      <w:r w:rsidRPr="002F6D37">
        <w:rPr>
          <w:rFonts w:ascii="Arial" w:hAnsi="Arial" w:cs="Arial"/>
        </w:rPr>
        <w:t>Nadační fond Českého rozhlasu ze sbírky Světluška</w:t>
      </w:r>
      <w:r w:rsidRPr="002F6D37">
        <w:rPr>
          <w:rFonts w:ascii="Arial" w:hAnsi="Arial" w:cs="Arial"/>
        </w:rPr>
        <w:tab/>
        <w:t>220 000,00 Kč</w:t>
      </w:r>
    </w:p>
    <w:p w:rsidR="002F6D37" w:rsidRPr="002F6D37" w:rsidRDefault="002F6D37" w:rsidP="002F6D37">
      <w:pPr>
        <w:tabs>
          <w:tab w:val="right" w:pos="7938"/>
        </w:tabs>
        <w:spacing w:after="0" w:line="240" w:lineRule="auto"/>
        <w:ind w:right="284"/>
        <w:rPr>
          <w:rFonts w:ascii="Arial" w:hAnsi="Arial" w:cs="Arial"/>
        </w:rPr>
      </w:pPr>
      <w:r w:rsidRPr="002F6D37">
        <w:rPr>
          <w:rFonts w:ascii="Arial" w:hAnsi="Arial" w:cs="Arial"/>
        </w:rPr>
        <w:t>ČSOB</w:t>
      </w:r>
      <w:r w:rsidRPr="002F6D37">
        <w:rPr>
          <w:rFonts w:ascii="Arial" w:hAnsi="Arial" w:cs="Arial"/>
        </w:rPr>
        <w:tab/>
        <w:t>200 000,00 Kč</w:t>
      </w:r>
    </w:p>
    <w:p w:rsidR="002F6D37" w:rsidRPr="002F6D37" w:rsidRDefault="002F6D37" w:rsidP="002F6D37">
      <w:pPr>
        <w:tabs>
          <w:tab w:val="right" w:pos="7938"/>
        </w:tabs>
        <w:spacing w:after="0" w:line="240" w:lineRule="auto"/>
        <w:ind w:right="284"/>
        <w:rPr>
          <w:rFonts w:ascii="Arial" w:hAnsi="Arial" w:cs="Arial"/>
        </w:rPr>
      </w:pPr>
      <w:r w:rsidRPr="002F6D37">
        <w:rPr>
          <w:rFonts w:ascii="Arial" w:hAnsi="Arial" w:cs="Arial"/>
        </w:rPr>
        <w:t>Nadace Člověk člověku</w:t>
      </w:r>
      <w:r w:rsidRPr="002F6D37">
        <w:rPr>
          <w:rFonts w:ascii="Arial" w:hAnsi="Arial" w:cs="Arial"/>
        </w:rPr>
        <w:tab/>
        <w:t>134 000,00 Kč</w:t>
      </w:r>
    </w:p>
    <w:p w:rsidR="002F6D37" w:rsidRPr="002F6D37" w:rsidRDefault="002F6D37" w:rsidP="002F6D37">
      <w:pPr>
        <w:tabs>
          <w:tab w:val="right" w:pos="7938"/>
        </w:tabs>
        <w:spacing w:after="0" w:line="240" w:lineRule="auto"/>
        <w:ind w:right="284"/>
        <w:rPr>
          <w:rFonts w:ascii="Arial" w:hAnsi="Arial" w:cs="Arial"/>
        </w:rPr>
      </w:pPr>
      <w:proofErr w:type="spellStart"/>
      <w:r w:rsidRPr="002F6D37">
        <w:rPr>
          <w:rFonts w:ascii="Arial" w:hAnsi="Arial" w:cs="Arial"/>
        </w:rPr>
        <w:t>Lions</w:t>
      </w:r>
      <w:proofErr w:type="spellEnd"/>
      <w:r w:rsidRPr="002F6D37">
        <w:rPr>
          <w:rFonts w:ascii="Arial" w:hAnsi="Arial" w:cs="Arial"/>
        </w:rPr>
        <w:t xml:space="preserve"> Club Plzeň – City</w:t>
      </w:r>
      <w:r w:rsidRPr="002F6D37">
        <w:rPr>
          <w:rFonts w:ascii="Arial" w:hAnsi="Arial" w:cs="Arial"/>
        </w:rPr>
        <w:tab/>
        <w:t>80 000,00 Kč</w:t>
      </w:r>
    </w:p>
    <w:p w:rsidR="002F6D37" w:rsidRPr="002F6D37" w:rsidRDefault="005E2B24" w:rsidP="002F6D37">
      <w:pPr>
        <w:tabs>
          <w:tab w:val="right" w:pos="7938"/>
        </w:tabs>
        <w:spacing w:after="0" w:line="240" w:lineRule="auto"/>
        <w:ind w:right="284"/>
        <w:rPr>
          <w:rFonts w:ascii="Arial" w:hAnsi="Arial" w:cs="Arial"/>
        </w:rPr>
      </w:pPr>
      <w:hyperlink r:id="rId12" w:history="1">
        <w:proofErr w:type="spellStart"/>
        <w:r w:rsidR="002F6D37" w:rsidRPr="002F6D37">
          <w:rPr>
            <w:rFonts w:ascii="Arial" w:hAnsi="Arial" w:cs="Arial"/>
          </w:rPr>
          <w:t>Diplomatic</w:t>
        </w:r>
        <w:proofErr w:type="spellEnd"/>
        <w:r w:rsidR="002F6D37" w:rsidRPr="002F6D37">
          <w:rPr>
            <w:rFonts w:ascii="Arial" w:hAnsi="Arial" w:cs="Arial"/>
          </w:rPr>
          <w:t xml:space="preserve"> </w:t>
        </w:r>
        <w:proofErr w:type="spellStart"/>
        <w:r w:rsidR="002F6D37" w:rsidRPr="002F6D37">
          <w:rPr>
            <w:rFonts w:ascii="Arial" w:hAnsi="Arial" w:cs="Arial"/>
          </w:rPr>
          <w:t>Spouses</w:t>
        </w:r>
        <w:proofErr w:type="spellEnd"/>
        <w:r w:rsidR="002F6D37" w:rsidRPr="002F6D37">
          <w:rPr>
            <w:rFonts w:ascii="Arial" w:hAnsi="Arial" w:cs="Arial"/>
          </w:rPr>
          <w:t xml:space="preserve">’ </w:t>
        </w:r>
        <w:proofErr w:type="spellStart"/>
        <w:proofErr w:type="gramStart"/>
        <w:r w:rsidR="002F6D37" w:rsidRPr="002F6D37">
          <w:rPr>
            <w:rFonts w:ascii="Arial" w:hAnsi="Arial" w:cs="Arial"/>
          </w:rPr>
          <w:t>Association</w:t>
        </w:r>
        <w:proofErr w:type="spellEnd"/>
        <w:r w:rsidR="002F6D37" w:rsidRPr="002F6D37">
          <w:rPr>
            <w:rFonts w:ascii="Arial" w:hAnsi="Arial" w:cs="Arial"/>
          </w:rPr>
          <w:t xml:space="preserve"> </w:t>
        </w:r>
        <w:proofErr w:type="spellStart"/>
        <w:r w:rsidR="002F6D37" w:rsidRPr="002F6D37">
          <w:rPr>
            <w:rFonts w:ascii="Arial" w:hAnsi="Arial" w:cs="Arial"/>
          </w:rPr>
          <w:t>z.s</w:t>
        </w:r>
        <w:proofErr w:type="spellEnd"/>
        <w:r w:rsidR="002F6D37" w:rsidRPr="002F6D37">
          <w:rPr>
            <w:rFonts w:ascii="Arial" w:hAnsi="Arial" w:cs="Arial"/>
          </w:rPr>
          <w:t>.</w:t>
        </w:r>
        <w:proofErr w:type="gramEnd"/>
        <w:r w:rsidR="002F6D37" w:rsidRPr="002F6D37">
          <w:rPr>
            <w:rFonts w:ascii="Arial" w:hAnsi="Arial" w:cs="Arial"/>
          </w:rPr>
          <w:t xml:space="preserve"> (DSA Prague)</w:t>
        </w:r>
      </w:hyperlink>
      <w:r w:rsidR="002F6D37" w:rsidRPr="002F6D37">
        <w:rPr>
          <w:rFonts w:ascii="Arial" w:hAnsi="Arial" w:cs="Arial"/>
        </w:rPr>
        <w:tab/>
        <w:t>70 000,00 Kč</w:t>
      </w:r>
    </w:p>
    <w:p w:rsidR="002F6D37" w:rsidRPr="002F6D37" w:rsidRDefault="002F6D37" w:rsidP="002F6D37">
      <w:pPr>
        <w:tabs>
          <w:tab w:val="right" w:pos="7938"/>
        </w:tabs>
        <w:spacing w:after="0" w:line="240" w:lineRule="auto"/>
        <w:ind w:right="284"/>
        <w:rPr>
          <w:rFonts w:ascii="Arial" w:hAnsi="Arial" w:cs="Arial"/>
        </w:rPr>
      </w:pPr>
      <w:r w:rsidRPr="002F6D37">
        <w:rPr>
          <w:rFonts w:ascii="Arial" w:hAnsi="Arial" w:cs="Arial"/>
        </w:rPr>
        <w:t>Ostatní dárci</w:t>
      </w:r>
      <w:r w:rsidRPr="002F6D37">
        <w:rPr>
          <w:rFonts w:ascii="Arial" w:hAnsi="Arial" w:cs="Arial"/>
        </w:rPr>
        <w:tab/>
        <w:t>190 034,00 Kč</w:t>
      </w:r>
    </w:p>
    <w:p w:rsidR="002F6D37" w:rsidRPr="002F6D37" w:rsidRDefault="002F6D37" w:rsidP="002F6D37">
      <w:pPr>
        <w:tabs>
          <w:tab w:val="right" w:pos="7938"/>
        </w:tabs>
        <w:spacing w:after="0" w:line="240" w:lineRule="auto"/>
        <w:ind w:right="284"/>
        <w:rPr>
          <w:rFonts w:ascii="Arial" w:hAnsi="Arial" w:cs="Arial"/>
          <w:b/>
        </w:rPr>
      </w:pPr>
      <w:r w:rsidRPr="002F6D37">
        <w:rPr>
          <w:rFonts w:ascii="Arial" w:hAnsi="Arial" w:cs="Arial"/>
          <w:b/>
        </w:rPr>
        <w:t>Celkem</w:t>
      </w:r>
      <w:r w:rsidRPr="002F6D37">
        <w:rPr>
          <w:rFonts w:ascii="Arial" w:hAnsi="Arial" w:cs="Arial"/>
          <w:b/>
        </w:rPr>
        <w:tab/>
        <w:t>1 423 946,50 Kč</w:t>
      </w:r>
    </w:p>
    <w:p w:rsidR="002F6D37" w:rsidRPr="002F6D37" w:rsidRDefault="002F6D37" w:rsidP="002F6D37">
      <w:pPr>
        <w:tabs>
          <w:tab w:val="right" w:pos="7938"/>
        </w:tabs>
        <w:spacing w:after="0" w:line="240" w:lineRule="auto"/>
        <w:ind w:right="284"/>
        <w:rPr>
          <w:rFonts w:ascii="Arial" w:hAnsi="Arial" w:cs="Arial"/>
        </w:rPr>
      </w:pPr>
    </w:p>
    <w:p w:rsidR="002F6D37" w:rsidRPr="002F6D37" w:rsidRDefault="002F6D37" w:rsidP="002F6D37">
      <w:pPr>
        <w:tabs>
          <w:tab w:val="right" w:pos="7938"/>
        </w:tabs>
        <w:spacing w:after="0" w:line="240" w:lineRule="auto"/>
        <w:ind w:right="284"/>
        <w:rPr>
          <w:rFonts w:ascii="Arial" w:hAnsi="Arial" w:cs="Arial"/>
          <w:sz w:val="24"/>
          <w:szCs w:val="24"/>
        </w:rPr>
      </w:pPr>
      <w:r w:rsidRPr="002F6D37">
        <w:rPr>
          <w:rFonts w:ascii="Arial" w:hAnsi="Arial" w:cs="Arial"/>
          <w:sz w:val="24"/>
          <w:szCs w:val="24"/>
        </w:rPr>
        <w:t>Nespotřebované dary ve výši 852 690,64 Kč byly převedeny do provozních fondů.</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 xml:space="preserve">Poskytnuté dary: </w:t>
      </w:r>
      <w:r w:rsidRPr="002F6D37">
        <w:rPr>
          <w:rFonts w:ascii="Arial" w:hAnsi="Arial" w:cs="Arial"/>
          <w:sz w:val="24"/>
          <w:szCs w:val="24"/>
        </w:rPr>
        <w:t>0 Kč</w:t>
      </w:r>
      <w:r w:rsidRPr="002F6D37">
        <w:rPr>
          <w:rFonts w:ascii="Arial" w:hAnsi="Arial" w:cs="Arial"/>
          <w:b/>
          <w:sz w:val="24"/>
          <w:szCs w:val="24"/>
        </w:rPr>
        <w:tab/>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sz w:val="24"/>
          <w:szCs w:val="24"/>
        </w:rPr>
      </w:pPr>
      <w:r w:rsidRPr="002F6D37">
        <w:rPr>
          <w:rFonts w:ascii="Arial" w:hAnsi="Arial" w:cs="Arial"/>
          <w:b/>
          <w:sz w:val="24"/>
          <w:szCs w:val="24"/>
        </w:rPr>
        <w:t>s) Přehled o veřejných sbírkách:</w:t>
      </w:r>
      <w:r w:rsidRPr="002F6D37">
        <w:rPr>
          <w:rFonts w:ascii="Arial" w:hAnsi="Arial" w:cs="Arial"/>
          <w:sz w:val="24"/>
          <w:szCs w:val="24"/>
        </w:rPr>
        <w:t xml:space="preserve"> nejsou.</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t) Způsob vypořádání výsledku hospodaření z předcházejících účetních období:</w:t>
      </w: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Hospodářský výsledek byl převeden na účet nerozdělený zisk, ztráta minulých let.</w:t>
      </w:r>
    </w:p>
    <w:p w:rsidR="002F6D37" w:rsidRPr="002F6D37" w:rsidRDefault="002F6D37" w:rsidP="002F6D37">
      <w:pPr>
        <w:spacing w:after="0" w:line="240" w:lineRule="auto"/>
        <w:rPr>
          <w:rFonts w:ascii="Arial" w:hAnsi="Arial" w:cs="Arial"/>
          <w:b/>
          <w:sz w:val="24"/>
          <w:szCs w:val="24"/>
        </w:rPr>
      </w:pPr>
    </w:p>
    <w:p w:rsidR="002F6D37" w:rsidRPr="002F6D37" w:rsidRDefault="002F6D37" w:rsidP="002F6D37">
      <w:pPr>
        <w:spacing w:after="0" w:line="240" w:lineRule="auto"/>
        <w:rPr>
          <w:rFonts w:ascii="Arial" w:hAnsi="Arial" w:cs="Arial"/>
          <w:b/>
          <w:sz w:val="24"/>
          <w:szCs w:val="24"/>
        </w:rPr>
      </w:pPr>
      <w:r w:rsidRPr="002F6D37">
        <w:rPr>
          <w:rFonts w:ascii="Arial" w:hAnsi="Arial" w:cs="Arial"/>
          <w:b/>
          <w:sz w:val="24"/>
          <w:szCs w:val="24"/>
        </w:rPr>
        <w:t xml:space="preserve">u) Významné události po rozvahovém dni: </w:t>
      </w:r>
      <w:r w:rsidRPr="002F6D37">
        <w:rPr>
          <w:rFonts w:ascii="Arial" w:hAnsi="Arial" w:cs="Arial"/>
          <w:sz w:val="24"/>
          <w:szCs w:val="24"/>
        </w:rPr>
        <w:t>nejsou.</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Sestaveno dne: 21. 3. 2019</w:t>
      </w: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sz w:val="24"/>
          <w:szCs w:val="24"/>
        </w:rPr>
      </w:pPr>
    </w:p>
    <w:p w:rsidR="002F6D37" w:rsidRPr="002F6D37" w:rsidRDefault="002F6D37" w:rsidP="002F6D37">
      <w:pPr>
        <w:spacing w:after="0" w:line="240" w:lineRule="auto"/>
        <w:rPr>
          <w:rFonts w:ascii="Arial" w:hAnsi="Arial" w:cs="Arial"/>
          <w:sz w:val="24"/>
          <w:szCs w:val="24"/>
        </w:rPr>
      </w:pPr>
      <w:r w:rsidRPr="002F6D37">
        <w:rPr>
          <w:rFonts w:ascii="Arial" w:hAnsi="Arial" w:cs="Arial"/>
          <w:sz w:val="24"/>
          <w:szCs w:val="24"/>
        </w:rPr>
        <w:t xml:space="preserve">PhDr. Josef Cerha, ředitel Tyfloservisu, o.p.s. </w:t>
      </w:r>
    </w:p>
    <w:p w:rsidR="00644189" w:rsidRPr="00644189" w:rsidRDefault="00644189" w:rsidP="00644189">
      <w:pPr>
        <w:rPr>
          <w:rFonts w:ascii="Arial" w:hAnsi="Arial" w:cs="Arial"/>
          <w:sz w:val="24"/>
          <w:szCs w:val="24"/>
        </w:rPr>
      </w:pPr>
    </w:p>
    <w:p w:rsidR="00644189" w:rsidRPr="00644189" w:rsidRDefault="00644189" w:rsidP="00644189">
      <w:pPr>
        <w:rPr>
          <w:rFonts w:ascii="Arial" w:hAnsi="Arial" w:cs="Arial"/>
          <w:sz w:val="24"/>
          <w:szCs w:val="24"/>
        </w:rPr>
      </w:pPr>
    </w:p>
    <w:p w:rsidR="00644189" w:rsidRPr="002F6D37" w:rsidRDefault="002F6D37" w:rsidP="002F6D37">
      <w:pPr>
        <w:pStyle w:val="Nadpis1"/>
        <w:rPr>
          <w:rFonts w:ascii="Arial" w:hAnsi="Arial" w:cs="Arial"/>
          <w:color w:val="000000" w:themeColor="text1"/>
        </w:rPr>
      </w:pPr>
      <w:bookmarkStart w:id="67" w:name="_Toc13753420"/>
      <w:r w:rsidRPr="002F6D37">
        <w:rPr>
          <w:rFonts w:ascii="Arial" w:hAnsi="Arial" w:cs="Arial"/>
          <w:color w:val="000000" w:themeColor="text1"/>
        </w:rPr>
        <w:lastRenderedPageBreak/>
        <w:t>DOPLŇUJÍCÍ INFORMACE</w:t>
      </w:r>
      <w:bookmarkEnd w:id="67"/>
    </w:p>
    <w:p w:rsidR="00644189" w:rsidRPr="00644189" w:rsidRDefault="00644189" w:rsidP="00644189">
      <w:pPr>
        <w:rPr>
          <w:rFonts w:ascii="Arial" w:hAnsi="Arial" w:cs="Arial"/>
          <w:b/>
          <w:sz w:val="24"/>
          <w:szCs w:val="24"/>
        </w:rPr>
      </w:pPr>
    </w:p>
    <w:p w:rsidR="002F6D37" w:rsidRPr="002F6D37" w:rsidRDefault="002F6D37" w:rsidP="002F6D37">
      <w:pPr>
        <w:spacing w:after="0" w:line="240" w:lineRule="auto"/>
        <w:rPr>
          <w:rFonts w:ascii="Arial" w:hAnsi="Arial" w:cs="Arial"/>
          <w:b/>
          <w:sz w:val="20"/>
          <w:szCs w:val="20"/>
        </w:rPr>
      </w:pPr>
      <w:r w:rsidRPr="002F6D37">
        <w:rPr>
          <w:rFonts w:ascii="Arial" w:hAnsi="Arial" w:cs="Arial"/>
          <w:b/>
          <w:sz w:val="20"/>
          <w:szCs w:val="20"/>
        </w:rPr>
        <w:t>Přehled rozsahu výnosů v členění podle zdrojů (v celých Kč)</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Tržby z prodeje služeb</w:t>
      </w:r>
      <w:r w:rsidRPr="002F6D37">
        <w:rPr>
          <w:rFonts w:ascii="Arial" w:hAnsi="Arial" w:cs="Arial"/>
          <w:sz w:val="20"/>
          <w:szCs w:val="20"/>
        </w:rPr>
        <w:tab/>
        <w:t>2 825 446</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 xml:space="preserve">   z toho individuální projekty</w:t>
      </w:r>
      <w:r w:rsidRPr="002F6D37">
        <w:rPr>
          <w:rFonts w:ascii="Arial" w:hAnsi="Arial" w:cs="Arial"/>
          <w:sz w:val="20"/>
          <w:szCs w:val="20"/>
        </w:rPr>
        <w:tab/>
        <w:t>2 736 196</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Úroky</w:t>
      </w:r>
      <w:r w:rsidRPr="002F6D37">
        <w:rPr>
          <w:rFonts w:ascii="Arial" w:hAnsi="Arial" w:cs="Arial"/>
          <w:sz w:val="20"/>
          <w:szCs w:val="20"/>
        </w:rPr>
        <w:tab/>
        <w:t>1 440</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Zúčtování fondů</w:t>
      </w:r>
      <w:r w:rsidRPr="002F6D37">
        <w:rPr>
          <w:rFonts w:ascii="Arial" w:hAnsi="Arial" w:cs="Arial"/>
          <w:sz w:val="20"/>
          <w:szCs w:val="20"/>
        </w:rPr>
        <w:tab/>
        <w:t>1 420 812</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Jiné ostatní výnosy</w:t>
      </w:r>
      <w:r w:rsidRPr="002F6D37">
        <w:rPr>
          <w:rFonts w:ascii="Arial" w:hAnsi="Arial" w:cs="Arial"/>
          <w:sz w:val="20"/>
          <w:szCs w:val="20"/>
        </w:rPr>
        <w:tab/>
        <w:t>37 939</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Tržby z prodeje majetku</w:t>
      </w:r>
      <w:r w:rsidRPr="002F6D37">
        <w:rPr>
          <w:rFonts w:ascii="Arial" w:hAnsi="Arial" w:cs="Arial"/>
          <w:sz w:val="20"/>
          <w:szCs w:val="20"/>
        </w:rPr>
        <w:tab/>
        <w:t>55 000</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Přijaté příspěvky (dary)</w:t>
      </w:r>
      <w:r w:rsidRPr="002F6D37">
        <w:rPr>
          <w:rFonts w:ascii="Arial" w:hAnsi="Arial" w:cs="Arial"/>
          <w:sz w:val="20"/>
          <w:szCs w:val="20"/>
        </w:rPr>
        <w:tab/>
        <w:t>445 840</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Provozní dotace</w:t>
      </w:r>
      <w:r w:rsidRPr="002F6D37">
        <w:rPr>
          <w:rFonts w:ascii="Arial" w:hAnsi="Arial" w:cs="Arial"/>
          <w:sz w:val="20"/>
          <w:szCs w:val="20"/>
        </w:rPr>
        <w:tab/>
        <w:t>20 249 620</w:t>
      </w:r>
    </w:p>
    <w:p w:rsidR="002F6D37" w:rsidRPr="002F6D37" w:rsidRDefault="002F6D37" w:rsidP="002F6D37">
      <w:pPr>
        <w:tabs>
          <w:tab w:val="right" w:pos="-4253"/>
          <w:tab w:val="left" w:pos="993"/>
          <w:tab w:val="right" w:pos="6521"/>
        </w:tabs>
        <w:spacing w:after="0" w:line="240" w:lineRule="auto"/>
        <w:ind w:firstLine="142"/>
        <w:rPr>
          <w:rFonts w:ascii="Arial" w:hAnsi="Arial" w:cs="Arial"/>
          <w:sz w:val="20"/>
          <w:szCs w:val="20"/>
        </w:rPr>
      </w:pPr>
      <w:r w:rsidRPr="002F6D37">
        <w:rPr>
          <w:rFonts w:ascii="Arial" w:hAnsi="Arial" w:cs="Arial"/>
          <w:sz w:val="20"/>
          <w:szCs w:val="20"/>
        </w:rPr>
        <w:t>z toho</w:t>
      </w:r>
      <w:r w:rsidRPr="002F6D37">
        <w:rPr>
          <w:rFonts w:ascii="Arial" w:hAnsi="Arial" w:cs="Arial"/>
          <w:sz w:val="20"/>
          <w:szCs w:val="20"/>
        </w:rPr>
        <w:tab/>
        <w:t>MPSV</w:t>
      </w:r>
      <w:r w:rsidRPr="002F6D37">
        <w:rPr>
          <w:rFonts w:ascii="Arial" w:hAnsi="Arial" w:cs="Arial"/>
          <w:sz w:val="20"/>
          <w:szCs w:val="20"/>
        </w:rPr>
        <w:tab/>
        <w:t>11 471 000</w:t>
      </w:r>
    </w:p>
    <w:p w:rsidR="002F6D37" w:rsidRPr="002F6D37" w:rsidRDefault="002F6D37" w:rsidP="002F6D37">
      <w:pPr>
        <w:tabs>
          <w:tab w:val="left" w:pos="993"/>
          <w:tab w:val="right" w:pos="6521"/>
        </w:tabs>
        <w:spacing w:after="0" w:line="240" w:lineRule="auto"/>
        <w:ind w:firstLine="142"/>
        <w:rPr>
          <w:rFonts w:ascii="Arial" w:hAnsi="Arial" w:cs="Arial"/>
          <w:sz w:val="20"/>
          <w:szCs w:val="20"/>
        </w:rPr>
      </w:pPr>
      <w:r w:rsidRPr="002F6D37">
        <w:rPr>
          <w:rFonts w:ascii="Arial" w:hAnsi="Arial" w:cs="Arial"/>
          <w:sz w:val="20"/>
          <w:szCs w:val="20"/>
        </w:rPr>
        <w:tab/>
        <w:t>MZ</w:t>
      </w:r>
      <w:r w:rsidRPr="002F6D37">
        <w:rPr>
          <w:rFonts w:ascii="Arial" w:hAnsi="Arial" w:cs="Arial"/>
          <w:sz w:val="20"/>
          <w:szCs w:val="20"/>
        </w:rPr>
        <w:tab/>
        <w:t>4 045 000</w:t>
      </w:r>
    </w:p>
    <w:p w:rsidR="002F6D37" w:rsidRPr="002F6D37" w:rsidRDefault="002F6D37" w:rsidP="002F6D37">
      <w:pPr>
        <w:tabs>
          <w:tab w:val="left" w:pos="993"/>
          <w:tab w:val="right" w:pos="6521"/>
        </w:tabs>
        <w:spacing w:after="0" w:line="240" w:lineRule="auto"/>
        <w:ind w:firstLine="142"/>
        <w:rPr>
          <w:rFonts w:ascii="Arial" w:hAnsi="Arial" w:cs="Arial"/>
          <w:sz w:val="20"/>
          <w:szCs w:val="20"/>
        </w:rPr>
      </w:pPr>
      <w:r w:rsidRPr="002F6D37">
        <w:rPr>
          <w:rFonts w:ascii="Arial" w:hAnsi="Arial" w:cs="Arial"/>
          <w:sz w:val="20"/>
          <w:szCs w:val="20"/>
        </w:rPr>
        <w:tab/>
        <w:t>Města a obce</w:t>
      </w:r>
      <w:r w:rsidRPr="002F6D37">
        <w:rPr>
          <w:rFonts w:ascii="Arial" w:hAnsi="Arial" w:cs="Arial"/>
          <w:sz w:val="20"/>
          <w:szCs w:val="20"/>
        </w:rPr>
        <w:tab/>
        <w:t>2 358 871</w:t>
      </w:r>
    </w:p>
    <w:p w:rsidR="002F6D37" w:rsidRPr="002F6D37" w:rsidRDefault="002F6D37" w:rsidP="002F6D37">
      <w:pPr>
        <w:tabs>
          <w:tab w:val="left" w:pos="993"/>
          <w:tab w:val="right" w:pos="6521"/>
        </w:tabs>
        <w:spacing w:after="0" w:line="240" w:lineRule="auto"/>
        <w:ind w:firstLine="142"/>
        <w:rPr>
          <w:rFonts w:ascii="Arial" w:hAnsi="Arial" w:cs="Arial"/>
          <w:sz w:val="20"/>
          <w:szCs w:val="20"/>
        </w:rPr>
      </w:pPr>
      <w:r w:rsidRPr="002F6D37">
        <w:rPr>
          <w:rFonts w:ascii="Arial" w:hAnsi="Arial" w:cs="Arial"/>
          <w:sz w:val="20"/>
          <w:szCs w:val="20"/>
        </w:rPr>
        <w:tab/>
        <w:t>Kraje</w:t>
      </w:r>
      <w:r w:rsidRPr="002F6D37">
        <w:rPr>
          <w:rFonts w:ascii="Arial" w:hAnsi="Arial" w:cs="Arial"/>
          <w:sz w:val="20"/>
          <w:szCs w:val="20"/>
        </w:rPr>
        <w:tab/>
        <w:t>1 241 349</w:t>
      </w:r>
    </w:p>
    <w:p w:rsidR="002F6D37" w:rsidRPr="002F6D37" w:rsidRDefault="002F6D37" w:rsidP="002F6D37">
      <w:pPr>
        <w:tabs>
          <w:tab w:val="left" w:pos="993"/>
          <w:tab w:val="right" w:pos="6521"/>
        </w:tabs>
        <w:spacing w:after="0" w:line="240" w:lineRule="auto"/>
        <w:ind w:firstLine="142"/>
        <w:rPr>
          <w:rFonts w:ascii="Arial" w:hAnsi="Arial" w:cs="Arial"/>
          <w:sz w:val="20"/>
          <w:szCs w:val="20"/>
        </w:rPr>
      </w:pPr>
      <w:r w:rsidRPr="002F6D37">
        <w:rPr>
          <w:rFonts w:ascii="Arial" w:hAnsi="Arial" w:cs="Arial"/>
          <w:sz w:val="20"/>
          <w:szCs w:val="20"/>
        </w:rPr>
        <w:tab/>
        <w:t>Dotace EU</w:t>
      </w:r>
      <w:r w:rsidRPr="002F6D37">
        <w:rPr>
          <w:rFonts w:ascii="Arial" w:hAnsi="Arial" w:cs="Arial"/>
          <w:sz w:val="20"/>
          <w:szCs w:val="20"/>
        </w:rPr>
        <w:tab/>
        <w:t>1 053 000</w:t>
      </w:r>
    </w:p>
    <w:p w:rsidR="002F6D37" w:rsidRPr="002F6D37" w:rsidRDefault="002F6D37" w:rsidP="002F6D37">
      <w:pPr>
        <w:tabs>
          <w:tab w:val="left" w:pos="993"/>
          <w:tab w:val="right" w:pos="6521"/>
        </w:tabs>
        <w:spacing w:after="0" w:line="240" w:lineRule="auto"/>
        <w:ind w:firstLine="142"/>
        <w:rPr>
          <w:rFonts w:ascii="Arial" w:hAnsi="Arial" w:cs="Arial"/>
          <w:sz w:val="20"/>
          <w:szCs w:val="20"/>
        </w:rPr>
      </w:pPr>
      <w:r w:rsidRPr="002F6D37">
        <w:rPr>
          <w:rFonts w:ascii="Arial" w:hAnsi="Arial" w:cs="Arial"/>
          <w:sz w:val="20"/>
          <w:szCs w:val="20"/>
        </w:rPr>
        <w:tab/>
        <w:t>Ostatní provozní dotace</w:t>
      </w:r>
      <w:r w:rsidRPr="002F6D37">
        <w:rPr>
          <w:rFonts w:ascii="Arial" w:hAnsi="Arial" w:cs="Arial"/>
          <w:sz w:val="20"/>
          <w:szCs w:val="20"/>
        </w:rPr>
        <w:tab/>
        <w:t>80 400</w:t>
      </w:r>
    </w:p>
    <w:p w:rsidR="002F6D37" w:rsidRPr="002F6D37" w:rsidRDefault="002F6D37" w:rsidP="002F6D37">
      <w:pPr>
        <w:tabs>
          <w:tab w:val="left" w:pos="993"/>
          <w:tab w:val="right" w:pos="6521"/>
        </w:tabs>
        <w:spacing w:after="0" w:line="240" w:lineRule="auto"/>
        <w:rPr>
          <w:rFonts w:ascii="Arial" w:hAnsi="Arial" w:cs="Arial"/>
          <w:b/>
          <w:sz w:val="20"/>
          <w:szCs w:val="20"/>
        </w:rPr>
      </w:pPr>
      <w:r w:rsidRPr="002F6D37">
        <w:rPr>
          <w:rFonts w:ascii="Arial" w:hAnsi="Arial" w:cs="Arial"/>
          <w:b/>
          <w:sz w:val="20"/>
          <w:szCs w:val="20"/>
        </w:rPr>
        <w:t>Výnosy celkem</w:t>
      </w:r>
      <w:r w:rsidRPr="002F6D37">
        <w:rPr>
          <w:rFonts w:ascii="Arial" w:hAnsi="Arial" w:cs="Arial"/>
          <w:b/>
          <w:sz w:val="20"/>
          <w:szCs w:val="20"/>
        </w:rPr>
        <w:tab/>
        <w:t>25 036 097</w:t>
      </w:r>
    </w:p>
    <w:p w:rsidR="002F6D37" w:rsidRPr="002F6D37" w:rsidRDefault="002F6D37" w:rsidP="002F6D37">
      <w:pPr>
        <w:tabs>
          <w:tab w:val="left" w:pos="993"/>
          <w:tab w:val="right" w:pos="6521"/>
        </w:tabs>
        <w:spacing w:after="0" w:line="240" w:lineRule="auto"/>
        <w:rPr>
          <w:rFonts w:ascii="Arial" w:hAnsi="Arial" w:cs="Arial"/>
          <w:sz w:val="20"/>
          <w:szCs w:val="20"/>
        </w:rPr>
      </w:pPr>
    </w:p>
    <w:p w:rsidR="002F6D37" w:rsidRPr="002F6D37" w:rsidRDefault="002F6D37" w:rsidP="002F6D37">
      <w:pPr>
        <w:spacing w:after="0" w:line="240" w:lineRule="auto"/>
        <w:rPr>
          <w:rFonts w:ascii="Arial" w:hAnsi="Arial" w:cs="Arial"/>
          <w:b/>
          <w:sz w:val="20"/>
          <w:szCs w:val="20"/>
        </w:rPr>
      </w:pPr>
      <w:r w:rsidRPr="002F6D37">
        <w:rPr>
          <w:rFonts w:ascii="Arial" w:hAnsi="Arial" w:cs="Arial"/>
          <w:b/>
          <w:sz w:val="20"/>
          <w:szCs w:val="20"/>
        </w:rPr>
        <w:t>Vývoj a konečný stav fondů (v celých Kč)</w:t>
      </w:r>
    </w:p>
    <w:p w:rsidR="002F6D37" w:rsidRPr="002F6D37" w:rsidRDefault="002F6D37" w:rsidP="002F6D37">
      <w:pPr>
        <w:tabs>
          <w:tab w:val="right" w:pos="5670"/>
          <w:tab w:val="right" w:pos="7371"/>
          <w:tab w:val="right" w:pos="9072"/>
          <w:tab w:val="right" w:pos="9356"/>
        </w:tabs>
        <w:spacing w:after="0" w:line="240" w:lineRule="auto"/>
        <w:rPr>
          <w:rFonts w:ascii="Arial" w:hAnsi="Arial" w:cs="Arial"/>
          <w:b/>
          <w:sz w:val="20"/>
          <w:szCs w:val="20"/>
        </w:rPr>
      </w:pPr>
      <w:r w:rsidRPr="002F6D37">
        <w:rPr>
          <w:rFonts w:ascii="Arial" w:hAnsi="Arial" w:cs="Arial"/>
          <w:b/>
          <w:sz w:val="20"/>
          <w:szCs w:val="20"/>
        </w:rPr>
        <w:tab/>
        <w:t>stav k 1. 1.</w:t>
      </w:r>
      <w:r w:rsidRPr="002F6D37">
        <w:rPr>
          <w:rFonts w:ascii="Arial" w:hAnsi="Arial" w:cs="Arial"/>
          <w:b/>
          <w:sz w:val="20"/>
          <w:szCs w:val="20"/>
        </w:rPr>
        <w:tab/>
        <w:t>stav k 31. 12.</w:t>
      </w:r>
      <w:r w:rsidRPr="002F6D37">
        <w:rPr>
          <w:rFonts w:ascii="Arial" w:hAnsi="Arial" w:cs="Arial"/>
          <w:b/>
          <w:sz w:val="20"/>
          <w:szCs w:val="20"/>
        </w:rPr>
        <w:tab/>
        <w:t>rozdíl</w:t>
      </w:r>
    </w:p>
    <w:p w:rsidR="002F6D37" w:rsidRPr="002F6D37" w:rsidRDefault="002F6D37" w:rsidP="002F6D37">
      <w:pPr>
        <w:tabs>
          <w:tab w:val="right" w:pos="5670"/>
          <w:tab w:val="right" w:pos="7371"/>
          <w:tab w:val="right" w:pos="9072"/>
          <w:tab w:val="right" w:pos="9356"/>
        </w:tabs>
        <w:spacing w:after="0" w:line="240" w:lineRule="auto"/>
        <w:rPr>
          <w:rFonts w:ascii="Arial" w:hAnsi="Arial" w:cs="Arial"/>
          <w:sz w:val="20"/>
          <w:szCs w:val="20"/>
        </w:rPr>
      </w:pPr>
      <w:r w:rsidRPr="002F6D37">
        <w:rPr>
          <w:rFonts w:ascii="Arial" w:hAnsi="Arial" w:cs="Arial"/>
          <w:sz w:val="20"/>
          <w:szCs w:val="20"/>
        </w:rPr>
        <w:t>Rezervní fond</w:t>
      </w:r>
      <w:r w:rsidRPr="002F6D37">
        <w:rPr>
          <w:rFonts w:ascii="Arial" w:hAnsi="Arial" w:cs="Arial"/>
          <w:sz w:val="20"/>
          <w:szCs w:val="20"/>
        </w:rPr>
        <w:tab/>
        <w:t>0</w:t>
      </w:r>
      <w:r w:rsidRPr="002F6D37">
        <w:rPr>
          <w:rFonts w:ascii="Arial" w:hAnsi="Arial" w:cs="Arial"/>
          <w:sz w:val="20"/>
          <w:szCs w:val="20"/>
        </w:rPr>
        <w:tab/>
        <w:t>0</w:t>
      </w:r>
      <w:r w:rsidRPr="002F6D37">
        <w:rPr>
          <w:rFonts w:ascii="Arial" w:hAnsi="Arial" w:cs="Arial"/>
          <w:sz w:val="20"/>
          <w:szCs w:val="20"/>
        </w:rPr>
        <w:tab/>
        <w:t>0</w:t>
      </w:r>
    </w:p>
    <w:p w:rsidR="002F6D37" w:rsidRPr="002F6D37" w:rsidRDefault="002F6D37" w:rsidP="002F6D37">
      <w:pPr>
        <w:tabs>
          <w:tab w:val="right" w:pos="5670"/>
          <w:tab w:val="right" w:pos="7371"/>
          <w:tab w:val="right" w:pos="9072"/>
          <w:tab w:val="right" w:pos="9356"/>
        </w:tabs>
        <w:spacing w:after="0" w:line="240" w:lineRule="auto"/>
        <w:rPr>
          <w:rFonts w:ascii="Arial" w:hAnsi="Arial" w:cs="Arial"/>
          <w:sz w:val="20"/>
          <w:szCs w:val="20"/>
        </w:rPr>
      </w:pPr>
      <w:r w:rsidRPr="002F6D37">
        <w:rPr>
          <w:rFonts w:ascii="Arial" w:hAnsi="Arial" w:cs="Arial"/>
          <w:sz w:val="20"/>
          <w:szCs w:val="20"/>
        </w:rPr>
        <w:t>Sbírka Kasy retriever</w:t>
      </w:r>
      <w:r w:rsidRPr="002F6D37">
        <w:rPr>
          <w:rFonts w:ascii="Arial" w:hAnsi="Arial" w:cs="Arial"/>
          <w:sz w:val="20"/>
          <w:szCs w:val="20"/>
        </w:rPr>
        <w:tab/>
        <w:t>3 648 818</w:t>
      </w:r>
      <w:r w:rsidRPr="002F6D37">
        <w:rPr>
          <w:rFonts w:ascii="Arial" w:hAnsi="Arial" w:cs="Arial"/>
          <w:sz w:val="20"/>
          <w:szCs w:val="20"/>
        </w:rPr>
        <w:tab/>
        <w:t>3 942 510</w:t>
      </w:r>
      <w:r w:rsidRPr="002F6D37">
        <w:rPr>
          <w:rFonts w:ascii="Arial" w:hAnsi="Arial" w:cs="Arial"/>
          <w:sz w:val="20"/>
          <w:szCs w:val="20"/>
        </w:rPr>
        <w:tab/>
        <w:t>+293 692</w:t>
      </w:r>
    </w:p>
    <w:p w:rsidR="002F6D37" w:rsidRPr="002F6D37" w:rsidRDefault="002F6D37" w:rsidP="002F6D37">
      <w:pPr>
        <w:tabs>
          <w:tab w:val="right" w:pos="5670"/>
          <w:tab w:val="right" w:pos="7371"/>
          <w:tab w:val="right" w:pos="9072"/>
          <w:tab w:val="right" w:pos="9356"/>
        </w:tabs>
        <w:spacing w:after="0" w:line="240" w:lineRule="auto"/>
        <w:rPr>
          <w:rFonts w:ascii="Arial" w:hAnsi="Arial" w:cs="Arial"/>
          <w:sz w:val="20"/>
          <w:szCs w:val="20"/>
        </w:rPr>
      </w:pPr>
      <w:r w:rsidRPr="002F6D37">
        <w:rPr>
          <w:rFonts w:ascii="Arial" w:hAnsi="Arial" w:cs="Arial"/>
          <w:sz w:val="20"/>
          <w:szCs w:val="20"/>
        </w:rPr>
        <w:t>Sbírka Bílá pastelka</w:t>
      </w:r>
      <w:r w:rsidRPr="002F6D37">
        <w:rPr>
          <w:rFonts w:ascii="Arial" w:hAnsi="Arial" w:cs="Arial"/>
          <w:sz w:val="20"/>
          <w:szCs w:val="20"/>
        </w:rPr>
        <w:tab/>
        <w:t>4 322 156</w:t>
      </w:r>
      <w:r w:rsidRPr="002F6D37">
        <w:rPr>
          <w:rFonts w:ascii="Arial" w:hAnsi="Arial" w:cs="Arial"/>
          <w:sz w:val="20"/>
          <w:szCs w:val="20"/>
        </w:rPr>
        <w:tab/>
        <w:t>3 457 129</w:t>
      </w:r>
      <w:r w:rsidRPr="002F6D37">
        <w:rPr>
          <w:rFonts w:ascii="Arial" w:hAnsi="Arial" w:cs="Arial"/>
          <w:sz w:val="20"/>
          <w:szCs w:val="20"/>
        </w:rPr>
        <w:tab/>
        <w:t>-865 027</w:t>
      </w:r>
    </w:p>
    <w:p w:rsidR="002F6D37" w:rsidRPr="002F6D37" w:rsidRDefault="002F6D37" w:rsidP="002F6D37">
      <w:pPr>
        <w:tabs>
          <w:tab w:val="right" w:pos="5670"/>
          <w:tab w:val="right" w:pos="7371"/>
          <w:tab w:val="right" w:pos="9072"/>
          <w:tab w:val="right" w:pos="9356"/>
        </w:tabs>
        <w:spacing w:after="0" w:line="240" w:lineRule="auto"/>
        <w:rPr>
          <w:rFonts w:ascii="Arial" w:hAnsi="Arial" w:cs="Arial"/>
          <w:sz w:val="20"/>
          <w:szCs w:val="20"/>
        </w:rPr>
      </w:pPr>
      <w:r w:rsidRPr="002F6D37">
        <w:rPr>
          <w:rFonts w:ascii="Arial" w:hAnsi="Arial" w:cs="Arial"/>
          <w:sz w:val="20"/>
          <w:szCs w:val="20"/>
        </w:rPr>
        <w:t xml:space="preserve">Firemní a individuální dárci, nadační </w:t>
      </w:r>
      <w:r w:rsidRPr="002F6D37">
        <w:rPr>
          <w:rFonts w:ascii="Arial" w:hAnsi="Arial" w:cs="Arial"/>
          <w:sz w:val="20"/>
          <w:szCs w:val="20"/>
        </w:rPr>
        <w:tab/>
        <w:t>2 465 124</w:t>
      </w:r>
      <w:r w:rsidRPr="002F6D37">
        <w:rPr>
          <w:rFonts w:ascii="Arial" w:hAnsi="Arial" w:cs="Arial"/>
          <w:sz w:val="20"/>
          <w:szCs w:val="20"/>
        </w:rPr>
        <w:tab/>
        <w:t>2 795 904</w:t>
      </w:r>
      <w:r w:rsidRPr="002F6D37">
        <w:rPr>
          <w:rFonts w:ascii="Arial" w:hAnsi="Arial" w:cs="Arial"/>
          <w:sz w:val="20"/>
          <w:szCs w:val="20"/>
        </w:rPr>
        <w:tab/>
        <w:t>+330 780</w:t>
      </w:r>
    </w:p>
    <w:p w:rsidR="002F6D37" w:rsidRPr="002F6D37" w:rsidRDefault="002F6D37" w:rsidP="002F6D37">
      <w:pPr>
        <w:tabs>
          <w:tab w:val="right" w:pos="5670"/>
          <w:tab w:val="right" w:pos="7371"/>
          <w:tab w:val="right" w:pos="9072"/>
          <w:tab w:val="right" w:pos="9356"/>
        </w:tabs>
        <w:spacing w:after="0" w:line="240" w:lineRule="auto"/>
        <w:rPr>
          <w:rFonts w:ascii="Arial" w:hAnsi="Arial" w:cs="Arial"/>
          <w:sz w:val="20"/>
          <w:szCs w:val="20"/>
        </w:rPr>
      </w:pPr>
      <w:r w:rsidRPr="002F6D37">
        <w:rPr>
          <w:rFonts w:ascii="Arial" w:hAnsi="Arial" w:cs="Arial"/>
          <w:sz w:val="20"/>
          <w:szCs w:val="20"/>
        </w:rPr>
        <w:t>příspěvky</w:t>
      </w:r>
    </w:p>
    <w:p w:rsidR="002F6D37" w:rsidRPr="002F6D37" w:rsidRDefault="002F6D37" w:rsidP="002F6D37">
      <w:pPr>
        <w:tabs>
          <w:tab w:val="right" w:pos="5670"/>
          <w:tab w:val="right" w:pos="7371"/>
          <w:tab w:val="right" w:pos="9072"/>
          <w:tab w:val="right" w:pos="9356"/>
        </w:tabs>
        <w:spacing w:after="0" w:line="240" w:lineRule="auto"/>
        <w:rPr>
          <w:rFonts w:ascii="Arial" w:hAnsi="Arial" w:cs="Arial"/>
          <w:sz w:val="20"/>
          <w:szCs w:val="20"/>
        </w:rPr>
      </w:pPr>
    </w:p>
    <w:p w:rsidR="002F6D37" w:rsidRPr="002F6D37" w:rsidRDefault="002F6D37" w:rsidP="002F6D37">
      <w:pPr>
        <w:tabs>
          <w:tab w:val="right" w:pos="5670"/>
          <w:tab w:val="right" w:pos="7371"/>
          <w:tab w:val="right" w:pos="9072"/>
          <w:tab w:val="right" w:pos="9356"/>
        </w:tabs>
        <w:spacing w:after="0" w:line="240" w:lineRule="auto"/>
        <w:rPr>
          <w:rFonts w:ascii="Arial" w:hAnsi="Arial" w:cs="Arial"/>
          <w:b/>
          <w:sz w:val="20"/>
          <w:szCs w:val="20"/>
        </w:rPr>
      </w:pPr>
      <w:r w:rsidRPr="002F6D37">
        <w:rPr>
          <w:rFonts w:ascii="Arial" w:hAnsi="Arial" w:cs="Arial"/>
          <w:b/>
          <w:sz w:val="20"/>
          <w:szCs w:val="20"/>
        </w:rPr>
        <w:t>Celkový stav fondů k 1. 1. 2018</w:t>
      </w:r>
      <w:r w:rsidRPr="002F6D37">
        <w:rPr>
          <w:rFonts w:ascii="Arial" w:hAnsi="Arial" w:cs="Arial"/>
          <w:b/>
          <w:sz w:val="20"/>
          <w:szCs w:val="20"/>
        </w:rPr>
        <w:tab/>
        <w:t>10 436 098</w:t>
      </w:r>
    </w:p>
    <w:p w:rsidR="002F6D37" w:rsidRPr="002F6D37" w:rsidRDefault="002F6D37" w:rsidP="002F6D37">
      <w:pPr>
        <w:tabs>
          <w:tab w:val="right" w:pos="5670"/>
          <w:tab w:val="right" w:pos="7371"/>
          <w:tab w:val="right" w:pos="9072"/>
          <w:tab w:val="right" w:pos="9356"/>
        </w:tabs>
        <w:spacing w:after="0" w:line="240" w:lineRule="auto"/>
        <w:rPr>
          <w:rFonts w:ascii="Arial" w:hAnsi="Arial" w:cs="Arial"/>
          <w:b/>
          <w:sz w:val="20"/>
          <w:szCs w:val="20"/>
        </w:rPr>
      </w:pPr>
      <w:r w:rsidRPr="002F6D37">
        <w:rPr>
          <w:rFonts w:ascii="Arial" w:hAnsi="Arial" w:cs="Arial"/>
          <w:b/>
          <w:sz w:val="20"/>
          <w:szCs w:val="20"/>
        </w:rPr>
        <w:t>Celkový stav fondů k 31. 12. 2018</w:t>
      </w:r>
      <w:r w:rsidRPr="002F6D37">
        <w:rPr>
          <w:rFonts w:ascii="Arial" w:hAnsi="Arial" w:cs="Arial"/>
          <w:b/>
          <w:sz w:val="20"/>
          <w:szCs w:val="20"/>
        </w:rPr>
        <w:tab/>
        <w:t>10 195 543</w:t>
      </w:r>
    </w:p>
    <w:p w:rsidR="002F6D37" w:rsidRPr="002F6D37" w:rsidRDefault="002F6D37" w:rsidP="002F6D37">
      <w:pPr>
        <w:tabs>
          <w:tab w:val="right" w:pos="5670"/>
          <w:tab w:val="right" w:pos="7371"/>
          <w:tab w:val="right" w:pos="9072"/>
          <w:tab w:val="right" w:pos="9356"/>
        </w:tabs>
        <w:spacing w:after="0" w:line="240" w:lineRule="auto"/>
        <w:rPr>
          <w:rFonts w:ascii="Arial" w:hAnsi="Arial" w:cs="Arial"/>
          <w:b/>
          <w:sz w:val="20"/>
          <w:szCs w:val="20"/>
        </w:rPr>
      </w:pPr>
      <w:r w:rsidRPr="002F6D37">
        <w:rPr>
          <w:rFonts w:ascii="Arial" w:hAnsi="Arial" w:cs="Arial"/>
          <w:b/>
          <w:sz w:val="20"/>
          <w:szCs w:val="20"/>
        </w:rPr>
        <w:t>Celkový pohyb</w:t>
      </w:r>
      <w:r w:rsidRPr="002F6D37">
        <w:rPr>
          <w:rFonts w:ascii="Arial" w:hAnsi="Arial" w:cs="Arial"/>
          <w:b/>
          <w:sz w:val="20"/>
          <w:szCs w:val="20"/>
        </w:rPr>
        <w:tab/>
        <w:t>-240 555</w:t>
      </w:r>
    </w:p>
    <w:p w:rsidR="002F6D37" w:rsidRPr="002F6D37" w:rsidRDefault="002F6D37" w:rsidP="002F6D37">
      <w:pPr>
        <w:tabs>
          <w:tab w:val="right" w:pos="5670"/>
          <w:tab w:val="right" w:pos="7371"/>
          <w:tab w:val="right" w:pos="9072"/>
        </w:tabs>
        <w:spacing w:after="0" w:line="240" w:lineRule="auto"/>
        <w:rPr>
          <w:rFonts w:ascii="Arial" w:hAnsi="Arial" w:cs="Arial"/>
          <w:b/>
          <w:sz w:val="20"/>
          <w:szCs w:val="20"/>
        </w:rPr>
      </w:pPr>
    </w:p>
    <w:p w:rsidR="002F6D37" w:rsidRPr="002F6D37" w:rsidRDefault="002F6D37" w:rsidP="002F6D37">
      <w:pPr>
        <w:tabs>
          <w:tab w:val="right" w:pos="5670"/>
          <w:tab w:val="right" w:pos="7371"/>
          <w:tab w:val="right" w:pos="9072"/>
        </w:tabs>
        <w:spacing w:after="0" w:line="240" w:lineRule="auto"/>
        <w:rPr>
          <w:rFonts w:ascii="Arial" w:hAnsi="Arial" w:cs="Arial"/>
          <w:b/>
          <w:sz w:val="20"/>
          <w:szCs w:val="20"/>
        </w:rPr>
      </w:pPr>
      <w:r w:rsidRPr="002F6D37">
        <w:rPr>
          <w:rFonts w:ascii="Arial" w:hAnsi="Arial" w:cs="Arial"/>
          <w:b/>
          <w:sz w:val="20"/>
          <w:szCs w:val="20"/>
        </w:rPr>
        <w:t>Stav a pohyb majetku a závazků (v celých Kč)</w:t>
      </w:r>
    </w:p>
    <w:p w:rsidR="002F6D37" w:rsidRPr="002F6D37" w:rsidRDefault="002F6D37" w:rsidP="002F6D37">
      <w:pPr>
        <w:tabs>
          <w:tab w:val="right" w:pos="4820"/>
          <w:tab w:val="right" w:pos="6379"/>
          <w:tab w:val="right" w:pos="9072"/>
          <w:tab w:val="right" w:pos="9356"/>
        </w:tabs>
        <w:spacing w:after="0" w:line="240" w:lineRule="auto"/>
        <w:rPr>
          <w:rFonts w:ascii="Arial" w:hAnsi="Arial" w:cs="Arial"/>
          <w:b/>
          <w:sz w:val="20"/>
          <w:szCs w:val="20"/>
        </w:rPr>
      </w:pPr>
      <w:r w:rsidRPr="002F6D37">
        <w:rPr>
          <w:rFonts w:ascii="Arial" w:hAnsi="Arial" w:cs="Arial"/>
          <w:b/>
          <w:sz w:val="20"/>
          <w:szCs w:val="20"/>
        </w:rPr>
        <w:tab/>
        <w:t xml:space="preserve">Stav k 1. 1. </w:t>
      </w:r>
      <w:r w:rsidRPr="002F6D37">
        <w:rPr>
          <w:rFonts w:ascii="Arial" w:hAnsi="Arial" w:cs="Arial"/>
          <w:b/>
          <w:sz w:val="20"/>
          <w:szCs w:val="20"/>
        </w:rPr>
        <w:tab/>
        <w:t>stav k 31. 12.</w:t>
      </w:r>
      <w:r w:rsidRPr="002F6D37">
        <w:rPr>
          <w:rFonts w:ascii="Arial" w:hAnsi="Arial" w:cs="Arial"/>
          <w:b/>
          <w:sz w:val="20"/>
          <w:szCs w:val="20"/>
        </w:rPr>
        <w:tab/>
        <w:t>rozdíl</w:t>
      </w:r>
    </w:p>
    <w:p w:rsidR="002F6D37" w:rsidRPr="002F6D37" w:rsidRDefault="002F6D37" w:rsidP="002F6D37">
      <w:pPr>
        <w:tabs>
          <w:tab w:val="right" w:pos="4820"/>
          <w:tab w:val="right" w:pos="6379"/>
          <w:tab w:val="right" w:pos="9072"/>
          <w:tab w:val="right" w:pos="9356"/>
        </w:tabs>
        <w:spacing w:after="0" w:line="240" w:lineRule="auto"/>
        <w:rPr>
          <w:rFonts w:ascii="Arial" w:hAnsi="Arial" w:cs="Arial"/>
          <w:sz w:val="20"/>
          <w:szCs w:val="20"/>
        </w:rPr>
      </w:pPr>
      <w:r w:rsidRPr="002F6D37">
        <w:rPr>
          <w:rFonts w:ascii="Arial" w:hAnsi="Arial" w:cs="Arial"/>
          <w:sz w:val="20"/>
          <w:szCs w:val="20"/>
        </w:rPr>
        <w:t>DDNM do 60 tis.</w:t>
      </w:r>
      <w:r w:rsidRPr="002F6D37">
        <w:rPr>
          <w:rFonts w:ascii="Arial" w:hAnsi="Arial" w:cs="Arial"/>
          <w:sz w:val="20"/>
          <w:szCs w:val="20"/>
        </w:rPr>
        <w:tab/>
        <w:t>811 067</w:t>
      </w:r>
      <w:r w:rsidRPr="002F6D37">
        <w:rPr>
          <w:rFonts w:ascii="Arial" w:hAnsi="Arial" w:cs="Arial"/>
          <w:sz w:val="20"/>
          <w:szCs w:val="20"/>
        </w:rPr>
        <w:tab/>
        <w:t>853 417</w:t>
      </w:r>
      <w:r w:rsidRPr="002F6D37">
        <w:rPr>
          <w:rFonts w:ascii="Arial" w:hAnsi="Arial" w:cs="Arial"/>
          <w:sz w:val="20"/>
          <w:szCs w:val="20"/>
        </w:rPr>
        <w:tab/>
        <w:t>+42 350</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hAnsi="Arial" w:cs="Arial"/>
          <w:sz w:val="20"/>
          <w:szCs w:val="20"/>
        </w:rPr>
        <w:t>Stavby</w:t>
      </w:r>
      <w:r w:rsidRPr="002F6D37">
        <w:rPr>
          <w:rFonts w:ascii="Arial" w:hAnsi="Arial" w:cs="Arial"/>
          <w:sz w:val="20"/>
          <w:szCs w:val="20"/>
        </w:rPr>
        <w:tab/>
        <w:t>288 806</w:t>
      </w:r>
      <w:r w:rsidRPr="002F6D37">
        <w:rPr>
          <w:rFonts w:ascii="Arial" w:hAnsi="Arial" w:cs="Arial"/>
          <w:sz w:val="20"/>
          <w:szCs w:val="20"/>
        </w:rPr>
        <w:tab/>
        <w:t>288 806</w:t>
      </w:r>
      <w:r w:rsidRPr="002F6D37">
        <w:rPr>
          <w:rFonts w:ascii="Arial" w:hAnsi="Arial" w:cs="Arial"/>
          <w:sz w:val="20"/>
          <w:szCs w:val="20"/>
        </w:rPr>
        <w:tab/>
        <w:t>0</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hAnsi="Arial" w:cs="Arial"/>
          <w:color w:val="000000"/>
          <w:sz w:val="20"/>
          <w:szCs w:val="20"/>
          <w:lang w:eastAsia="cs-CZ"/>
        </w:rPr>
        <w:t>Hmotné movité věci a jejich soubory</w:t>
      </w:r>
      <w:r w:rsidRPr="002F6D37">
        <w:rPr>
          <w:rFonts w:ascii="Arial" w:eastAsia="Times New Roman" w:hAnsi="Arial" w:cs="Arial"/>
          <w:color w:val="000000"/>
          <w:sz w:val="20"/>
          <w:szCs w:val="20"/>
          <w:lang w:eastAsia="cs-CZ"/>
        </w:rPr>
        <w:tab/>
        <w:t>8 358 909</w:t>
      </w:r>
      <w:r w:rsidRPr="002F6D37">
        <w:rPr>
          <w:rFonts w:ascii="Arial" w:eastAsia="Times New Roman" w:hAnsi="Arial" w:cs="Arial"/>
          <w:color w:val="000000"/>
          <w:sz w:val="20"/>
          <w:szCs w:val="20"/>
          <w:lang w:eastAsia="cs-CZ"/>
        </w:rPr>
        <w:tab/>
        <w:t>8 261 403</w:t>
      </w:r>
      <w:r w:rsidRPr="002F6D37">
        <w:rPr>
          <w:rFonts w:ascii="Arial" w:eastAsia="Times New Roman" w:hAnsi="Arial" w:cs="Arial"/>
          <w:color w:val="000000"/>
          <w:sz w:val="20"/>
          <w:szCs w:val="20"/>
          <w:lang w:eastAsia="cs-CZ"/>
        </w:rPr>
        <w:tab/>
        <w:t>-97 506</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Drobný dlouhodobý hmotný majetek</w:t>
      </w:r>
      <w:r w:rsidRPr="002F6D37">
        <w:rPr>
          <w:rFonts w:ascii="Arial" w:eastAsia="Times New Roman" w:hAnsi="Arial" w:cs="Arial"/>
          <w:color w:val="000000"/>
          <w:sz w:val="20"/>
          <w:szCs w:val="20"/>
          <w:lang w:eastAsia="cs-CZ"/>
        </w:rPr>
        <w:tab/>
        <w:t>13 795 223</w:t>
      </w:r>
      <w:r w:rsidRPr="002F6D37">
        <w:rPr>
          <w:rFonts w:ascii="Arial" w:eastAsia="Times New Roman" w:hAnsi="Arial" w:cs="Arial"/>
          <w:color w:val="000000"/>
          <w:sz w:val="20"/>
          <w:szCs w:val="20"/>
          <w:lang w:eastAsia="cs-CZ"/>
        </w:rPr>
        <w:tab/>
        <w:t>13 583 232</w:t>
      </w:r>
      <w:r w:rsidRPr="002F6D37">
        <w:rPr>
          <w:rFonts w:ascii="Arial" w:eastAsia="Times New Roman" w:hAnsi="Arial" w:cs="Arial"/>
          <w:color w:val="000000"/>
          <w:sz w:val="20"/>
          <w:szCs w:val="20"/>
          <w:lang w:eastAsia="cs-CZ"/>
        </w:rPr>
        <w:tab/>
        <w:t>-211 991</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Materiál na skladě</w:t>
      </w:r>
      <w:r w:rsidRPr="002F6D37">
        <w:rPr>
          <w:rFonts w:ascii="Arial" w:eastAsia="Times New Roman" w:hAnsi="Arial" w:cs="Arial"/>
          <w:color w:val="000000"/>
          <w:sz w:val="20"/>
          <w:szCs w:val="20"/>
          <w:lang w:eastAsia="cs-CZ"/>
        </w:rPr>
        <w:tab/>
        <w:t>105 020</w:t>
      </w:r>
      <w:r w:rsidRPr="002F6D37">
        <w:rPr>
          <w:rFonts w:ascii="Arial" w:eastAsia="Times New Roman" w:hAnsi="Arial" w:cs="Arial"/>
          <w:color w:val="000000"/>
          <w:sz w:val="20"/>
          <w:szCs w:val="20"/>
          <w:lang w:eastAsia="cs-CZ"/>
        </w:rPr>
        <w:tab/>
        <w:t>105 020</w:t>
      </w:r>
      <w:r w:rsidRPr="002F6D37">
        <w:rPr>
          <w:rFonts w:ascii="Arial" w:eastAsia="Times New Roman" w:hAnsi="Arial" w:cs="Arial"/>
          <w:color w:val="000000"/>
          <w:sz w:val="20"/>
          <w:szCs w:val="20"/>
          <w:lang w:eastAsia="cs-CZ"/>
        </w:rPr>
        <w:tab/>
        <w:t>0</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Pokladna</w:t>
      </w:r>
      <w:r w:rsidRPr="002F6D37">
        <w:rPr>
          <w:rFonts w:ascii="Arial" w:eastAsia="Times New Roman" w:hAnsi="Arial" w:cs="Arial"/>
          <w:color w:val="000000"/>
          <w:sz w:val="20"/>
          <w:szCs w:val="20"/>
          <w:lang w:eastAsia="cs-CZ"/>
        </w:rPr>
        <w:tab/>
        <w:t>169 773</w:t>
      </w:r>
      <w:r w:rsidRPr="002F6D37">
        <w:rPr>
          <w:rFonts w:ascii="Arial" w:eastAsia="Times New Roman" w:hAnsi="Arial" w:cs="Arial"/>
          <w:color w:val="000000"/>
          <w:sz w:val="20"/>
          <w:szCs w:val="20"/>
          <w:lang w:eastAsia="cs-CZ"/>
        </w:rPr>
        <w:tab/>
        <w:t>172 008</w:t>
      </w:r>
      <w:r w:rsidRPr="002F6D37">
        <w:rPr>
          <w:rFonts w:ascii="Arial" w:eastAsia="Times New Roman" w:hAnsi="Arial" w:cs="Arial"/>
          <w:color w:val="000000"/>
          <w:sz w:val="20"/>
          <w:szCs w:val="20"/>
          <w:lang w:eastAsia="cs-CZ"/>
        </w:rPr>
        <w:tab/>
        <w:t>+2 235</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 xml:space="preserve">Bankovní účty </w:t>
      </w:r>
      <w:r w:rsidRPr="002F6D37">
        <w:rPr>
          <w:rFonts w:ascii="Arial" w:eastAsia="Times New Roman" w:hAnsi="Arial" w:cs="Arial"/>
          <w:color w:val="000000"/>
          <w:sz w:val="20"/>
          <w:szCs w:val="20"/>
          <w:lang w:eastAsia="cs-CZ"/>
        </w:rPr>
        <w:tab/>
        <w:t>12 822 088</w:t>
      </w:r>
      <w:r w:rsidRPr="002F6D37">
        <w:rPr>
          <w:rFonts w:ascii="Arial" w:eastAsia="Times New Roman" w:hAnsi="Arial" w:cs="Arial"/>
          <w:color w:val="000000"/>
          <w:sz w:val="20"/>
          <w:szCs w:val="20"/>
          <w:lang w:eastAsia="cs-CZ"/>
        </w:rPr>
        <w:tab/>
        <w:t>12 248 805</w:t>
      </w:r>
      <w:r w:rsidRPr="002F6D37">
        <w:rPr>
          <w:rFonts w:ascii="Arial" w:eastAsia="Times New Roman" w:hAnsi="Arial" w:cs="Arial"/>
          <w:color w:val="000000"/>
          <w:sz w:val="20"/>
          <w:szCs w:val="20"/>
          <w:lang w:eastAsia="cs-CZ"/>
        </w:rPr>
        <w:tab/>
        <w:t>-573 283</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Peníze na cestě</w:t>
      </w:r>
      <w:r w:rsidRPr="002F6D37">
        <w:rPr>
          <w:rFonts w:ascii="Arial" w:eastAsia="Times New Roman" w:hAnsi="Arial" w:cs="Arial"/>
          <w:color w:val="000000"/>
          <w:sz w:val="20"/>
          <w:szCs w:val="20"/>
          <w:lang w:eastAsia="cs-CZ"/>
        </w:rPr>
        <w:tab/>
        <w:t>26 220</w:t>
      </w:r>
      <w:r w:rsidRPr="002F6D37">
        <w:rPr>
          <w:rFonts w:ascii="Arial" w:eastAsia="Times New Roman" w:hAnsi="Arial" w:cs="Arial"/>
          <w:color w:val="000000"/>
          <w:sz w:val="20"/>
          <w:szCs w:val="20"/>
          <w:lang w:eastAsia="cs-CZ"/>
        </w:rPr>
        <w:tab/>
        <w:t>0</w:t>
      </w:r>
      <w:r w:rsidRPr="002F6D37">
        <w:rPr>
          <w:rFonts w:ascii="Arial" w:eastAsia="Times New Roman" w:hAnsi="Arial" w:cs="Arial"/>
          <w:color w:val="000000"/>
          <w:sz w:val="20"/>
          <w:szCs w:val="20"/>
          <w:lang w:eastAsia="cs-CZ"/>
        </w:rPr>
        <w:tab/>
        <w:t>-26 220</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Pohledávky za odběrateli</w:t>
      </w:r>
      <w:r w:rsidRPr="002F6D37">
        <w:rPr>
          <w:rFonts w:ascii="Arial" w:eastAsia="Times New Roman" w:hAnsi="Arial" w:cs="Arial"/>
          <w:color w:val="000000"/>
          <w:sz w:val="20"/>
          <w:szCs w:val="20"/>
          <w:lang w:eastAsia="cs-CZ"/>
        </w:rPr>
        <w:tab/>
        <w:t>660</w:t>
      </w:r>
      <w:r w:rsidRPr="002F6D37">
        <w:rPr>
          <w:rFonts w:ascii="Arial" w:eastAsia="Times New Roman" w:hAnsi="Arial" w:cs="Arial"/>
          <w:color w:val="000000"/>
          <w:sz w:val="20"/>
          <w:szCs w:val="20"/>
          <w:lang w:eastAsia="cs-CZ"/>
        </w:rPr>
        <w:tab/>
        <w:t xml:space="preserve">660 </w:t>
      </w:r>
      <w:r w:rsidRPr="002F6D37">
        <w:rPr>
          <w:rFonts w:ascii="Arial" w:eastAsia="Times New Roman" w:hAnsi="Arial" w:cs="Arial"/>
          <w:color w:val="000000"/>
          <w:sz w:val="20"/>
          <w:szCs w:val="20"/>
          <w:lang w:eastAsia="cs-CZ"/>
        </w:rPr>
        <w:tab/>
        <w:t>0</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Poskytnuté zálohy</w:t>
      </w:r>
      <w:r w:rsidRPr="002F6D37">
        <w:rPr>
          <w:rFonts w:ascii="Arial" w:eastAsia="Times New Roman" w:hAnsi="Arial" w:cs="Arial"/>
          <w:color w:val="000000"/>
          <w:sz w:val="20"/>
          <w:szCs w:val="20"/>
          <w:lang w:eastAsia="cs-CZ"/>
        </w:rPr>
        <w:tab/>
        <w:t>542 914</w:t>
      </w:r>
      <w:r w:rsidRPr="002F6D37">
        <w:rPr>
          <w:rFonts w:ascii="Arial" w:eastAsia="Times New Roman" w:hAnsi="Arial" w:cs="Arial"/>
          <w:color w:val="000000"/>
          <w:sz w:val="20"/>
          <w:szCs w:val="20"/>
          <w:lang w:eastAsia="cs-CZ"/>
        </w:rPr>
        <w:tab/>
        <w:t>575 056</w:t>
      </w:r>
      <w:r w:rsidRPr="002F6D37">
        <w:rPr>
          <w:rFonts w:ascii="Arial" w:eastAsia="Times New Roman" w:hAnsi="Arial" w:cs="Arial"/>
          <w:color w:val="000000"/>
          <w:sz w:val="20"/>
          <w:szCs w:val="20"/>
          <w:lang w:eastAsia="cs-CZ"/>
        </w:rPr>
        <w:tab/>
        <w:t>+32 142</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Ostatní pohledávky</w:t>
      </w:r>
      <w:r w:rsidRPr="002F6D37">
        <w:rPr>
          <w:rFonts w:ascii="Arial" w:eastAsia="Times New Roman" w:hAnsi="Arial" w:cs="Arial"/>
          <w:color w:val="000000"/>
          <w:sz w:val="20"/>
          <w:szCs w:val="20"/>
          <w:lang w:eastAsia="cs-CZ"/>
        </w:rPr>
        <w:tab/>
        <w:t>0</w:t>
      </w:r>
      <w:r w:rsidRPr="002F6D37">
        <w:rPr>
          <w:rFonts w:ascii="Arial" w:eastAsia="Times New Roman" w:hAnsi="Arial" w:cs="Arial"/>
          <w:color w:val="000000"/>
          <w:sz w:val="20"/>
          <w:szCs w:val="20"/>
          <w:lang w:eastAsia="cs-CZ"/>
        </w:rPr>
        <w:tab/>
        <w:t>678</w:t>
      </w:r>
      <w:r w:rsidRPr="002F6D37">
        <w:rPr>
          <w:rFonts w:ascii="Arial" w:eastAsia="Times New Roman" w:hAnsi="Arial" w:cs="Arial"/>
          <w:color w:val="000000"/>
          <w:sz w:val="20"/>
          <w:szCs w:val="20"/>
          <w:lang w:eastAsia="cs-CZ"/>
        </w:rPr>
        <w:tab/>
        <w:t>+678</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Nároky na dotace</w:t>
      </w:r>
      <w:r w:rsidRPr="002F6D37">
        <w:rPr>
          <w:rFonts w:ascii="Arial" w:eastAsia="Times New Roman" w:hAnsi="Arial" w:cs="Arial"/>
          <w:color w:val="000000"/>
          <w:sz w:val="20"/>
          <w:szCs w:val="20"/>
          <w:lang w:eastAsia="cs-CZ"/>
        </w:rPr>
        <w:tab/>
        <w:t>36 400</w:t>
      </w:r>
      <w:r w:rsidRPr="002F6D37">
        <w:rPr>
          <w:rFonts w:ascii="Arial" w:eastAsia="Times New Roman" w:hAnsi="Arial" w:cs="Arial"/>
          <w:color w:val="000000"/>
          <w:sz w:val="20"/>
          <w:szCs w:val="20"/>
          <w:lang w:eastAsia="cs-CZ"/>
        </w:rPr>
        <w:tab/>
        <w:t>29 575</w:t>
      </w:r>
      <w:r w:rsidRPr="002F6D37">
        <w:rPr>
          <w:rFonts w:ascii="Arial" w:eastAsia="Times New Roman" w:hAnsi="Arial" w:cs="Arial"/>
          <w:color w:val="000000"/>
          <w:sz w:val="20"/>
          <w:szCs w:val="20"/>
          <w:lang w:eastAsia="cs-CZ"/>
        </w:rPr>
        <w:tab/>
        <w:t>-6 825</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Náklady příštích období</w:t>
      </w:r>
      <w:r w:rsidRPr="002F6D37">
        <w:rPr>
          <w:rFonts w:ascii="Arial" w:eastAsia="Times New Roman" w:hAnsi="Arial" w:cs="Arial"/>
          <w:color w:val="000000"/>
          <w:sz w:val="20"/>
          <w:szCs w:val="20"/>
          <w:lang w:eastAsia="cs-CZ"/>
        </w:rPr>
        <w:tab/>
        <w:t>4 027</w:t>
      </w:r>
      <w:r w:rsidRPr="002F6D37">
        <w:rPr>
          <w:rFonts w:ascii="Arial" w:eastAsia="Times New Roman" w:hAnsi="Arial" w:cs="Arial"/>
          <w:color w:val="000000"/>
          <w:sz w:val="20"/>
          <w:szCs w:val="20"/>
          <w:lang w:eastAsia="cs-CZ"/>
        </w:rPr>
        <w:tab/>
        <w:t>0</w:t>
      </w:r>
      <w:r w:rsidRPr="002F6D37">
        <w:rPr>
          <w:rFonts w:ascii="Arial" w:eastAsia="Times New Roman" w:hAnsi="Arial" w:cs="Arial"/>
          <w:color w:val="000000"/>
          <w:sz w:val="20"/>
          <w:szCs w:val="20"/>
          <w:lang w:eastAsia="cs-CZ"/>
        </w:rPr>
        <w:tab/>
        <w:t>-4 027</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Příjmy příštích období</w:t>
      </w:r>
      <w:r w:rsidRPr="002F6D37">
        <w:rPr>
          <w:rFonts w:ascii="Arial" w:eastAsia="Times New Roman" w:hAnsi="Arial" w:cs="Arial"/>
          <w:color w:val="000000"/>
          <w:sz w:val="20"/>
          <w:szCs w:val="20"/>
          <w:lang w:eastAsia="cs-CZ"/>
        </w:rPr>
        <w:tab/>
        <w:t>226 763</w:t>
      </w:r>
      <w:r w:rsidRPr="002F6D37">
        <w:rPr>
          <w:rFonts w:ascii="Arial" w:eastAsia="Times New Roman" w:hAnsi="Arial" w:cs="Arial"/>
          <w:color w:val="000000"/>
          <w:sz w:val="20"/>
          <w:szCs w:val="20"/>
          <w:lang w:eastAsia="cs-CZ"/>
        </w:rPr>
        <w:tab/>
        <w:t>324 963</w:t>
      </w:r>
      <w:r w:rsidRPr="002F6D37">
        <w:rPr>
          <w:rFonts w:ascii="Arial" w:eastAsia="Times New Roman" w:hAnsi="Arial" w:cs="Arial"/>
          <w:color w:val="000000"/>
          <w:sz w:val="20"/>
          <w:szCs w:val="20"/>
          <w:lang w:eastAsia="cs-CZ"/>
        </w:rPr>
        <w:tab/>
        <w:t>+98 200</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Dodavatelé</w:t>
      </w:r>
      <w:r w:rsidRPr="002F6D37">
        <w:rPr>
          <w:rFonts w:ascii="Arial" w:eastAsia="Times New Roman" w:hAnsi="Arial" w:cs="Arial"/>
          <w:color w:val="000000"/>
          <w:sz w:val="20"/>
          <w:szCs w:val="20"/>
          <w:lang w:eastAsia="cs-CZ"/>
        </w:rPr>
        <w:tab/>
        <w:t>20 996</w:t>
      </w:r>
      <w:r w:rsidRPr="002F6D37">
        <w:rPr>
          <w:rFonts w:ascii="Arial" w:eastAsia="Times New Roman" w:hAnsi="Arial" w:cs="Arial"/>
          <w:color w:val="000000"/>
          <w:sz w:val="20"/>
          <w:szCs w:val="20"/>
          <w:lang w:eastAsia="cs-CZ"/>
        </w:rPr>
        <w:tab/>
        <w:t>50 797</w:t>
      </w:r>
      <w:r w:rsidRPr="002F6D37">
        <w:rPr>
          <w:rFonts w:ascii="Arial" w:eastAsia="Times New Roman" w:hAnsi="Arial" w:cs="Arial"/>
          <w:color w:val="000000"/>
          <w:sz w:val="20"/>
          <w:szCs w:val="20"/>
          <w:lang w:eastAsia="cs-CZ"/>
        </w:rPr>
        <w:tab/>
        <w:t>+29 801</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Přijaté zálohy</w:t>
      </w:r>
      <w:r w:rsidRPr="002F6D37">
        <w:rPr>
          <w:rFonts w:ascii="Arial" w:eastAsia="Times New Roman" w:hAnsi="Arial" w:cs="Arial"/>
          <w:color w:val="000000"/>
          <w:sz w:val="20"/>
          <w:szCs w:val="20"/>
          <w:lang w:eastAsia="cs-CZ"/>
        </w:rPr>
        <w:tab/>
        <w:t>725 834</w:t>
      </w:r>
      <w:r w:rsidRPr="002F6D37">
        <w:rPr>
          <w:rFonts w:ascii="Arial" w:eastAsia="Times New Roman" w:hAnsi="Arial" w:cs="Arial"/>
          <w:color w:val="000000"/>
          <w:sz w:val="20"/>
          <w:szCs w:val="20"/>
          <w:lang w:eastAsia="cs-CZ"/>
        </w:rPr>
        <w:tab/>
        <w:t>741 584</w:t>
      </w:r>
      <w:r w:rsidRPr="002F6D37">
        <w:rPr>
          <w:rFonts w:ascii="Arial" w:eastAsia="Times New Roman" w:hAnsi="Arial" w:cs="Arial"/>
          <w:color w:val="000000"/>
          <w:sz w:val="20"/>
          <w:szCs w:val="20"/>
          <w:lang w:eastAsia="cs-CZ"/>
        </w:rPr>
        <w:tab/>
        <w:t>+15 750</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Ostatní závazky</w:t>
      </w:r>
      <w:r w:rsidRPr="002F6D37">
        <w:rPr>
          <w:rFonts w:ascii="Arial" w:eastAsia="Times New Roman" w:hAnsi="Arial" w:cs="Arial"/>
          <w:color w:val="000000"/>
          <w:sz w:val="20"/>
          <w:szCs w:val="20"/>
          <w:lang w:eastAsia="cs-CZ"/>
        </w:rPr>
        <w:tab/>
        <w:t>4 538</w:t>
      </w:r>
      <w:r w:rsidRPr="002F6D37">
        <w:rPr>
          <w:rFonts w:ascii="Arial" w:eastAsia="Times New Roman" w:hAnsi="Arial" w:cs="Arial"/>
          <w:color w:val="000000"/>
          <w:sz w:val="20"/>
          <w:szCs w:val="20"/>
          <w:lang w:eastAsia="cs-CZ"/>
        </w:rPr>
        <w:tab/>
        <w:t>0</w:t>
      </w:r>
      <w:r w:rsidRPr="002F6D37">
        <w:rPr>
          <w:rFonts w:ascii="Arial" w:eastAsia="Times New Roman" w:hAnsi="Arial" w:cs="Arial"/>
          <w:color w:val="000000"/>
          <w:sz w:val="20"/>
          <w:szCs w:val="20"/>
          <w:lang w:eastAsia="cs-CZ"/>
        </w:rPr>
        <w:tab/>
        <w:t>-4 538</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 xml:space="preserve">Ostatní závazky vůči zaměstnancům </w:t>
      </w:r>
      <w:r w:rsidRPr="002F6D37">
        <w:rPr>
          <w:rFonts w:ascii="Arial" w:eastAsia="Times New Roman" w:hAnsi="Arial" w:cs="Arial"/>
          <w:color w:val="000000"/>
          <w:sz w:val="20"/>
          <w:szCs w:val="20"/>
          <w:lang w:eastAsia="cs-CZ"/>
        </w:rPr>
        <w:tab/>
        <w:t>10 000</w:t>
      </w:r>
      <w:r w:rsidRPr="002F6D37">
        <w:rPr>
          <w:rFonts w:ascii="Arial" w:eastAsia="Times New Roman" w:hAnsi="Arial" w:cs="Arial"/>
          <w:color w:val="000000"/>
          <w:sz w:val="20"/>
          <w:szCs w:val="20"/>
          <w:lang w:eastAsia="cs-CZ"/>
        </w:rPr>
        <w:tab/>
        <w:t>80 000</w:t>
      </w:r>
      <w:r w:rsidRPr="002F6D37">
        <w:rPr>
          <w:rFonts w:ascii="Arial" w:eastAsia="Times New Roman" w:hAnsi="Arial" w:cs="Arial"/>
          <w:color w:val="000000"/>
          <w:sz w:val="20"/>
          <w:szCs w:val="20"/>
          <w:lang w:eastAsia="cs-CZ"/>
        </w:rPr>
        <w:tab/>
        <w:t>+70 000</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Ostatní daně a poplatky</w:t>
      </w:r>
      <w:r w:rsidRPr="002F6D37">
        <w:rPr>
          <w:rFonts w:ascii="Arial" w:eastAsia="Times New Roman" w:hAnsi="Arial" w:cs="Arial"/>
          <w:color w:val="000000"/>
          <w:sz w:val="20"/>
          <w:szCs w:val="20"/>
          <w:lang w:eastAsia="cs-CZ"/>
        </w:rPr>
        <w:tab/>
        <w:t>0</w:t>
      </w:r>
      <w:r w:rsidRPr="002F6D37">
        <w:rPr>
          <w:rFonts w:ascii="Arial" w:eastAsia="Times New Roman" w:hAnsi="Arial" w:cs="Arial"/>
          <w:color w:val="000000"/>
          <w:sz w:val="20"/>
          <w:szCs w:val="20"/>
          <w:lang w:eastAsia="cs-CZ"/>
        </w:rPr>
        <w:tab/>
        <w:t>2 337</w:t>
      </w:r>
      <w:r w:rsidRPr="002F6D37">
        <w:rPr>
          <w:rFonts w:ascii="Arial" w:eastAsia="Times New Roman" w:hAnsi="Arial" w:cs="Arial"/>
          <w:color w:val="000000"/>
          <w:sz w:val="20"/>
          <w:szCs w:val="20"/>
          <w:lang w:eastAsia="cs-CZ"/>
        </w:rPr>
        <w:tab/>
        <w:t>+2 337</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Výnosy příštích období</w:t>
      </w:r>
      <w:r w:rsidRPr="002F6D37">
        <w:rPr>
          <w:rFonts w:ascii="Arial" w:eastAsia="Times New Roman" w:hAnsi="Arial" w:cs="Arial"/>
          <w:color w:val="000000"/>
          <w:sz w:val="20"/>
          <w:szCs w:val="20"/>
          <w:lang w:eastAsia="cs-CZ"/>
        </w:rPr>
        <w:tab/>
        <w:t>0</w:t>
      </w:r>
      <w:r w:rsidRPr="002F6D37">
        <w:rPr>
          <w:rFonts w:ascii="Arial" w:eastAsia="Times New Roman" w:hAnsi="Arial" w:cs="Arial"/>
          <w:color w:val="000000"/>
          <w:sz w:val="20"/>
          <w:szCs w:val="20"/>
          <w:lang w:eastAsia="cs-CZ"/>
        </w:rPr>
        <w:tab/>
        <w:t>109 634</w:t>
      </w:r>
      <w:r w:rsidRPr="002F6D37">
        <w:rPr>
          <w:rFonts w:ascii="Arial" w:eastAsia="Times New Roman" w:hAnsi="Arial" w:cs="Arial"/>
          <w:color w:val="000000"/>
          <w:sz w:val="20"/>
          <w:szCs w:val="20"/>
          <w:lang w:eastAsia="cs-CZ"/>
        </w:rPr>
        <w:tab/>
        <w:t>+109 634</w:t>
      </w:r>
    </w:p>
    <w:p w:rsidR="002F6D37" w:rsidRPr="002F6D37" w:rsidRDefault="002F6D37" w:rsidP="002F6D37">
      <w:pPr>
        <w:tabs>
          <w:tab w:val="right" w:pos="4820"/>
          <w:tab w:val="right" w:pos="6379"/>
          <w:tab w:val="right" w:pos="9072"/>
          <w:tab w:val="right" w:pos="9356"/>
        </w:tabs>
        <w:spacing w:after="0" w:line="240" w:lineRule="auto"/>
        <w:rPr>
          <w:rFonts w:ascii="Arial" w:eastAsia="Times New Roman" w:hAnsi="Arial" w:cs="Arial"/>
          <w:color w:val="000000"/>
          <w:sz w:val="20"/>
          <w:szCs w:val="20"/>
          <w:lang w:eastAsia="cs-CZ"/>
        </w:rPr>
      </w:pPr>
      <w:r w:rsidRPr="002F6D37">
        <w:rPr>
          <w:rFonts w:ascii="Arial" w:eastAsia="Times New Roman" w:hAnsi="Arial" w:cs="Arial"/>
          <w:color w:val="000000"/>
          <w:sz w:val="20"/>
          <w:szCs w:val="20"/>
          <w:lang w:eastAsia="cs-CZ"/>
        </w:rPr>
        <w:t>Dohadné účty pasivní</w:t>
      </w:r>
      <w:r w:rsidRPr="002F6D37">
        <w:rPr>
          <w:rFonts w:ascii="Arial" w:eastAsia="Times New Roman" w:hAnsi="Arial" w:cs="Arial"/>
          <w:color w:val="000000"/>
          <w:sz w:val="20"/>
          <w:szCs w:val="20"/>
          <w:lang w:eastAsia="cs-CZ"/>
        </w:rPr>
        <w:tab/>
        <w:t>449 063</w:t>
      </w:r>
      <w:r w:rsidRPr="002F6D37">
        <w:rPr>
          <w:rFonts w:ascii="Arial" w:eastAsia="Times New Roman" w:hAnsi="Arial" w:cs="Arial"/>
          <w:color w:val="000000"/>
          <w:sz w:val="20"/>
          <w:szCs w:val="20"/>
          <w:lang w:eastAsia="cs-CZ"/>
        </w:rPr>
        <w:tab/>
        <w:t>450 106</w:t>
      </w:r>
      <w:r w:rsidRPr="002F6D37">
        <w:rPr>
          <w:rFonts w:ascii="Arial" w:eastAsia="Times New Roman" w:hAnsi="Arial" w:cs="Arial"/>
          <w:color w:val="000000"/>
          <w:sz w:val="20"/>
          <w:szCs w:val="20"/>
          <w:lang w:eastAsia="cs-CZ"/>
        </w:rPr>
        <w:tab/>
        <w:t>+1 043</w:t>
      </w:r>
    </w:p>
    <w:p w:rsidR="002F6D37" w:rsidRPr="002F6D37" w:rsidRDefault="002F6D37" w:rsidP="002F6D37">
      <w:pPr>
        <w:tabs>
          <w:tab w:val="right" w:pos="5670"/>
          <w:tab w:val="right" w:pos="7371"/>
          <w:tab w:val="right" w:pos="9072"/>
        </w:tabs>
        <w:spacing w:after="0" w:line="240" w:lineRule="auto"/>
        <w:rPr>
          <w:rFonts w:ascii="Arial" w:eastAsia="Times New Roman" w:hAnsi="Arial" w:cs="Arial"/>
          <w:b/>
          <w:color w:val="000000"/>
          <w:sz w:val="20"/>
          <w:szCs w:val="20"/>
          <w:lang w:eastAsia="cs-CZ"/>
        </w:rPr>
      </w:pPr>
    </w:p>
    <w:p w:rsidR="002F6D37" w:rsidRPr="002F6D37" w:rsidRDefault="002F6D37" w:rsidP="002F6D37">
      <w:pPr>
        <w:tabs>
          <w:tab w:val="right" w:pos="5670"/>
          <w:tab w:val="right" w:pos="7371"/>
          <w:tab w:val="right" w:pos="9072"/>
        </w:tabs>
        <w:spacing w:after="0" w:line="240" w:lineRule="auto"/>
        <w:rPr>
          <w:rFonts w:ascii="Arial" w:eastAsia="Times New Roman" w:hAnsi="Arial" w:cs="Arial"/>
          <w:b/>
          <w:color w:val="000000"/>
          <w:sz w:val="20"/>
          <w:szCs w:val="20"/>
          <w:lang w:eastAsia="cs-CZ"/>
        </w:rPr>
      </w:pPr>
      <w:r w:rsidRPr="002F6D37">
        <w:rPr>
          <w:rFonts w:ascii="Arial" w:eastAsia="Times New Roman" w:hAnsi="Arial" w:cs="Arial"/>
          <w:b/>
          <w:color w:val="000000"/>
          <w:sz w:val="20"/>
          <w:szCs w:val="20"/>
          <w:lang w:eastAsia="cs-CZ"/>
        </w:rPr>
        <w:t>Náklady v druhovém členění (v celých Kč)</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Spotřeba materiálu</w:t>
      </w:r>
      <w:r w:rsidRPr="002F6D37">
        <w:rPr>
          <w:rFonts w:ascii="Arial" w:hAnsi="Arial" w:cs="Arial"/>
          <w:sz w:val="20"/>
          <w:szCs w:val="20"/>
        </w:rPr>
        <w:tab/>
        <w:t>1 211 856</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Spotřeba energie</w:t>
      </w:r>
      <w:r w:rsidRPr="002F6D37">
        <w:rPr>
          <w:rFonts w:ascii="Arial" w:hAnsi="Arial" w:cs="Arial"/>
          <w:sz w:val="20"/>
          <w:szCs w:val="20"/>
        </w:rPr>
        <w:tab/>
        <w:t>165 262</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Spotřeba ostatních neskladovatelných dodávek</w:t>
      </w:r>
      <w:r w:rsidRPr="002F6D37">
        <w:rPr>
          <w:rFonts w:ascii="Arial" w:hAnsi="Arial" w:cs="Arial"/>
          <w:sz w:val="20"/>
          <w:szCs w:val="20"/>
        </w:rPr>
        <w:tab/>
        <w:t>4 591</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Opravy a udržování</w:t>
      </w:r>
      <w:r w:rsidRPr="002F6D37">
        <w:rPr>
          <w:rFonts w:ascii="Arial" w:hAnsi="Arial" w:cs="Arial"/>
          <w:sz w:val="20"/>
          <w:szCs w:val="20"/>
        </w:rPr>
        <w:tab/>
        <w:t>324 936</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lastRenderedPageBreak/>
        <w:t>Cestovné</w:t>
      </w:r>
      <w:r w:rsidRPr="002F6D37">
        <w:rPr>
          <w:rFonts w:ascii="Arial" w:hAnsi="Arial" w:cs="Arial"/>
          <w:sz w:val="20"/>
          <w:szCs w:val="20"/>
        </w:rPr>
        <w:tab/>
        <w:t>281 946</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Náklady na reprezentaci</w:t>
      </w:r>
      <w:r w:rsidRPr="002F6D37">
        <w:rPr>
          <w:rFonts w:ascii="Arial" w:hAnsi="Arial" w:cs="Arial"/>
          <w:sz w:val="20"/>
          <w:szCs w:val="20"/>
        </w:rPr>
        <w:tab/>
        <w:t>228</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Ostatní služby</w:t>
      </w:r>
      <w:r w:rsidRPr="002F6D37">
        <w:rPr>
          <w:rFonts w:ascii="Arial" w:hAnsi="Arial" w:cs="Arial"/>
          <w:sz w:val="20"/>
          <w:szCs w:val="20"/>
        </w:rPr>
        <w:tab/>
        <w:t>3 894 777</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Mzdové náklady</w:t>
      </w:r>
      <w:r w:rsidRPr="002F6D37">
        <w:rPr>
          <w:rFonts w:ascii="Arial" w:hAnsi="Arial" w:cs="Arial"/>
          <w:sz w:val="20"/>
          <w:szCs w:val="20"/>
        </w:rPr>
        <w:tab/>
        <w:t>13 737 965</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Zákonné sociální pojištění</w:t>
      </w:r>
      <w:r w:rsidRPr="002F6D37">
        <w:rPr>
          <w:rFonts w:ascii="Arial" w:hAnsi="Arial" w:cs="Arial"/>
          <w:sz w:val="20"/>
          <w:szCs w:val="20"/>
        </w:rPr>
        <w:tab/>
        <w:t>4 646 927</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Daň silniční</w:t>
      </w:r>
      <w:r w:rsidRPr="002F6D37">
        <w:rPr>
          <w:rFonts w:ascii="Arial" w:hAnsi="Arial" w:cs="Arial"/>
          <w:sz w:val="20"/>
          <w:szCs w:val="20"/>
        </w:rPr>
        <w:tab/>
        <w:t>22 579</w:t>
      </w:r>
      <w:r w:rsidRPr="002F6D37">
        <w:rPr>
          <w:rFonts w:ascii="Arial" w:hAnsi="Arial" w:cs="Arial"/>
          <w:sz w:val="20"/>
          <w:szCs w:val="20"/>
        </w:rPr>
        <w:tab/>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Ostatní daně a poplatky</w:t>
      </w:r>
      <w:r w:rsidRPr="002F6D37">
        <w:rPr>
          <w:rFonts w:ascii="Arial" w:hAnsi="Arial" w:cs="Arial"/>
          <w:sz w:val="20"/>
          <w:szCs w:val="20"/>
        </w:rPr>
        <w:tab/>
        <w:t>48 870</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Pokuty a penále</w:t>
      </w:r>
      <w:r w:rsidRPr="002F6D37">
        <w:rPr>
          <w:rFonts w:ascii="Arial" w:hAnsi="Arial" w:cs="Arial"/>
          <w:sz w:val="20"/>
          <w:szCs w:val="20"/>
        </w:rPr>
        <w:tab/>
        <w:t>753</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 xml:space="preserve">Kursové ztráty </w:t>
      </w:r>
      <w:r w:rsidRPr="002F6D37">
        <w:rPr>
          <w:rFonts w:ascii="Arial" w:hAnsi="Arial" w:cs="Arial"/>
          <w:sz w:val="20"/>
          <w:szCs w:val="20"/>
        </w:rPr>
        <w:tab/>
        <w:t>54</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Jiné ostatní náklady</w:t>
      </w:r>
      <w:r w:rsidRPr="002F6D37">
        <w:rPr>
          <w:rFonts w:ascii="Arial" w:hAnsi="Arial" w:cs="Arial"/>
          <w:sz w:val="20"/>
          <w:szCs w:val="20"/>
        </w:rPr>
        <w:tab/>
        <w:t>313 408</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Odpisy DDM</w:t>
      </w:r>
      <w:r w:rsidRPr="002F6D37">
        <w:rPr>
          <w:rFonts w:ascii="Arial" w:hAnsi="Arial" w:cs="Arial"/>
          <w:sz w:val="20"/>
          <w:szCs w:val="20"/>
        </w:rPr>
        <w:tab/>
        <w:t>320 216</w:t>
      </w:r>
    </w:p>
    <w:p w:rsidR="002F6D37" w:rsidRPr="002F6D37" w:rsidRDefault="002F6D37" w:rsidP="002F6D37">
      <w:pPr>
        <w:tabs>
          <w:tab w:val="right" w:pos="6521"/>
        </w:tabs>
        <w:spacing w:after="0" w:line="240" w:lineRule="auto"/>
        <w:rPr>
          <w:rFonts w:ascii="Arial" w:hAnsi="Arial" w:cs="Arial"/>
          <w:sz w:val="20"/>
          <w:szCs w:val="20"/>
        </w:rPr>
      </w:pPr>
      <w:r w:rsidRPr="002F6D37">
        <w:rPr>
          <w:rFonts w:ascii="Arial" w:hAnsi="Arial" w:cs="Arial"/>
          <w:sz w:val="20"/>
          <w:szCs w:val="20"/>
        </w:rPr>
        <w:t>Poskytnuté členské příspěvky</w:t>
      </w:r>
      <w:r w:rsidRPr="002F6D37">
        <w:rPr>
          <w:rFonts w:ascii="Arial" w:hAnsi="Arial" w:cs="Arial"/>
          <w:sz w:val="20"/>
          <w:szCs w:val="20"/>
        </w:rPr>
        <w:tab/>
        <w:t>3 300</w:t>
      </w:r>
    </w:p>
    <w:p w:rsidR="002F6D37" w:rsidRPr="002F6D37" w:rsidRDefault="002F6D37" w:rsidP="002F6D37">
      <w:pPr>
        <w:tabs>
          <w:tab w:val="right" w:pos="6521"/>
        </w:tabs>
        <w:spacing w:after="0" w:line="240" w:lineRule="auto"/>
        <w:rPr>
          <w:rFonts w:ascii="Arial" w:hAnsi="Arial" w:cs="Arial"/>
          <w:b/>
          <w:sz w:val="20"/>
          <w:szCs w:val="20"/>
        </w:rPr>
      </w:pPr>
      <w:r w:rsidRPr="002F6D37">
        <w:rPr>
          <w:rFonts w:ascii="Arial" w:hAnsi="Arial" w:cs="Arial"/>
          <w:b/>
          <w:sz w:val="20"/>
          <w:szCs w:val="20"/>
        </w:rPr>
        <w:t>Náklady celkem</w:t>
      </w:r>
      <w:r w:rsidRPr="002F6D37">
        <w:rPr>
          <w:rFonts w:ascii="Arial" w:hAnsi="Arial" w:cs="Arial"/>
          <w:b/>
          <w:sz w:val="20"/>
          <w:szCs w:val="20"/>
        </w:rPr>
        <w:tab/>
        <w:t>24 977 668</w:t>
      </w:r>
    </w:p>
    <w:p w:rsidR="00644189" w:rsidRPr="002F6D37" w:rsidRDefault="00644189" w:rsidP="00644189">
      <w:pPr>
        <w:rPr>
          <w:rFonts w:ascii="Arial" w:hAnsi="Arial" w:cs="Arial"/>
          <w:sz w:val="24"/>
          <w:szCs w:val="24"/>
        </w:rPr>
      </w:pPr>
    </w:p>
    <w:p w:rsidR="00644189" w:rsidRPr="002F6D37" w:rsidRDefault="00644189" w:rsidP="00644189">
      <w:pPr>
        <w:rPr>
          <w:rFonts w:ascii="Arial" w:hAnsi="Arial" w:cs="Arial"/>
          <w:sz w:val="24"/>
          <w:szCs w:val="24"/>
        </w:rPr>
      </w:pPr>
    </w:p>
    <w:p w:rsidR="00644189" w:rsidRPr="002F6D37" w:rsidRDefault="00644189" w:rsidP="00644189">
      <w:pPr>
        <w:rPr>
          <w:rFonts w:ascii="Arial" w:hAnsi="Arial" w:cs="Arial"/>
          <w:sz w:val="24"/>
          <w:szCs w:val="24"/>
        </w:rPr>
      </w:pPr>
    </w:p>
    <w:p w:rsidR="00644189" w:rsidRPr="002F6D37" w:rsidRDefault="00644189" w:rsidP="00644189">
      <w:pPr>
        <w:rPr>
          <w:rFonts w:ascii="Arial" w:hAnsi="Arial" w:cs="Arial"/>
          <w:sz w:val="24"/>
          <w:szCs w:val="24"/>
        </w:rPr>
      </w:pPr>
    </w:p>
    <w:p w:rsidR="00644189" w:rsidRPr="002F6D37" w:rsidRDefault="00644189" w:rsidP="00644189">
      <w:pPr>
        <w:rPr>
          <w:rFonts w:ascii="Arial" w:hAnsi="Arial" w:cs="Arial"/>
          <w:sz w:val="24"/>
          <w:szCs w:val="24"/>
        </w:rPr>
      </w:pPr>
    </w:p>
    <w:p w:rsidR="00644189" w:rsidRPr="00644189" w:rsidRDefault="00644189" w:rsidP="00644189">
      <w:pPr>
        <w:rPr>
          <w:rFonts w:ascii="Arial" w:hAnsi="Arial" w:cs="Arial"/>
          <w:sz w:val="24"/>
          <w:szCs w:val="24"/>
        </w:rPr>
      </w:pPr>
    </w:p>
    <w:p w:rsidR="00644189" w:rsidRDefault="00644189" w:rsidP="00644189">
      <w:pPr>
        <w:rPr>
          <w:rFonts w:ascii="Arial" w:hAnsi="Arial" w:cs="Arial"/>
          <w:sz w:val="24"/>
          <w:szCs w:val="24"/>
        </w:rPr>
      </w:pPr>
    </w:p>
    <w:p w:rsidR="002F6D37" w:rsidRDefault="002F6D37" w:rsidP="00644189">
      <w:pPr>
        <w:rPr>
          <w:rFonts w:ascii="Arial" w:hAnsi="Arial" w:cs="Arial"/>
          <w:sz w:val="24"/>
          <w:szCs w:val="24"/>
        </w:rPr>
      </w:pPr>
    </w:p>
    <w:p w:rsidR="002F6D37" w:rsidRDefault="002F6D37" w:rsidP="00644189">
      <w:pPr>
        <w:rPr>
          <w:rFonts w:ascii="Arial" w:hAnsi="Arial" w:cs="Arial"/>
          <w:sz w:val="24"/>
          <w:szCs w:val="24"/>
        </w:rPr>
      </w:pPr>
    </w:p>
    <w:p w:rsidR="002F6D37" w:rsidRDefault="002F6D37" w:rsidP="00644189">
      <w:pPr>
        <w:rPr>
          <w:rFonts w:ascii="Arial" w:hAnsi="Arial" w:cs="Arial"/>
          <w:sz w:val="24"/>
          <w:szCs w:val="24"/>
        </w:rPr>
      </w:pPr>
    </w:p>
    <w:p w:rsidR="002F6D37" w:rsidRDefault="002F6D37" w:rsidP="00644189">
      <w:pPr>
        <w:rPr>
          <w:rFonts w:ascii="Arial" w:hAnsi="Arial" w:cs="Arial"/>
          <w:sz w:val="24"/>
          <w:szCs w:val="24"/>
        </w:rPr>
      </w:pPr>
    </w:p>
    <w:p w:rsidR="002F6D37" w:rsidRDefault="002F6D37" w:rsidP="00644189">
      <w:pPr>
        <w:rPr>
          <w:rFonts w:ascii="Arial" w:hAnsi="Arial" w:cs="Arial"/>
          <w:sz w:val="24"/>
          <w:szCs w:val="24"/>
        </w:rPr>
      </w:pPr>
    </w:p>
    <w:p w:rsidR="002F6D37" w:rsidRDefault="002F6D37" w:rsidP="00644189">
      <w:pPr>
        <w:rPr>
          <w:rFonts w:ascii="Arial" w:hAnsi="Arial" w:cs="Arial"/>
          <w:sz w:val="24"/>
          <w:szCs w:val="24"/>
        </w:rPr>
      </w:pPr>
    </w:p>
    <w:p w:rsidR="002F6D37" w:rsidRDefault="002F6D37" w:rsidP="00644189">
      <w:pPr>
        <w:rPr>
          <w:rFonts w:ascii="Arial" w:hAnsi="Arial" w:cs="Arial"/>
          <w:sz w:val="24"/>
          <w:szCs w:val="24"/>
        </w:rPr>
      </w:pPr>
    </w:p>
    <w:p w:rsidR="002F6D37" w:rsidRDefault="002F6D37" w:rsidP="00644189">
      <w:pPr>
        <w:rPr>
          <w:rFonts w:ascii="Arial" w:hAnsi="Arial" w:cs="Arial"/>
          <w:sz w:val="24"/>
          <w:szCs w:val="24"/>
        </w:rPr>
      </w:pPr>
    </w:p>
    <w:p w:rsidR="002F6D37" w:rsidRDefault="002F6D37" w:rsidP="00644189">
      <w:pPr>
        <w:rPr>
          <w:rFonts w:ascii="Arial" w:hAnsi="Arial" w:cs="Arial"/>
          <w:sz w:val="24"/>
          <w:szCs w:val="24"/>
        </w:rPr>
      </w:pPr>
    </w:p>
    <w:p w:rsidR="002F6D37" w:rsidRDefault="002F6D37" w:rsidP="00644189">
      <w:pPr>
        <w:rPr>
          <w:rFonts w:ascii="Arial" w:hAnsi="Arial" w:cs="Arial"/>
          <w:sz w:val="24"/>
          <w:szCs w:val="24"/>
        </w:rPr>
      </w:pPr>
    </w:p>
    <w:p w:rsidR="002F6D37" w:rsidRDefault="002F6D37" w:rsidP="00644189">
      <w:pPr>
        <w:rPr>
          <w:rFonts w:ascii="Arial" w:hAnsi="Arial" w:cs="Arial"/>
          <w:sz w:val="24"/>
          <w:szCs w:val="24"/>
        </w:rPr>
      </w:pPr>
    </w:p>
    <w:p w:rsidR="002F6D37" w:rsidRDefault="002F6D37" w:rsidP="00644189">
      <w:pPr>
        <w:rPr>
          <w:rFonts w:ascii="Arial" w:hAnsi="Arial" w:cs="Arial"/>
          <w:sz w:val="24"/>
          <w:szCs w:val="24"/>
        </w:rPr>
      </w:pPr>
    </w:p>
    <w:p w:rsidR="002F6D37" w:rsidRPr="00644189" w:rsidRDefault="002F6D37" w:rsidP="00644189">
      <w:pPr>
        <w:rPr>
          <w:rFonts w:ascii="Arial" w:hAnsi="Arial" w:cs="Arial"/>
          <w:sz w:val="24"/>
          <w:szCs w:val="24"/>
        </w:rPr>
      </w:pPr>
    </w:p>
    <w:p w:rsidR="00644189" w:rsidRPr="00644189" w:rsidRDefault="00644189" w:rsidP="00644189">
      <w:pPr>
        <w:rPr>
          <w:rFonts w:ascii="Arial" w:hAnsi="Arial" w:cs="Arial"/>
          <w:sz w:val="24"/>
          <w:szCs w:val="24"/>
        </w:rPr>
      </w:pPr>
    </w:p>
    <w:p w:rsidR="00644189" w:rsidRPr="002F6D37" w:rsidRDefault="002F6D37" w:rsidP="002F6D37">
      <w:pPr>
        <w:pStyle w:val="Nadpis1"/>
        <w:rPr>
          <w:rFonts w:ascii="Arial" w:hAnsi="Arial" w:cs="Arial"/>
          <w:color w:val="000000" w:themeColor="text1"/>
        </w:rPr>
      </w:pPr>
      <w:bookmarkStart w:id="68" w:name="_Toc13753421"/>
      <w:r w:rsidRPr="002F6D37">
        <w:rPr>
          <w:rFonts w:ascii="Arial" w:hAnsi="Arial" w:cs="Arial"/>
          <w:color w:val="000000" w:themeColor="text1"/>
        </w:rPr>
        <w:lastRenderedPageBreak/>
        <w:t>PODĚKOVÁNÍ</w:t>
      </w:r>
      <w:bookmarkEnd w:id="68"/>
    </w:p>
    <w:p w:rsidR="002F6D37" w:rsidRDefault="002F6D37" w:rsidP="002F6D37">
      <w:pPr>
        <w:spacing w:after="0" w:line="240" w:lineRule="auto"/>
        <w:jc w:val="both"/>
        <w:rPr>
          <w:sz w:val="20"/>
          <w:szCs w:val="20"/>
        </w:rPr>
      </w:pPr>
    </w:p>
    <w:p w:rsidR="002F6D37" w:rsidRPr="002F6D37" w:rsidRDefault="002F6D37" w:rsidP="002F6D37">
      <w:pPr>
        <w:tabs>
          <w:tab w:val="left" w:pos="4226"/>
        </w:tabs>
        <w:spacing w:after="0"/>
        <w:jc w:val="both"/>
        <w:rPr>
          <w:rFonts w:ascii="Arial" w:hAnsi="Arial" w:cs="Arial"/>
          <w:b/>
          <w:sz w:val="24"/>
          <w:szCs w:val="24"/>
        </w:rPr>
      </w:pPr>
      <w:r w:rsidRPr="002F6D37">
        <w:rPr>
          <w:rFonts w:ascii="Arial" w:hAnsi="Arial" w:cs="Arial"/>
          <w:b/>
          <w:sz w:val="24"/>
          <w:szCs w:val="24"/>
        </w:rPr>
        <w:t>V roce 2018 Tyfloservis podpořili</w:t>
      </w:r>
    </w:p>
    <w:p w:rsidR="002F6D37" w:rsidRPr="002F6D37" w:rsidRDefault="002F6D37" w:rsidP="002F6D37">
      <w:pPr>
        <w:jc w:val="both"/>
        <w:rPr>
          <w:rFonts w:ascii="Arial" w:hAnsi="Arial" w:cs="Arial"/>
          <w:sz w:val="24"/>
          <w:szCs w:val="24"/>
        </w:rPr>
      </w:pPr>
      <w:r w:rsidRPr="002F6D37">
        <w:rPr>
          <w:rFonts w:ascii="Arial" w:hAnsi="Arial" w:cs="Arial"/>
          <w:sz w:val="24"/>
          <w:szCs w:val="24"/>
        </w:rPr>
        <w:t>(v jednotlivých kategoriích řazeno abecedně)</w:t>
      </w:r>
    </w:p>
    <w:p w:rsidR="002F6D37" w:rsidRPr="002F6D37" w:rsidRDefault="002F6D37" w:rsidP="002F6D37">
      <w:pPr>
        <w:tabs>
          <w:tab w:val="left" w:pos="8789"/>
        </w:tabs>
        <w:spacing w:after="0"/>
        <w:ind w:right="1843"/>
        <w:jc w:val="both"/>
        <w:rPr>
          <w:rFonts w:ascii="Arial" w:hAnsi="Arial" w:cs="Arial"/>
          <w:b/>
          <w:sz w:val="24"/>
          <w:szCs w:val="24"/>
        </w:rPr>
      </w:pPr>
      <w:r w:rsidRPr="002F6D37">
        <w:rPr>
          <w:rFonts w:ascii="Arial" w:hAnsi="Arial" w:cs="Arial"/>
          <w:b/>
          <w:sz w:val="24"/>
          <w:szCs w:val="24"/>
        </w:rPr>
        <w:t>Dotace ze státního rozpočtu</w:t>
      </w:r>
    </w:p>
    <w:p w:rsidR="002F6D37" w:rsidRPr="002F6D37" w:rsidRDefault="002F6D37" w:rsidP="002F6D37">
      <w:pPr>
        <w:tabs>
          <w:tab w:val="right" w:pos="7371"/>
        </w:tabs>
        <w:spacing w:after="0"/>
        <w:jc w:val="both"/>
        <w:rPr>
          <w:rFonts w:ascii="Arial" w:hAnsi="Arial" w:cs="Arial"/>
          <w:b/>
          <w:sz w:val="24"/>
          <w:szCs w:val="24"/>
        </w:rPr>
      </w:pPr>
      <w:r w:rsidRPr="002F6D37">
        <w:rPr>
          <w:rFonts w:ascii="Arial" w:hAnsi="Arial" w:cs="Arial"/>
          <w:b/>
          <w:sz w:val="24"/>
          <w:szCs w:val="24"/>
        </w:rPr>
        <w:t>Ministerstvo práce a sociálních věcí ČR</w:t>
      </w:r>
      <w:r w:rsidRPr="002F6D37">
        <w:rPr>
          <w:rFonts w:ascii="Arial" w:hAnsi="Arial" w:cs="Arial"/>
          <w:b/>
          <w:sz w:val="24"/>
          <w:szCs w:val="24"/>
        </w:rPr>
        <w:tab/>
        <w:t xml:space="preserve">11 471 000 Kč </w:t>
      </w:r>
    </w:p>
    <w:p w:rsidR="002F6D37" w:rsidRPr="002F6D37" w:rsidRDefault="002F6D37" w:rsidP="002F6D37">
      <w:pPr>
        <w:tabs>
          <w:tab w:val="right" w:pos="7371"/>
        </w:tabs>
        <w:spacing w:after="0"/>
        <w:jc w:val="both"/>
        <w:rPr>
          <w:rFonts w:ascii="Arial" w:hAnsi="Arial" w:cs="Arial"/>
          <w:b/>
          <w:sz w:val="24"/>
          <w:szCs w:val="24"/>
        </w:rPr>
      </w:pPr>
      <w:r w:rsidRPr="002F6D37">
        <w:rPr>
          <w:rFonts w:ascii="Arial" w:hAnsi="Arial" w:cs="Arial"/>
          <w:b/>
          <w:sz w:val="24"/>
          <w:szCs w:val="24"/>
        </w:rPr>
        <w:t>Ministerstvo zdravotnictví ČR</w:t>
      </w:r>
      <w:r w:rsidRPr="002F6D37">
        <w:rPr>
          <w:rFonts w:ascii="Arial" w:hAnsi="Arial" w:cs="Arial"/>
          <w:b/>
          <w:sz w:val="24"/>
          <w:szCs w:val="24"/>
        </w:rPr>
        <w:tab/>
        <w:t>4 045 000 Kč</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Program grantové podpory</w:t>
      </w:r>
      <w:r w:rsidRPr="002F6D37">
        <w:rPr>
          <w:rFonts w:ascii="Arial" w:hAnsi="Arial" w:cs="Arial"/>
          <w:sz w:val="24"/>
          <w:szCs w:val="24"/>
        </w:rPr>
        <w:tab/>
        <w:t>4 000 000 Kč</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 xml:space="preserve">Program vyrovnání příležitostí </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pro občany se zdravotním postižením</w:t>
      </w:r>
      <w:r w:rsidRPr="002F6D37">
        <w:rPr>
          <w:rFonts w:ascii="Arial" w:hAnsi="Arial" w:cs="Arial"/>
          <w:sz w:val="24"/>
          <w:szCs w:val="24"/>
        </w:rPr>
        <w:tab/>
        <w:t>45 000 Kč</w:t>
      </w:r>
      <w:r w:rsidRPr="002F6D37">
        <w:rPr>
          <w:rFonts w:ascii="Arial" w:hAnsi="Arial" w:cs="Arial"/>
          <w:sz w:val="24"/>
          <w:szCs w:val="24"/>
        </w:rPr>
        <w:tab/>
      </w:r>
    </w:p>
    <w:p w:rsidR="002F6D37" w:rsidRPr="002F6D37" w:rsidRDefault="002F6D37" w:rsidP="002F6D37">
      <w:pPr>
        <w:tabs>
          <w:tab w:val="right" w:pos="7371"/>
        </w:tabs>
        <w:spacing w:after="0"/>
        <w:jc w:val="both"/>
        <w:rPr>
          <w:rFonts w:ascii="Arial" w:hAnsi="Arial" w:cs="Arial"/>
          <w:sz w:val="24"/>
          <w:szCs w:val="24"/>
        </w:rPr>
      </w:pPr>
    </w:p>
    <w:p w:rsidR="002F6D37" w:rsidRPr="002F6D37" w:rsidRDefault="002F6D37" w:rsidP="002F6D37">
      <w:pPr>
        <w:spacing w:after="0"/>
        <w:ind w:right="-2"/>
        <w:jc w:val="both"/>
        <w:rPr>
          <w:rFonts w:ascii="Arial" w:hAnsi="Arial" w:cs="Arial"/>
          <w:b/>
          <w:sz w:val="24"/>
          <w:szCs w:val="24"/>
        </w:rPr>
      </w:pPr>
      <w:r w:rsidRPr="002F6D37">
        <w:rPr>
          <w:rFonts w:ascii="Arial" w:hAnsi="Arial" w:cs="Arial"/>
          <w:b/>
          <w:sz w:val="24"/>
          <w:szCs w:val="24"/>
        </w:rPr>
        <w:t>Kraje prostřednictvím individuálních projektů financovaných z Evropského sociálního fondu, státního rozpočtu České republiky a rozpočtů krajů v Operačním programu Zaměstnanost</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 xml:space="preserve">Královéhradecký kraj </w:t>
      </w:r>
      <w:r w:rsidRPr="002F6D37">
        <w:rPr>
          <w:rFonts w:ascii="Arial" w:hAnsi="Arial" w:cs="Arial"/>
          <w:sz w:val="24"/>
          <w:szCs w:val="24"/>
        </w:rPr>
        <w:tab/>
        <w:t>1 145 916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Olomoucký kraj</w:t>
      </w:r>
      <w:r w:rsidRPr="002F6D37">
        <w:rPr>
          <w:rFonts w:ascii="Arial" w:hAnsi="Arial" w:cs="Arial"/>
          <w:sz w:val="24"/>
          <w:szCs w:val="24"/>
        </w:rPr>
        <w:tab/>
        <w:t>1 139 050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Plzeňský kraj</w:t>
      </w:r>
      <w:r w:rsidRPr="002F6D37">
        <w:rPr>
          <w:rFonts w:ascii="Arial" w:hAnsi="Arial" w:cs="Arial"/>
          <w:sz w:val="24"/>
          <w:szCs w:val="24"/>
        </w:rPr>
        <w:tab/>
        <w:t>451 230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Zlínský kraj</w:t>
      </w:r>
      <w:r w:rsidRPr="002F6D37">
        <w:rPr>
          <w:rFonts w:ascii="Arial" w:hAnsi="Arial" w:cs="Arial"/>
          <w:sz w:val="24"/>
          <w:szCs w:val="24"/>
        </w:rPr>
        <w:tab/>
        <w:t>1 053 000 Kč</w:t>
      </w:r>
    </w:p>
    <w:p w:rsidR="002F6D37" w:rsidRPr="002F6D37" w:rsidRDefault="002F6D37" w:rsidP="002F6D37">
      <w:pPr>
        <w:tabs>
          <w:tab w:val="right" w:pos="5245"/>
        </w:tabs>
        <w:spacing w:after="0"/>
        <w:jc w:val="both"/>
        <w:rPr>
          <w:rFonts w:ascii="Arial" w:hAnsi="Arial" w:cs="Arial"/>
          <w:sz w:val="24"/>
          <w:szCs w:val="24"/>
        </w:rPr>
      </w:pPr>
    </w:p>
    <w:p w:rsidR="002F6D37" w:rsidRPr="002F6D37" w:rsidRDefault="002F6D37" w:rsidP="002F6D37">
      <w:pPr>
        <w:tabs>
          <w:tab w:val="right" w:pos="5245"/>
        </w:tabs>
        <w:spacing w:after="0"/>
        <w:jc w:val="both"/>
        <w:rPr>
          <w:rFonts w:ascii="Arial" w:hAnsi="Arial" w:cs="Arial"/>
          <w:b/>
          <w:sz w:val="24"/>
          <w:szCs w:val="24"/>
        </w:rPr>
      </w:pPr>
      <w:r w:rsidRPr="002F6D37">
        <w:rPr>
          <w:rFonts w:ascii="Arial" w:hAnsi="Arial" w:cs="Arial"/>
          <w:b/>
          <w:sz w:val="24"/>
          <w:szCs w:val="24"/>
        </w:rPr>
        <w:t>Kraje</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Jihočeský kraj</w:t>
      </w:r>
      <w:r w:rsidRPr="002F6D37">
        <w:rPr>
          <w:rFonts w:ascii="Arial" w:hAnsi="Arial" w:cs="Arial"/>
          <w:sz w:val="24"/>
          <w:szCs w:val="24"/>
        </w:rPr>
        <w:tab/>
        <w:t>225 000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Jihomoravský kraj</w:t>
      </w:r>
      <w:r w:rsidRPr="002F6D37">
        <w:rPr>
          <w:rFonts w:ascii="Arial" w:hAnsi="Arial" w:cs="Arial"/>
          <w:sz w:val="24"/>
          <w:szCs w:val="24"/>
        </w:rPr>
        <w:tab/>
        <w:t>118 700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Karlovarský kraj</w:t>
      </w:r>
      <w:r w:rsidRPr="002F6D37">
        <w:rPr>
          <w:rFonts w:ascii="Arial" w:hAnsi="Arial" w:cs="Arial"/>
          <w:sz w:val="24"/>
          <w:szCs w:val="24"/>
        </w:rPr>
        <w:tab/>
        <w:t>59 100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Kraj Vysočina</w:t>
      </w:r>
      <w:r w:rsidRPr="002F6D37">
        <w:rPr>
          <w:rFonts w:ascii="Arial" w:hAnsi="Arial" w:cs="Arial"/>
          <w:sz w:val="24"/>
          <w:szCs w:val="24"/>
        </w:rPr>
        <w:tab/>
        <w:t>80 000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Královéhradecký kraj</w:t>
      </w:r>
      <w:r w:rsidRPr="002F6D37">
        <w:rPr>
          <w:rFonts w:ascii="Arial" w:hAnsi="Arial" w:cs="Arial"/>
          <w:sz w:val="24"/>
          <w:szCs w:val="24"/>
        </w:rPr>
        <w:tab/>
        <w:t>34 084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Liberecký kraj</w:t>
      </w:r>
      <w:r w:rsidRPr="002F6D37">
        <w:rPr>
          <w:rFonts w:ascii="Arial" w:hAnsi="Arial" w:cs="Arial"/>
          <w:sz w:val="24"/>
          <w:szCs w:val="24"/>
        </w:rPr>
        <w:tab/>
        <w:t>87 575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Moravskoslezský kraj</w:t>
      </w:r>
      <w:r w:rsidRPr="002F6D37">
        <w:rPr>
          <w:rFonts w:ascii="Arial" w:hAnsi="Arial" w:cs="Arial"/>
          <w:sz w:val="24"/>
          <w:szCs w:val="24"/>
        </w:rPr>
        <w:tab/>
        <w:t>100 000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Olomoucký kraj</w:t>
      </w:r>
      <w:r w:rsidRPr="002F6D37">
        <w:rPr>
          <w:rFonts w:ascii="Arial" w:hAnsi="Arial" w:cs="Arial"/>
          <w:sz w:val="24"/>
          <w:szCs w:val="24"/>
        </w:rPr>
        <w:tab/>
        <w:t>180 000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Pardubický kraj</w:t>
      </w:r>
      <w:r w:rsidRPr="002F6D37">
        <w:rPr>
          <w:rFonts w:ascii="Arial" w:hAnsi="Arial" w:cs="Arial"/>
          <w:sz w:val="24"/>
          <w:szCs w:val="24"/>
        </w:rPr>
        <w:tab/>
        <w:t>75 000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Plzeňský kraj</w:t>
      </w:r>
      <w:r w:rsidRPr="002F6D37">
        <w:rPr>
          <w:rFonts w:ascii="Arial" w:hAnsi="Arial" w:cs="Arial"/>
          <w:sz w:val="24"/>
          <w:szCs w:val="24"/>
        </w:rPr>
        <w:tab/>
        <w:t>96 890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Středočeský kraj</w:t>
      </w:r>
      <w:r w:rsidRPr="002F6D37">
        <w:rPr>
          <w:rFonts w:ascii="Arial" w:hAnsi="Arial" w:cs="Arial"/>
          <w:sz w:val="24"/>
          <w:szCs w:val="24"/>
        </w:rPr>
        <w:tab/>
        <w:t>245 000 Kč</w:t>
      </w:r>
    </w:p>
    <w:p w:rsidR="002F6D37" w:rsidRPr="002F6D37" w:rsidRDefault="002F6D37" w:rsidP="002F6D37">
      <w:pPr>
        <w:tabs>
          <w:tab w:val="right" w:pos="5245"/>
          <w:tab w:val="right" w:pos="6521"/>
        </w:tabs>
        <w:spacing w:after="0"/>
        <w:jc w:val="both"/>
        <w:rPr>
          <w:rFonts w:ascii="Arial" w:hAnsi="Arial" w:cs="Arial"/>
          <w:b/>
          <w:sz w:val="24"/>
          <w:szCs w:val="24"/>
        </w:rPr>
      </w:pPr>
    </w:p>
    <w:p w:rsidR="002F6D37" w:rsidRPr="002F6D37" w:rsidRDefault="002F6D37" w:rsidP="002F6D37">
      <w:pPr>
        <w:tabs>
          <w:tab w:val="right" w:pos="5245"/>
        </w:tabs>
        <w:spacing w:after="0"/>
        <w:jc w:val="both"/>
        <w:rPr>
          <w:rFonts w:ascii="Arial" w:hAnsi="Arial" w:cs="Arial"/>
          <w:b/>
          <w:sz w:val="24"/>
          <w:szCs w:val="24"/>
        </w:rPr>
      </w:pPr>
      <w:r w:rsidRPr="002F6D37">
        <w:rPr>
          <w:rFonts w:ascii="Arial" w:hAnsi="Arial" w:cs="Arial"/>
          <w:b/>
          <w:sz w:val="24"/>
          <w:szCs w:val="24"/>
        </w:rPr>
        <w:t>Města a obce</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hlavní město Praha</w:t>
      </w:r>
      <w:r w:rsidRPr="002F6D37">
        <w:rPr>
          <w:rFonts w:ascii="Arial" w:hAnsi="Arial" w:cs="Arial"/>
          <w:sz w:val="24"/>
          <w:szCs w:val="24"/>
        </w:rPr>
        <w:tab/>
        <w:t xml:space="preserve">822 000 Kč </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statutární město Brno</w:t>
      </w:r>
      <w:r w:rsidRPr="002F6D37">
        <w:rPr>
          <w:rFonts w:ascii="Arial" w:hAnsi="Arial" w:cs="Arial"/>
          <w:sz w:val="24"/>
          <w:szCs w:val="24"/>
        </w:rPr>
        <w:tab/>
        <w:t>170 000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statutární město České Budějovice</w:t>
      </w:r>
      <w:r w:rsidRPr="002F6D37">
        <w:rPr>
          <w:rFonts w:ascii="Arial" w:hAnsi="Arial" w:cs="Arial"/>
          <w:sz w:val="24"/>
          <w:szCs w:val="24"/>
        </w:rPr>
        <w:tab/>
        <w:t>100 000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statutární město Český Těšín</w:t>
      </w:r>
      <w:r w:rsidRPr="002F6D37">
        <w:rPr>
          <w:rFonts w:ascii="Arial" w:hAnsi="Arial" w:cs="Arial"/>
          <w:sz w:val="24"/>
          <w:szCs w:val="24"/>
        </w:rPr>
        <w:tab/>
        <w:t>5 000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statutární město Hradec Králové</w:t>
      </w:r>
      <w:r w:rsidRPr="002F6D37">
        <w:rPr>
          <w:rFonts w:ascii="Arial" w:hAnsi="Arial" w:cs="Arial"/>
          <w:sz w:val="24"/>
          <w:szCs w:val="24"/>
        </w:rPr>
        <w:tab/>
        <w:t>66 000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statutární město Jihlava</w:t>
      </w:r>
      <w:r w:rsidRPr="002F6D37">
        <w:rPr>
          <w:rFonts w:ascii="Arial" w:hAnsi="Arial" w:cs="Arial"/>
          <w:sz w:val="24"/>
          <w:szCs w:val="24"/>
        </w:rPr>
        <w:tab/>
        <w:t>40 000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 xml:space="preserve">statutární město Karlovy Vary </w:t>
      </w:r>
      <w:r w:rsidRPr="002F6D37">
        <w:rPr>
          <w:rFonts w:ascii="Arial" w:hAnsi="Arial" w:cs="Arial"/>
          <w:sz w:val="24"/>
          <w:szCs w:val="24"/>
        </w:rPr>
        <w:tab/>
        <w:t>127 000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statutární město Karviná</w:t>
      </w:r>
      <w:r w:rsidRPr="002F6D37">
        <w:rPr>
          <w:rFonts w:ascii="Arial" w:hAnsi="Arial" w:cs="Arial"/>
          <w:sz w:val="24"/>
          <w:szCs w:val="24"/>
        </w:rPr>
        <w:tab/>
        <w:t>7 000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statutární město Liberec</w:t>
      </w:r>
      <w:r w:rsidRPr="002F6D37">
        <w:rPr>
          <w:rFonts w:ascii="Arial" w:hAnsi="Arial" w:cs="Arial"/>
          <w:sz w:val="24"/>
          <w:szCs w:val="24"/>
        </w:rPr>
        <w:tab/>
        <w:t>45 371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 xml:space="preserve">statutární město Olomouc </w:t>
      </w:r>
      <w:r w:rsidRPr="002F6D37">
        <w:rPr>
          <w:rFonts w:ascii="Arial" w:hAnsi="Arial" w:cs="Arial"/>
          <w:sz w:val="24"/>
          <w:szCs w:val="24"/>
        </w:rPr>
        <w:tab/>
        <w:t>48 000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statutární město Ostrava</w:t>
      </w:r>
      <w:r w:rsidRPr="002F6D37">
        <w:rPr>
          <w:rFonts w:ascii="Arial" w:hAnsi="Arial" w:cs="Arial"/>
          <w:sz w:val="24"/>
          <w:szCs w:val="24"/>
        </w:rPr>
        <w:tab/>
        <w:t>276 000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statutární město Pardubice</w:t>
      </w:r>
      <w:r w:rsidRPr="002F6D37">
        <w:rPr>
          <w:rFonts w:ascii="Arial" w:hAnsi="Arial" w:cs="Arial"/>
          <w:sz w:val="24"/>
          <w:szCs w:val="24"/>
        </w:rPr>
        <w:tab/>
        <w:t>214 500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lastRenderedPageBreak/>
        <w:t>statutární město Plzeň</w:t>
      </w:r>
      <w:r w:rsidRPr="002F6D37">
        <w:rPr>
          <w:rFonts w:ascii="Arial" w:hAnsi="Arial" w:cs="Arial"/>
          <w:sz w:val="24"/>
          <w:szCs w:val="24"/>
        </w:rPr>
        <w:tab/>
        <w:t>80 000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statutární město Ústí nad Labem</w:t>
      </w:r>
      <w:r w:rsidRPr="002F6D37">
        <w:rPr>
          <w:rFonts w:ascii="Arial" w:hAnsi="Arial" w:cs="Arial"/>
          <w:sz w:val="24"/>
          <w:szCs w:val="24"/>
        </w:rPr>
        <w:tab/>
        <w:t>165 000 Kč</w:t>
      </w:r>
    </w:p>
    <w:p w:rsidR="002F6D37" w:rsidRPr="002F6D37" w:rsidRDefault="002F6D37" w:rsidP="002F6D37">
      <w:pPr>
        <w:tabs>
          <w:tab w:val="right" w:pos="5245"/>
        </w:tabs>
        <w:spacing w:after="0"/>
        <w:jc w:val="both"/>
        <w:rPr>
          <w:rFonts w:ascii="Arial" w:hAnsi="Arial" w:cs="Arial"/>
          <w:sz w:val="24"/>
          <w:szCs w:val="24"/>
        </w:rPr>
      </w:pPr>
    </w:p>
    <w:p w:rsidR="002F6D37" w:rsidRPr="002F6D37" w:rsidRDefault="002F6D37" w:rsidP="002F6D37">
      <w:pPr>
        <w:tabs>
          <w:tab w:val="right" w:pos="5245"/>
        </w:tabs>
        <w:spacing w:after="0"/>
        <w:jc w:val="both"/>
        <w:rPr>
          <w:rFonts w:ascii="Arial" w:hAnsi="Arial" w:cs="Arial"/>
          <w:b/>
          <w:sz w:val="24"/>
          <w:szCs w:val="24"/>
        </w:rPr>
      </w:pPr>
      <w:r w:rsidRPr="002F6D37">
        <w:rPr>
          <w:rFonts w:ascii="Arial" w:hAnsi="Arial" w:cs="Arial"/>
          <w:b/>
          <w:sz w:val="24"/>
          <w:szCs w:val="24"/>
        </w:rPr>
        <w:t>Městské části a obvody</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městská část Ostrava-Jih</w:t>
      </w:r>
      <w:r w:rsidRPr="002F6D37">
        <w:rPr>
          <w:rFonts w:ascii="Arial" w:hAnsi="Arial" w:cs="Arial"/>
          <w:sz w:val="24"/>
          <w:szCs w:val="24"/>
        </w:rPr>
        <w:tab/>
        <w:t>10 000 Kč</w:t>
      </w:r>
      <w:r w:rsidRPr="002F6D37">
        <w:rPr>
          <w:rFonts w:ascii="Arial" w:hAnsi="Arial" w:cs="Arial"/>
          <w:sz w:val="24"/>
          <w:szCs w:val="24"/>
        </w:rPr>
        <w:tab/>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městská část Praha 1</w:t>
      </w:r>
      <w:r w:rsidRPr="002F6D37">
        <w:rPr>
          <w:rFonts w:ascii="Arial" w:hAnsi="Arial" w:cs="Arial"/>
          <w:sz w:val="24"/>
          <w:szCs w:val="24"/>
        </w:rPr>
        <w:tab/>
        <w:t>30 000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městská část Praha 5</w:t>
      </w:r>
      <w:r w:rsidRPr="002F6D37">
        <w:rPr>
          <w:rFonts w:ascii="Arial" w:hAnsi="Arial" w:cs="Arial"/>
          <w:sz w:val="24"/>
          <w:szCs w:val="24"/>
        </w:rPr>
        <w:tab/>
        <w:t>23 000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městská část Praha 10</w:t>
      </w:r>
      <w:r w:rsidRPr="002F6D37">
        <w:rPr>
          <w:rFonts w:ascii="Arial" w:hAnsi="Arial" w:cs="Arial"/>
          <w:sz w:val="24"/>
          <w:szCs w:val="24"/>
        </w:rPr>
        <w:tab/>
        <w:t>80 000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městský obvod Plzeň 1</w:t>
      </w:r>
      <w:r w:rsidRPr="002F6D37">
        <w:rPr>
          <w:rFonts w:ascii="Arial" w:hAnsi="Arial" w:cs="Arial"/>
          <w:sz w:val="24"/>
          <w:szCs w:val="24"/>
        </w:rPr>
        <w:tab/>
        <w:t>20 000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městský obvod Plzeň 2</w:t>
      </w:r>
      <w:r w:rsidRPr="002F6D37">
        <w:rPr>
          <w:rFonts w:ascii="Arial" w:hAnsi="Arial" w:cs="Arial"/>
          <w:sz w:val="24"/>
          <w:szCs w:val="24"/>
        </w:rPr>
        <w:tab/>
        <w:t>10 000 Kč</w:t>
      </w:r>
    </w:p>
    <w:p w:rsidR="002F6D37" w:rsidRPr="002F6D37" w:rsidRDefault="002F6D37" w:rsidP="002F6D37">
      <w:pPr>
        <w:tabs>
          <w:tab w:val="right" w:pos="5245"/>
        </w:tabs>
        <w:spacing w:after="0"/>
        <w:jc w:val="both"/>
        <w:rPr>
          <w:rFonts w:ascii="Arial" w:hAnsi="Arial" w:cs="Arial"/>
          <w:sz w:val="24"/>
          <w:szCs w:val="24"/>
        </w:rPr>
      </w:pPr>
      <w:r w:rsidRPr="002F6D37">
        <w:rPr>
          <w:rFonts w:ascii="Arial" w:hAnsi="Arial" w:cs="Arial"/>
          <w:sz w:val="24"/>
          <w:szCs w:val="24"/>
        </w:rPr>
        <w:t>městský obvod Plzeň 3</w:t>
      </w:r>
      <w:r w:rsidRPr="002F6D37">
        <w:rPr>
          <w:rFonts w:ascii="Arial" w:hAnsi="Arial" w:cs="Arial"/>
          <w:sz w:val="24"/>
          <w:szCs w:val="24"/>
        </w:rPr>
        <w:tab/>
        <w:t>20 000 Kč</w:t>
      </w:r>
    </w:p>
    <w:p w:rsidR="002F6D37" w:rsidRPr="002F6D37" w:rsidRDefault="002F6D37" w:rsidP="002F6D37">
      <w:pPr>
        <w:tabs>
          <w:tab w:val="right" w:pos="5245"/>
        </w:tabs>
        <w:spacing w:after="0"/>
        <w:jc w:val="both"/>
        <w:rPr>
          <w:rFonts w:ascii="Arial" w:hAnsi="Arial" w:cs="Arial"/>
          <w:sz w:val="24"/>
          <w:szCs w:val="24"/>
        </w:rPr>
      </w:pPr>
    </w:p>
    <w:p w:rsidR="002F6D37" w:rsidRPr="002F6D37" w:rsidRDefault="002F6D37" w:rsidP="002F6D37">
      <w:pPr>
        <w:tabs>
          <w:tab w:val="right" w:pos="5245"/>
        </w:tabs>
        <w:spacing w:after="0"/>
        <w:jc w:val="both"/>
        <w:rPr>
          <w:rFonts w:ascii="Arial" w:hAnsi="Arial" w:cs="Arial"/>
          <w:b/>
          <w:sz w:val="24"/>
          <w:szCs w:val="24"/>
        </w:rPr>
      </w:pPr>
      <w:r w:rsidRPr="002F6D37">
        <w:rPr>
          <w:rFonts w:ascii="Arial" w:hAnsi="Arial" w:cs="Arial"/>
          <w:b/>
          <w:sz w:val="24"/>
          <w:szCs w:val="24"/>
        </w:rPr>
        <w:t>Nadace a nadační fondy</w:t>
      </w:r>
    </w:p>
    <w:p w:rsidR="002F6D37" w:rsidRPr="002F6D37" w:rsidRDefault="002F6D37" w:rsidP="002F6D37">
      <w:pPr>
        <w:tabs>
          <w:tab w:val="right" w:pos="5245"/>
        </w:tabs>
        <w:spacing w:after="0"/>
        <w:ind w:right="284"/>
        <w:jc w:val="both"/>
        <w:rPr>
          <w:rFonts w:ascii="Arial" w:hAnsi="Arial" w:cs="Arial"/>
          <w:sz w:val="24"/>
          <w:szCs w:val="24"/>
        </w:rPr>
      </w:pPr>
      <w:r w:rsidRPr="002F6D37">
        <w:rPr>
          <w:rFonts w:ascii="Arial" w:hAnsi="Arial" w:cs="Arial"/>
          <w:sz w:val="24"/>
          <w:szCs w:val="24"/>
        </w:rPr>
        <w:t>Nadace člověk člověku</w:t>
      </w:r>
      <w:r w:rsidRPr="002F6D37">
        <w:rPr>
          <w:rFonts w:ascii="Arial" w:hAnsi="Arial" w:cs="Arial"/>
          <w:sz w:val="24"/>
          <w:szCs w:val="24"/>
        </w:rPr>
        <w:tab/>
        <w:t>134 000 Kč</w:t>
      </w:r>
    </w:p>
    <w:p w:rsidR="002F6D37" w:rsidRPr="002F6D37" w:rsidRDefault="002F6D37" w:rsidP="002F6D37">
      <w:pPr>
        <w:tabs>
          <w:tab w:val="right" w:pos="5245"/>
        </w:tabs>
        <w:spacing w:after="0"/>
        <w:ind w:right="284"/>
        <w:jc w:val="both"/>
        <w:rPr>
          <w:rFonts w:ascii="Arial" w:hAnsi="Arial" w:cs="Arial"/>
          <w:sz w:val="24"/>
          <w:szCs w:val="24"/>
        </w:rPr>
      </w:pPr>
      <w:r w:rsidRPr="002F6D37">
        <w:rPr>
          <w:rFonts w:ascii="Arial" w:hAnsi="Arial" w:cs="Arial"/>
          <w:sz w:val="24"/>
          <w:szCs w:val="24"/>
        </w:rPr>
        <w:t>Nadace Charty 77</w:t>
      </w:r>
    </w:p>
    <w:p w:rsidR="002F6D37" w:rsidRPr="002F6D37" w:rsidRDefault="002F6D37" w:rsidP="002F6D37">
      <w:pPr>
        <w:tabs>
          <w:tab w:val="right" w:pos="5245"/>
        </w:tabs>
        <w:spacing w:after="0"/>
        <w:ind w:right="284"/>
        <w:jc w:val="both"/>
        <w:rPr>
          <w:rFonts w:ascii="Arial" w:hAnsi="Arial" w:cs="Arial"/>
          <w:sz w:val="24"/>
          <w:szCs w:val="24"/>
        </w:rPr>
      </w:pPr>
      <w:r w:rsidRPr="002F6D37">
        <w:rPr>
          <w:rFonts w:ascii="Arial" w:hAnsi="Arial" w:cs="Arial"/>
          <w:sz w:val="24"/>
          <w:szCs w:val="24"/>
        </w:rPr>
        <w:t>ze sbírky Konto Bariéry</w:t>
      </w:r>
      <w:r w:rsidRPr="002F6D37">
        <w:rPr>
          <w:rFonts w:ascii="Arial" w:hAnsi="Arial" w:cs="Arial"/>
          <w:sz w:val="24"/>
          <w:szCs w:val="24"/>
        </w:rPr>
        <w:tab/>
      </w:r>
    </w:p>
    <w:p w:rsidR="002F6D37" w:rsidRPr="002F6D37" w:rsidRDefault="002F6D37" w:rsidP="002F6D37">
      <w:pPr>
        <w:tabs>
          <w:tab w:val="right" w:pos="5245"/>
        </w:tabs>
        <w:spacing w:after="0"/>
        <w:ind w:right="284"/>
        <w:jc w:val="both"/>
        <w:rPr>
          <w:rFonts w:ascii="Arial" w:hAnsi="Arial" w:cs="Arial"/>
          <w:sz w:val="24"/>
          <w:szCs w:val="24"/>
        </w:rPr>
      </w:pPr>
      <w:r w:rsidRPr="002F6D37">
        <w:rPr>
          <w:rFonts w:ascii="Arial" w:hAnsi="Arial" w:cs="Arial"/>
          <w:sz w:val="24"/>
          <w:szCs w:val="24"/>
        </w:rPr>
        <w:t>Nadační fond Českého rozhlasu</w:t>
      </w:r>
      <w:r w:rsidRPr="002F6D37">
        <w:rPr>
          <w:rFonts w:ascii="Arial" w:hAnsi="Arial" w:cs="Arial"/>
          <w:sz w:val="24"/>
          <w:szCs w:val="24"/>
        </w:rPr>
        <w:tab/>
        <w:t>50 000 Kč</w:t>
      </w:r>
    </w:p>
    <w:p w:rsidR="002F6D37" w:rsidRPr="002F6D37" w:rsidRDefault="002F6D37" w:rsidP="002F6D37">
      <w:pPr>
        <w:tabs>
          <w:tab w:val="right" w:pos="5245"/>
        </w:tabs>
        <w:spacing w:after="0"/>
        <w:ind w:right="284"/>
        <w:jc w:val="both"/>
        <w:rPr>
          <w:rFonts w:ascii="Arial" w:hAnsi="Arial" w:cs="Arial"/>
          <w:sz w:val="24"/>
          <w:szCs w:val="24"/>
        </w:rPr>
      </w:pPr>
      <w:r w:rsidRPr="002F6D37">
        <w:rPr>
          <w:rFonts w:ascii="Arial" w:hAnsi="Arial" w:cs="Arial"/>
          <w:sz w:val="24"/>
          <w:szCs w:val="24"/>
        </w:rPr>
        <w:t>ze sbírky Světluška</w:t>
      </w:r>
      <w:r w:rsidRPr="002F6D37">
        <w:rPr>
          <w:rFonts w:ascii="Arial" w:hAnsi="Arial" w:cs="Arial"/>
          <w:sz w:val="24"/>
          <w:szCs w:val="24"/>
        </w:rPr>
        <w:tab/>
        <w:t>220 000 Kč</w:t>
      </w:r>
    </w:p>
    <w:p w:rsidR="002F6D37" w:rsidRPr="002F6D37" w:rsidRDefault="002F6D37" w:rsidP="002F6D37">
      <w:pPr>
        <w:tabs>
          <w:tab w:val="right" w:pos="5245"/>
        </w:tabs>
        <w:spacing w:after="0"/>
        <w:ind w:right="284"/>
        <w:jc w:val="both"/>
        <w:rPr>
          <w:rFonts w:ascii="Arial" w:hAnsi="Arial" w:cs="Arial"/>
          <w:sz w:val="24"/>
          <w:szCs w:val="24"/>
        </w:rPr>
      </w:pPr>
      <w:r w:rsidRPr="002F6D37">
        <w:rPr>
          <w:rFonts w:ascii="Arial" w:hAnsi="Arial" w:cs="Arial"/>
          <w:sz w:val="24"/>
          <w:szCs w:val="24"/>
        </w:rPr>
        <w:t xml:space="preserve">Nadační fond </w:t>
      </w:r>
      <w:proofErr w:type="spellStart"/>
      <w:r w:rsidRPr="002F6D37">
        <w:rPr>
          <w:rFonts w:ascii="Arial" w:hAnsi="Arial" w:cs="Arial"/>
          <w:sz w:val="24"/>
          <w:szCs w:val="24"/>
        </w:rPr>
        <w:t>Mathilda</w:t>
      </w:r>
      <w:proofErr w:type="spellEnd"/>
      <w:r w:rsidRPr="002F6D37">
        <w:rPr>
          <w:rFonts w:ascii="Arial" w:hAnsi="Arial" w:cs="Arial"/>
          <w:sz w:val="24"/>
          <w:szCs w:val="24"/>
        </w:rPr>
        <w:t xml:space="preserve"> </w:t>
      </w:r>
      <w:r w:rsidRPr="002F6D37">
        <w:rPr>
          <w:rFonts w:ascii="Arial" w:hAnsi="Arial" w:cs="Arial"/>
          <w:sz w:val="24"/>
          <w:szCs w:val="24"/>
        </w:rPr>
        <w:tab/>
        <w:t>10 000 Kč</w:t>
      </w:r>
    </w:p>
    <w:p w:rsidR="002F6D37" w:rsidRPr="002F6D37" w:rsidRDefault="002F6D37" w:rsidP="002F6D37">
      <w:pPr>
        <w:spacing w:after="0"/>
        <w:jc w:val="both"/>
        <w:rPr>
          <w:rFonts w:ascii="Arial" w:hAnsi="Arial" w:cs="Arial"/>
          <w:b/>
          <w:sz w:val="24"/>
          <w:szCs w:val="24"/>
        </w:rPr>
      </w:pPr>
    </w:p>
    <w:p w:rsidR="002F6D37" w:rsidRPr="002F6D37" w:rsidRDefault="002F6D37" w:rsidP="002F6D37">
      <w:pPr>
        <w:spacing w:after="0"/>
        <w:jc w:val="both"/>
        <w:rPr>
          <w:rFonts w:ascii="Arial" w:hAnsi="Arial" w:cs="Arial"/>
          <w:b/>
          <w:sz w:val="24"/>
          <w:szCs w:val="24"/>
        </w:rPr>
      </w:pPr>
      <w:r w:rsidRPr="002F6D37">
        <w:rPr>
          <w:rFonts w:ascii="Arial" w:hAnsi="Arial" w:cs="Arial"/>
          <w:b/>
          <w:sz w:val="24"/>
          <w:szCs w:val="24"/>
        </w:rPr>
        <w:t>Firmy a další společnosti</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 xml:space="preserve">Český rozhlas Liberec | propagace sbírky Bílá Pastelka </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Československá obchodní banka a.s. | finanční dar | 230 065 Kč</w:t>
      </w:r>
    </w:p>
    <w:p w:rsidR="002F6D37" w:rsidRPr="002F6D37" w:rsidRDefault="007B0BAD" w:rsidP="002F6D37">
      <w:pPr>
        <w:tabs>
          <w:tab w:val="right" w:pos="7371"/>
        </w:tabs>
        <w:spacing w:after="0"/>
        <w:jc w:val="both"/>
        <w:rPr>
          <w:rFonts w:ascii="Arial" w:hAnsi="Arial" w:cs="Arial"/>
          <w:sz w:val="24"/>
          <w:szCs w:val="24"/>
        </w:rPr>
      </w:pPr>
      <w:proofErr w:type="spellStart"/>
      <w:r>
        <w:rPr>
          <w:rFonts w:ascii="Arial" w:hAnsi="Arial" w:cs="Arial"/>
          <w:sz w:val="24"/>
          <w:szCs w:val="24"/>
        </w:rPr>
        <w:t>Diplomatic</w:t>
      </w:r>
      <w:proofErr w:type="spellEnd"/>
      <w:r>
        <w:rPr>
          <w:rFonts w:ascii="Arial" w:hAnsi="Arial" w:cs="Arial"/>
          <w:sz w:val="24"/>
          <w:szCs w:val="24"/>
        </w:rPr>
        <w:t xml:space="preserve"> </w:t>
      </w:r>
      <w:proofErr w:type="spellStart"/>
      <w:r>
        <w:rPr>
          <w:rFonts w:ascii="Arial" w:hAnsi="Arial" w:cs="Arial"/>
          <w:sz w:val="24"/>
          <w:szCs w:val="24"/>
        </w:rPr>
        <w:t>Spous</w:t>
      </w:r>
      <w:r w:rsidR="002F6D37" w:rsidRPr="002F6D37">
        <w:rPr>
          <w:rFonts w:ascii="Arial" w:hAnsi="Arial" w:cs="Arial"/>
          <w:sz w:val="24"/>
          <w:szCs w:val="24"/>
        </w:rPr>
        <w:t>es</w:t>
      </w:r>
      <w:proofErr w:type="spellEnd"/>
      <w:r w:rsidR="002F6D37" w:rsidRPr="002F6D37">
        <w:rPr>
          <w:rFonts w:ascii="Arial" w:hAnsi="Arial" w:cs="Arial"/>
          <w:sz w:val="24"/>
          <w:szCs w:val="24"/>
        </w:rPr>
        <w:t xml:space="preserve">´ </w:t>
      </w:r>
      <w:proofErr w:type="spellStart"/>
      <w:proofErr w:type="gramStart"/>
      <w:r w:rsidR="002F6D37" w:rsidRPr="002F6D37">
        <w:rPr>
          <w:rFonts w:ascii="Arial" w:hAnsi="Arial" w:cs="Arial"/>
          <w:sz w:val="24"/>
          <w:szCs w:val="24"/>
        </w:rPr>
        <w:t>Association</w:t>
      </w:r>
      <w:proofErr w:type="spellEnd"/>
      <w:r w:rsidR="002F6D37" w:rsidRPr="002F6D37">
        <w:rPr>
          <w:rFonts w:ascii="Arial" w:hAnsi="Arial" w:cs="Arial"/>
          <w:sz w:val="24"/>
          <w:szCs w:val="24"/>
        </w:rPr>
        <w:t xml:space="preserve"> </w:t>
      </w:r>
      <w:proofErr w:type="spellStart"/>
      <w:r w:rsidR="002F6D37" w:rsidRPr="002F6D37">
        <w:rPr>
          <w:rFonts w:ascii="Arial" w:hAnsi="Arial" w:cs="Arial"/>
          <w:sz w:val="24"/>
          <w:szCs w:val="24"/>
        </w:rPr>
        <w:t>z.s</w:t>
      </w:r>
      <w:proofErr w:type="spellEnd"/>
      <w:r w:rsidR="002F6D37" w:rsidRPr="002F6D37">
        <w:rPr>
          <w:rFonts w:ascii="Arial" w:hAnsi="Arial" w:cs="Arial"/>
          <w:sz w:val="24"/>
          <w:szCs w:val="24"/>
        </w:rPr>
        <w:t>.</w:t>
      </w:r>
      <w:proofErr w:type="gramEnd"/>
      <w:r w:rsidR="002F6D37" w:rsidRPr="002F6D37">
        <w:rPr>
          <w:rFonts w:ascii="Arial" w:hAnsi="Arial" w:cs="Arial"/>
          <w:sz w:val="24"/>
          <w:szCs w:val="24"/>
        </w:rPr>
        <w:t xml:space="preserve"> | finanční </w:t>
      </w:r>
      <w:proofErr w:type="gramStart"/>
      <w:r w:rsidR="002F6D37" w:rsidRPr="002F6D37">
        <w:rPr>
          <w:rFonts w:ascii="Arial" w:hAnsi="Arial" w:cs="Arial"/>
          <w:sz w:val="24"/>
          <w:szCs w:val="24"/>
        </w:rPr>
        <w:t>dar  | 70 000</w:t>
      </w:r>
      <w:proofErr w:type="gramEnd"/>
      <w:r w:rsidR="002F6D37" w:rsidRPr="002F6D37">
        <w:rPr>
          <w:rFonts w:ascii="Arial" w:hAnsi="Arial" w:cs="Arial"/>
          <w:sz w:val="24"/>
          <w:szCs w:val="24"/>
        </w:rPr>
        <w:t xml:space="preserve"> Kč</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 xml:space="preserve">DOMAPEK s.r.o. | věcný dar | občerstvení na soutěž </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Elektrárny Opatovice, a.s. | finanční dar | 30 000 Kč</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EXPRESPNEU.cz | věcný dar | výměna pneumatik</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 xml:space="preserve">Globus ČR, </w:t>
      </w:r>
      <w:proofErr w:type="gramStart"/>
      <w:r w:rsidRPr="002F6D37">
        <w:rPr>
          <w:rFonts w:ascii="Arial" w:hAnsi="Arial" w:cs="Arial"/>
          <w:sz w:val="24"/>
          <w:szCs w:val="24"/>
        </w:rPr>
        <w:t>k.s.</w:t>
      </w:r>
      <w:proofErr w:type="gramEnd"/>
      <w:r w:rsidRPr="002F6D37">
        <w:rPr>
          <w:rFonts w:ascii="Arial" w:hAnsi="Arial" w:cs="Arial"/>
          <w:sz w:val="24"/>
          <w:szCs w:val="24"/>
        </w:rPr>
        <w:t xml:space="preserve"> | věcný dar | zboží v hodnotě 2 000 Kč</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hkfree.</w:t>
      </w:r>
      <w:proofErr w:type="gramStart"/>
      <w:r w:rsidRPr="002F6D37">
        <w:rPr>
          <w:rFonts w:ascii="Arial" w:hAnsi="Arial" w:cs="Arial"/>
          <w:sz w:val="24"/>
          <w:szCs w:val="24"/>
        </w:rPr>
        <w:t xml:space="preserve">org </w:t>
      </w:r>
      <w:proofErr w:type="spellStart"/>
      <w:r w:rsidRPr="002F6D37">
        <w:rPr>
          <w:rFonts w:ascii="Arial" w:hAnsi="Arial" w:cs="Arial"/>
          <w:sz w:val="24"/>
          <w:szCs w:val="24"/>
        </w:rPr>
        <w:t>z.s</w:t>
      </w:r>
      <w:proofErr w:type="spellEnd"/>
      <w:r w:rsidRPr="002F6D37">
        <w:rPr>
          <w:rFonts w:ascii="Arial" w:hAnsi="Arial" w:cs="Arial"/>
          <w:sz w:val="24"/>
          <w:szCs w:val="24"/>
        </w:rPr>
        <w:t>.</w:t>
      </w:r>
      <w:proofErr w:type="gramEnd"/>
      <w:r w:rsidRPr="002F6D37">
        <w:rPr>
          <w:rFonts w:ascii="Arial" w:hAnsi="Arial" w:cs="Arial"/>
          <w:sz w:val="24"/>
          <w:szCs w:val="24"/>
        </w:rPr>
        <w:t xml:space="preserve"> | bezplatné zajištění internetu </w:t>
      </w:r>
    </w:p>
    <w:p w:rsidR="002F6D37" w:rsidRPr="002F6D37" w:rsidRDefault="002F6D37" w:rsidP="002F6D37">
      <w:pPr>
        <w:tabs>
          <w:tab w:val="right" w:pos="7371"/>
        </w:tabs>
        <w:spacing w:after="0"/>
        <w:jc w:val="both"/>
        <w:rPr>
          <w:rFonts w:ascii="Arial" w:hAnsi="Arial" w:cs="Arial"/>
          <w:color w:val="000000" w:themeColor="text1"/>
          <w:sz w:val="24"/>
          <w:szCs w:val="24"/>
        </w:rPr>
      </w:pPr>
      <w:r w:rsidRPr="002F6D37">
        <w:rPr>
          <w:rFonts w:ascii="Arial" w:hAnsi="Arial" w:cs="Arial"/>
          <w:color w:val="000000" w:themeColor="text1"/>
          <w:sz w:val="24"/>
          <w:szCs w:val="24"/>
        </w:rPr>
        <w:t xml:space="preserve">Hospoda U </w:t>
      </w:r>
      <w:proofErr w:type="spellStart"/>
      <w:r w:rsidRPr="002F6D37">
        <w:rPr>
          <w:rFonts w:ascii="Arial" w:hAnsi="Arial" w:cs="Arial"/>
          <w:color w:val="000000" w:themeColor="text1"/>
          <w:sz w:val="24"/>
          <w:szCs w:val="24"/>
        </w:rPr>
        <w:t>vystřelenýho</w:t>
      </w:r>
      <w:proofErr w:type="spellEnd"/>
      <w:r w:rsidRPr="002F6D37">
        <w:rPr>
          <w:rFonts w:ascii="Arial" w:hAnsi="Arial" w:cs="Arial"/>
          <w:color w:val="000000" w:themeColor="text1"/>
          <w:sz w:val="24"/>
          <w:szCs w:val="24"/>
        </w:rPr>
        <w:t xml:space="preserve"> oka | finanční dar | 5 000 Kč</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 xml:space="preserve">Komerční Banka, a.s. | vedení účtu zdarma </w:t>
      </w:r>
    </w:p>
    <w:p w:rsidR="002F6D37" w:rsidRPr="002F6D37" w:rsidRDefault="002F6D37" w:rsidP="002F6D37">
      <w:pPr>
        <w:tabs>
          <w:tab w:val="right" w:pos="7371"/>
        </w:tabs>
        <w:spacing w:after="0"/>
        <w:jc w:val="both"/>
        <w:rPr>
          <w:rFonts w:ascii="Arial" w:hAnsi="Arial" w:cs="Arial"/>
          <w:sz w:val="24"/>
          <w:szCs w:val="24"/>
        </w:rPr>
      </w:pPr>
      <w:proofErr w:type="spellStart"/>
      <w:r w:rsidRPr="002F6D37">
        <w:rPr>
          <w:rFonts w:ascii="Arial" w:hAnsi="Arial" w:cs="Arial"/>
          <w:sz w:val="24"/>
          <w:szCs w:val="24"/>
        </w:rPr>
        <w:t>Lions</w:t>
      </w:r>
      <w:proofErr w:type="spellEnd"/>
      <w:r w:rsidRPr="002F6D37">
        <w:rPr>
          <w:rFonts w:ascii="Arial" w:hAnsi="Arial" w:cs="Arial"/>
          <w:sz w:val="24"/>
          <w:szCs w:val="24"/>
        </w:rPr>
        <w:t xml:space="preserve"> Club Plzeň – City | finanční dar | 80 000 Kč</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OBI Česká republika s.r.o. | věcný dar | zboží v hodnotě 2 144 Kč</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PAKRA ZF-SERVIS s.r.o. | finanční dar | 30 000 Kč</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První nemovitostní, a.s. | zvýhodněné podmínky parkování služebního vozu</w:t>
      </w:r>
    </w:p>
    <w:p w:rsidR="002F6D37" w:rsidRPr="002F6D37" w:rsidRDefault="002F6D37" w:rsidP="002F6D37">
      <w:pPr>
        <w:tabs>
          <w:tab w:val="right" w:pos="7371"/>
        </w:tabs>
        <w:spacing w:after="0"/>
        <w:jc w:val="both"/>
        <w:rPr>
          <w:rFonts w:ascii="Arial" w:hAnsi="Arial" w:cs="Arial"/>
          <w:sz w:val="24"/>
          <w:szCs w:val="24"/>
        </w:rPr>
      </w:pPr>
      <w:r w:rsidRPr="002F6D37">
        <w:rPr>
          <w:rFonts w:ascii="Arial" w:eastAsia="Times New Roman" w:hAnsi="Arial" w:cs="Arial"/>
          <w:sz w:val="24"/>
          <w:szCs w:val="24"/>
        </w:rPr>
        <w:t>Přerost a Švorc - auto, s.r.o.</w:t>
      </w:r>
      <w:r w:rsidRPr="002F6D37">
        <w:rPr>
          <w:rFonts w:ascii="Arial" w:hAnsi="Arial" w:cs="Arial"/>
          <w:sz w:val="24"/>
          <w:szCs w:val="24"/>
        </w:rPr>
        <w:t xml:space="preserve"> | sleva na pořízení automobilu v hodnotě 75 834 Kč</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Sjednocená organizace nevidomých a slabozrakých České republiky, zapsaný spolek | finanční dar | 529 912,5 Kč</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Sociální agentura, o. p. s. | finanční dar | financování mzdy administrativního pracovníka 80 400 Kč</w:t>
      </w:r>
    </w:p>
    <w:p w:rsidR="002F6D37" w:rsidRPr="002F6D37" w:rsidRDefault="002F6D37" w:rsidP="002F6D37">
      <w:pPr>
        <w:tabs>
          <w:tab w:val="right" w:pos="7371"/>
        </w:tabs>
        <w:spacing w:after="0"/>
        <w:jc w:val="both"/>
        <w:rPr>
          <w:rFonts w:ascii="Arial" w:hAnsi="Arial" w:cs="Arial"/>
          <w:sz w:val="24"/>
          <w:szCs w:val="24"/>
        </w:rPr>
      </w:pPr>
      <w:r w:rsidRPr="002F6D37">
        <w:rPr>
          <w:rFonts w:ascii="Arial" w:hAnsi="Arial" w:cs="Arial"/>
          <w:sz w:val="24"/>
          <w:szCs w:val="24"/>
        </w:rPr>
        <w:t>Základní škola Nejdek, Karlovarská, příspěvková organizace | finanční dar | 20 218 Kč</w:t>
      </w:r>
    </w:p>
    <w:p w:rsidR="002F6D37" w:rsidRDefault="002F6D37" w:rsidP="002F6D37">
      <w:pPr>
        <w:jc w:val="both"/>
        <w:rPr>
          <w:rFonts w:ascii="Arial" w:hAnsi="Arial" w:cs="Arial"/>
          <w:sz w:val="24"/>
          <w:szCs w:val="24"/>
          <w:u w:val="single"/>
        </w:rPr>
      </w:pPr>
    </w:p>
    <w:p w:rsidR="00B139E8" w:rsidRPr="002F6D37" w:rsidRDefault="00B139E8" w:rsidP="002F6D37">
      <w:pPr>
        <w:jc w:val="both"/>
        <w:rPr>
          <w:rFonts w:ascii="Arial" w:hAnsi="Arial" w:cs="Arial"/>
          <w:sz w:val="24"/>
          <w:szCs w:val="24"/>
          <w:u w:val="single"/>
        </w:rPr>
      </w:pPr>
    </w:p>
    <w:p w:rsidR="002F6D37" w:rsidRPr="002F6D37" w:rsidRDefault="002F6D37" w:rsidP="002F6D37">
      <w:pPr>
        <w:spacing w:after="0"/>
        <w:jc w:val="both"/>
        <w:rPr>
          <w:rFonts w:ascii="Arial" w:hAnsi="Arial" w:cs="Arial"/>
          <w:b/>
          <w:sz w:val="24"/>
          <w:szCs w:val="24"/>
        </w:rPr>
      </w:pPr>
      <w:r w:rsidRPr="002F6D37">
        <w:rPr>
          <w:rFonts w:ascii="Arial" w:hAnsi="Arial" w:cs="Arial"/>
          <w:b/>
          <w:sz w:val="24"/>
          <w:szCs w:val="24"/>
        </w:rPr>
        <w:lastRenderedPageBreak/>
        <w:t>Individuální dárci</w:t>
      </w:r>
    </w:p>
    <w:p w:rsidR="002F6D37" w:rsidRPr="002F6D37" w:rsidRDefault="002F6D37" w:rsidP="002F6D37">
      <w:pPr>
        <w:rPr>
          <w:rFonts w:ascii="Arial" w:hAnsi="Arial" w:cs="Arial"/>
          <w:sz w:val="24"/>
          <w:szCs w:val="24"/>
        </w:rPr>
      </w:pPr>
      <w:r w:rsidRPr="002F6D37">
        <w:rPr>
          <w:rFonts w:ascii="Arial" w:hAnsi="Arial" w:cs="Arial"/>
          <w:sz w:val="24"/>
          <w:szCs w:val="24"/>
        </w:rPr>
        <w:t xml:space="preserve">anonymní dárci, paní Jitka Bláhová (35 000 Kč), paní Jarmila </w:t>
      </w:r>
      <w:proofErr w:type="spellStart"/>
      <w:r w:rsidRPr="002F6D37">
        <w:rPr>
          <w:rFonts w:ascii="Arial" w:hAnsi="Arial" w:cs="Arial"/>
          <w:sz w:val="24"/>
          <w:szCs w:val="24"/>
        </w:rPr>
        <w:t>Brablcová</w:t>
      </w:r>
      <w:proofErr w:type="spellEnd"/>
      <w:r w:rsidRPr="002F6D37">
        <w:rPr>
          <w:rFonts w:ascii="Arial" w:hAnsi="Arial" w:cs="Arial"/>
          <w:sz w:val="24"/>
          <w:szCs w:val="24"/>
        </w:rPr>
        <w:t xml:space="preserve">, paní Mgr. Eliška </w:t>
      </w:r>
      <w:proofErr w:type="spellStart"/>
      <w:r w:rsidRPr="002F6D37">
        <w:rPr>
          <w:rFonts w:ascii="Arial" w:hAnsi="Arial" w:cs="Arial"/>
          <w:sz w:val="24"/>
          <w:szCs w:val="24"/>
        </w:rPr>
        <w:t>Dordová</w:t>
      </w:r>
      <w:proofErr w:type="spellEnd"/>
      <w:r w:rsidRPr="002F6D37">
        <w:rPr>
          <w:rFonts w:ascii="Arial" w:hAnsi="Arial" w:cs="Arial"/>
          <w:sz w:val="24"/>
          <w:szCs w:val="24"/>
          <w:lang w:eastAsia="cs-CZ"/>
        </w:rPr>
        <w:t xml:space="preserve">, pan MUDr. Zdeněk Fink, </w:t>
      </w:r>
      <w:r w:rsidRPr="002F6D37">
        <w:rPr>
          <w:rFonts w:ascii="Arial" w:hAnsi="Arial" w:cs="Arial"/>
          <w:sz w:val="24"/>
          <w:szCs w:val="24"/>
        </w:rPr>
        <w:t>paní Barbora Janošová</w:t>
      </w:r>
      <w:r w:rsidRPr="002F6D37">
        <w:rPr>
          <w:rFonts w:ascii="Arial" w:eastAsia="Times New Roman" w:hAnsi="Arial" w:cs="Arial"/>
          <w:sz w:val="24"/>
          <w:szCs w:val="24"/>
          <w:lang w:eastAsia="cs-CZ"/>
        </w:rPr>
        <w:t xml:space="preserve">, pan Mgr. Stanislav Jílek, </w:t>
      </w:r>
      <w:r w:rsidRPr="002F6D37">
        <w:rPr>
          <w:rFonts w:ascii="Arial" w:hAnsi="Arial" w:cs="Arial"/>
          <w:sz w:val="24"/>
          <w:szCs w:val="24"/>
        </w:rPr>
        <w:t xml:space="preserve">pan Jaroslav Křivánek, pan </w:t>
      </w:r>
      <w:proofErr w:type="spellStart"/>
      <w:r w:rsidRPr="002F6D37">
        <w:rPr>
          <w:rFonts w:ascii="Arial" w:hAnsi="Arial" w:cs="Arial"/>
          <w:sz w:val="24"/>
          <w:szCs w:val="24"/>
        </w:rPr>
        <w:t>Břestislav</w:t>
      </w:r>
      <w:proofErr w:type="spellEnd"/>
      <w:r w:rsidRPr="002F6D37">
        <w:rPr>
          <w:rFonts w:ascii="Arial" w:hAnsi="Arial" w:cs="Arial"/>
          <w:sz w:val="24"/>
          <w:szCs w:val="24"/>
        </w:rPr>
        <w:t xml:space="preserve"> </w:t>
      </w:r>
      <w:proofErr w:type="spellStart"/>
      <w:r w:rsidRPr="002F6D37">
        <w:rPr>
          <w:rFonts w:ascii="Arial" w:hAnsi="Arial" w:cs="Arial"/>
          <w:sz w:val="24"/>
          <w:szCs w:val="24"/>
        </w:rPr>
        <w:t>Lapisz</w:t>
      </w:r>
      <w:proofErr w:type="spellEnd"/>
      <w:r w:rsidRPr="002F6D37">
        <w:rPr>
          <w:rFonts w:ascii="Arial" w:hAnsi="Arial" w:cs="Arial"/>
          <w:sz w:val="24"/>
          <w:szCs w:val="24"/>
        </w:rPr>
        <w:t xml:space="preserve">, paní Jana </w:t>
      </w:r>
      <w:proofErr w:type="spellStart"/>
      <w:r w:rsidRPr="002F6D37">
        <w:rPr>
          <w:rFonts w:ascii="Arial" w:hAnsi="Arial" w:cs="Arial"/>
          <w:sz w:val="24"/>
          <w:szCs w:val="24"/>
        </w:rPr>
        <w:t>Lehotská</w:t>
      </w:r>
      <w:proofErr w:type="spellEnd"/>
      <w:r w:rsidRPr="002F6D37">
        <w:rPr>
          <w:rFonts w:ascii="Arial" w:hAnsi="Arial" w:cs="Arial"/>
          <w:sz w:val="24"/>
          <w:szCs w:val="24"/>
        </w:rPr>
        <w:t xml:space="preserve">, pan Tomáš </w:t>
      </w:r>
      <w:proofErr w:type="spellStart"/>
      <w:r w:rsidRPr="002F6D37">
        <w:rPr>
          <w:rFonts w:ascii="Arial" w:hAnsi="Arial" w:cs="Arial"/>
          <w:sz w:val="24"/>
          <w:szCs w:val="24"/>
        </w:rPr>
        <w:t>Mejzr</w:t>
      </w:r>
      <w:proofErr w:type="spellEnd"/>
      <w:r w:rsidRPr="002F6D37">
        <w:rPr>
          <w:rFonts w:ascii="Arial" w:hAnsi="Arial" w:cs="Arial"/>
          <w:sz w:val="24"/>
          <w:szCs w:val="24"/>
        </w:rPr>
        <w:t xml:space="preserve">, pan Pavol Mikuš, </w:t>
      </w:r>
      <w:r w:rsidRPr="002F6D37">
        <w:rPr>
          <w:rFonts w:ascii="Arial" w:hAnsi="Arial" w:cs="Arial"/>
          <w:sz w:val="24"/>
          <w:szCs w:val="24"/>
          <w:lang w:eastAsia="cs-CZ"/>
        </w:rPr>
        <w:t>paní Karolína Mouchová</w:t>
      </w:r>
      <w:r w:rsidRPr="002F6D37">
        <w:rPr>
          <w:rFonts w:ascii="Arial" w:eastAsia="Times New Roman" w:hAnsi="Arial" w:cs="Arial"/>
          <w:sz w:val="24"/>
          <w:szCs w:val="24"/>
          <w:lang w:eastAsia="cs-CZ"/>
        </w:rPr>
        <w:t xml:space="preserve">, </w:t>
      </w:r>
      <w:r w:rsidRPr="002F6D37">
        <w:rPr>
          <w:rFonts w:ascii="Arial" w:hAnsi="Arial" w:cs="Arial"/>
          <w:sz w:val="24"/>
          <w:szCs w:val="24"/>
        </w:rPr>
        <w:t xml:space="preserve">paní MUDr., PhDr. Alena Šídlová, pan Petr </w:t>
      </w:r>
      <w:proofErr w:type="spellStart"/>
      <w:r w:rsidRPr="002F6D37">
        <w:rPr>
          <w:rFonts w:ascii="Arial" w:hAnsi="Arial" w:cs="Arial"/>
          <w:sz w:val="24"/>
          <w:szCs w:val="24"/>
        </w:rPr>
        <w:t>Skříšovský</w:t>
      </w:r>
      <w:proofErr w:type="spellEnd"/>
      <w:r w:rsidRPr="002F6D37">
        <w:rPr>
          <w:rFonts w:ascii="Arial" w:hAnsi="Arial" w:cs="Arial"/>
          <w:sz w:val="24"/>
          <w:szCs w:val="24"/>
        </w:rPr>
        <w:t xml:space="preserve">, pan Radek </w:t>
      </w:r>
      <w:proofErr w:type="spellStart"/>
      <w:r w:rsidRPr="002F6D37">
        <w:rPr>
          <w:rFonts w:ascii="Arial" w:hAnsi="Arial" w:cs="Arial"/>
          <w:sz w:val="24"/>
          <w:szCs w:val="24"/>
        </w:rPr>
        <w:t>Skříšovský</w:t>
      </w:r>
      <w:proofErr w:type="spellEnd"/>
      <w:r w:rsidRPr="002F6D37">
        <w:rPr>
          <w:rFonts w:ascii="Arial" w:eastAsia="Times New Roman" w:hAnsi="Arial" w:cs="Arial"/>
          <w:sz w:val="24"/>
          <w:szCs w:val="24"/>
          <w:lang w:eastAsia="cs-CZ"/>
        </w:rPr>
        <w:t>, paní MUDr. Alena Švecová</w:t>
      </w:r>
      <w:r w:rsidRPr="002F6D37">
        <w:rPr>
          <w:rFonts w:ascii="Arial" w:hAnsi="Arial" w:cs="Arial"/>
          <w:sz w:val="24"/>
          <w:szCs w:val="24"/>
        </w:rPr>
        <w:t xml:space="preserve">, paní MUDr. Anna Žádníková a všichni, kteří přispěli v rámci sbírky Bílá pastelka a do kas retriever </w:t>
      </w:r>
    </w:p>
    <w:p w:rsidR="002F6D37" w:rsidRPr="00B139E8" w:rsidRDefault="002F6D37" w:rsidP="00B139E8">
      <w:pPr>
        <w:pStyle w:val="Bezmezer"/>
        <w:rPr>
          <w:b/>
          <w:sz w:val="24"/>
          <w:szCs w:val="24"/>
        </w:rPr>
      </w:pPr>
      <w:r w:rsidRPr="002F6D37">
        <w:rPr>
          <w:sz w:val="24"/>
          <w:szCs w:val="24"/>
        </w:rPr>
        <w:t xml:space="preserve">                                                                                                                                                                                                                                               </w:t>
      </w:r>
      <w:r w:rsidR="00B139E8">
        <w:rPr>
          <w:sz w:val="24"/>
          <w:szCs w:val="24"/>
        </w:rPr>
        <w:t xml:space="preserve">                               </w:t>
      </w:r>
    </w:p>
    <w:p w:rsidR="002F6D37" w:rsidRPr="002F6D37" w:rsidRDefault="002F6D37" w:rsidP="002F6D37">
      <w:pPr>
        <w:autoSpaceDE w:val="0"/>
        <w:autoSpaceDN w:val="0"/>
        <w:adjustRightInd w:val="0"/>
        <w:spacing w:after="0"/>
        <w:jc w:val="both"/>
        <w:rPr>
          <w:rFonts w:ascii="Arial" w:eastAsia="Times New Roman" w:hAnsi="Arial" w:cs="Arial"/>
          <w:color w:val="000000"/>
          <w:sz w:val="24"/>
          <w:szCs w:val="24"/>
          <w:lang w:eastAsia="cs-CZ"/>
        </w:rPr>
      </w:pPr>
    </w:p>
    <w:p w:rsidR="002F6D37" w:rsidRPr="002F6D37" w:rsidRDefault="002F6D37" w:rsidP="002F6D37">
      <w:pPr>
        <w:spacing w:after="0" w:line="240" w:lineRule="auto"/>
        <w:ind w:right="284"/>
        <w:rPr>
          <w:rFonts w:ascii="Arial" w:hAnsi="Arial" w:cs="Arial"/>
          <w:b/>
          <w:sz w:val="24"/>
          <w:szCs w:val="24"/>
        </w:rPr>
      </w:pPr>
      <w:r w:rsidRPr="002F6D37">
        <w:rPr>
          <w:rFonts w:ascii="Arial" w:hAnsi="Arial" w:cs="Arial"/>
          <w:b/>
          <w:sz w:val="24"/>
          <w:szCs w:val="24"/>
        </w:rPr>
        <w:t>Za morální podporu a odbornou spolupráci děkujeme následujícím osobnostem</w:t>
      </w:r>
    </w:p>
    <w:p w:rsidR="002F6D37" w:rsidRPr="002F6D37" w:rsidRDefault="002F6D37" w:rsidP="002F6D37">
      <w:pPr>
        <w:spacing w:after="0" w:line="240" w:lineRule="auto"/>
        <w:ind w:right="284"/>
        <w:rPr>
          <w:rFonts w:ascii="Arial" w:hAnsi="Arial" w:cs="Arial"/>
          <w:sz w:val="24"/>
          <w:szCs w:val="24"/>
        </w:rPr>
      </w:pP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 xml:space="preserve">paní hraběnce </w:t>
      </w:r>
      <w:proofErr w:type="spellStart"/>
      <w:r w:rsidRPr="002F6D37">
        <w:rPr>
          <w:rFonts w:ascii="Arial" w:hAnsi="Arial" w:cs="Arial"/>
          <w:sz w:val="24"/>
          <w:szCs w:val="24"/>
          <w:lang w:eastAsia="cs-CZ"/>
        </w:rPr>
        <w:t>Mathildě</w:t>
      </w:r>
      <w:proofErr w:type="spellEnd"/>
      <w:r w:rsidRPr="002F6D37">
        <w:rPr>
          <w:rFonts w:ascii="Arial" w:hAnsi="Arial" w:cs="Arial"/>
          <w:sz w:val="24"/>
          <w:szCs w:val="24"/>
          <w:lang w:eastAsia="cs-CZ"/>
        </w:rPr>
        <w:t xml:space="preserve"> </w:t>
      </w:r>
      <w:proofErr w:type="spellStart"/>
      <w:r w:rsidRPr="002F6D37">
        <w:rPr>
          <w:rFonts w:ascii="Arial" w:hAnsi="Arial" w:cs="Arial"/>
          <w:sz w:val="24"/>
          <w:szCs w:val="24"/>
          <w:lang w:eastAsia="cs-CZ"/>
        </w:rPr>
        <w:t>Nostitzové</w:t>
      </w:r>
      <w:proofErr w:type="spellEnd"/>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 xml:space="preserve">panu Máriovi </w:t>
      </w:r>
      <w:proofErr w:type="spellStart"/>
      <w:r w:rsidRPr="002F6D37">
        <w:rPr>
          <w:rFonts w:ascii="Arial" w:hAnsi="Arial" w:cs="Arial"/>
          <w:sz w:val="24"/>
          <w:szCs w:val="24"/>
          <w:lang w:eastAsia="cs-CZ"/>
        </w:rPr>
        <w:t>Bihárimu</w:t>
      </w:r>
      <w:proofErr w:type="spellEnd"/>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paní Jitce Bláhové</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 xml:space="preserve">RNDr. Romanu Bláhovi, </w:t>
      </w:r>
      <w:proofErr w:type="gramStart"/>
      <w:r w:rsidRPr="002F6D37">
        <w:rPr>
          <w:rFonts w:ascii="Arial" w:hAnsi="Arial" w:cs="Arial"/>
          <w:sz w:val="24"/>
          <w:szCs w:val="24"/>
          <w:lang w:eastAsia="cs-CZ"/>
        </w:rPr>
        <w:t>M.B.A.</w:t>
      </w:r>
      <w:proofErr w:type="gramEnd"/>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Mgr. Martině Brzkové</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 xml:space="preserve">panu Jaroslavu </w:t>
      </w:r>
      <w:proofErr w:type="spellStart"/>
      <w:r w:rsidRPr="002F6D37">
        <w:rPr>
          <w:rFonts w:ascii="Arial" w:hAnsi="Arial" w:cs="Arial"/>
          <w:sz w:val="24"/>
          <w:szCs w:val="24"/>
          <w:lang w:eastAsia="cs-CZ"/>
        </w:rPr>
        <w:t>Dodalovi</w:t>
      </w:r>
      <w:proofErr w:type="spellEnd"/>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paní Evě Holubové</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panu Marku Houškovi</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 xml:space="preserve">Ing. Haně </w:t>
      </w:r>
      <w:proofErr w:type="spellStart"/>
      <w:r w:rsidRPr="002F6D37">
        <w:rPr>
          <w:rFonts w:ascii="Arial" w:hAnsi="Arial" w:cs="Arial"/>
          <w:sz w:val="24"/>
          <w:szCs w:val="24"/>
          <w:lang w:eastAsia="cs-CZ"/>
        </w:rPr>
        <w:t>Jasenovcové</w:t>
      </w:r>
      <w:proofErr w:type="spellEnd"/>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Bc. Pavle Kovaříkové, MS</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panu Luboši Krapkovi</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prof. MUDr. Pavlu Kuchynkovi, CSc.</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Mgr. Martinu Kupkovi</w:t>
      </w:r>
    </w:p>
    <w:p w:rsidR="002F6D37" w:rsidRPr="002F6D37" w:rsidRDefault="002F6D37" w:rsidP="002F6D37">
      <w:pPr>
        <w:autoSpaceDE w:val="0"/>
        <w:autoSpaceDN w:val="0"/>
        <w:adjustRightInd w:val="0"/>
        <w:spacing w:after="0"/>
        <w:rPr>
          <w:rFonts w:ascii="Arial" w:hAnsi="Arial" w:cs="Arial"/>
          <w:sz w:val="24"/>
          <w:szCs w:val="24"/>
          <w:lang w:eastAsia="cs-CZ"/>
        </w:rPr>
      </w:pPr>
      <w:proofErr w:type="spellStart"/>
      <w:r w:rsidRPr="002F6D37">
        <w:rPr>
          <w:rFonts w:ascii="Arial" w:hAnsi="Arial" w:cs="Arial"/>
          <w:sz w:val="24"/>
          <w:szCs w:val="24"/>
          <w:lang w:eastAsia="cs-CZ"/>
        </w:rPr>
        <w:t>MgA</w:t>
      </w:r>
      <w:proofErr w:type="spellEnd"/>
      <w:r w:rsidRPr="002F6D37">
        <w:rPr>
          <w:rFonts w:ascii="Arial" w:hAnsi="Arial" w:cs="Arial"/>
          <w:sz w:val="24"/>
          <w:szCs w:val="24"/>
          <w:lang w:eastAsia="cs-CZ"/>
        </w:rPr>
        <w:t xml:space="preserve">. Veronice </w:t>
      </w:r>
      <w:proofErr w:type="spellStart"/>
      <w:r w:rsidRPr="002F6D37">
        <w:rPr>
          <w:rFonts w:ascii="Arial" w:hAnsi="Arial" w:cs="Arial"/>
          <w:sz w:val="24"/>
          <w:szCs w:val="24"/>
          <w:lang w:eastAsia="cs-CZ"/>
        </w:rPr>
        <w:t>Loušové</w:t>
      </w:r>
      <w:proofErr w:type="spellEnd"/>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Ing. Miroslavu Michálkovi</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Mgr. Radku Pavlíčkovi</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PhDr. Milanu Pešákovi</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Mgr. Václavu Poláškovi</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MUDr. Jitce Řehořové</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panu Marku Salabovi</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Ing. Miloši Svárovskému</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 xml:space="preserve">panu Pavlu </w:t>
      </w:r>
      <w:proofErr w:type="spellStart"/>
      <w:r w:rsidRPr="002F6D37">
        <w:rPr>
          <w:rFonts w:ascii="Arial" w:hAnsi="Arial" w:cs="Arial"/>
          <w:sz w:val="24"/>
          <w:szCs w:val="24"/>
          <w:lang w:eastAsia="cs-CZ"/>
        </w:rPr>
        <w:t>Šporclovi</w:t>
      </w:r>
      <w:proofErr w:type="spellEnd"/>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prof. MUDr. Pavlu Těšínskému, DrSc.</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 xml:space="preserve">Mgr. Silvii </w:t>
      </w:r>
      <w:proofErr w:type="spellStart"/>
      <w:r w:rsidRPr="002F6D37">
        <w:rPr>
          <w:rFonts w:ascii="Arial" w:hAnsi="Arial" w:cs="Arial"/>
          <w:sz w:val="24"/>
          <w:szCs w:val="24"/>
          <w:lang w:eastAsia="cs-CZ"/>
        </w:rPr>
        <w:t>Tycové</w:t>
      </w:r>
      <w:proofErr w:type="spellEnd"/>
    </w:p>
    <w:p w:rsidR="002F6D37" w:rsidRPr="002F6D37" w:rsidRDefault="0062693E" w:rsidP="002F6D37">
      <w:pPr>
        <w:autoSpaceDE w:val="0"/>
        <w:autoSpaceDN w:val="0"/>
        <w:adjustRightInd w:val="0"/>
        <w:spacing w:after="0"/>
        <w:rPr>
          <w:rFonts w:ascii="Arial" w:hAnsi="Arial" w:cs="Arial"/>
          <w:sz w:val="24"/>
          <w:szCs w:val="24"/>
          <w:lang w:eastAsia="cs-CZ"/>
        </w:rPr>
      </w:pPr>
      <w:r>
        <w:rPr>
          <w:rFonts w:ascii="Arial" w:hAnsi="Arial" w:cs="Arial"/>
          <w:sz w:val="24"/>
          <w:szCs w:val="24"/>
          <w:lang w:eastAsia="cs-CZ"/>
        </w:rPr>
        <w:t>PhDr.</w:t>
      </w:r>
      <w:bookmarkStart w:id="69" w:name="_GoBack"/>
      <w:bookmarkEnd w:id="69"/>
      <w:r w:rsidR="002F6D37" w:rsidRPr="002F6D37">
        <w:rPr>
          <w:rFonts w:ascii="Arial" w:hAnsi="Arial" w:cs="Arial"/>
          <w:sz w:val="24"/>
          <w:szCs w:val="24"/>
          <w:lang w:eastAsia="cs-CZ"/>
        </w:rPr>
        <w:t xml:space="preserve"> Štěpánce Tůmové</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Mgr. Gabriele Vorlové</w:t>
      </w:r>
    </w:p>
    <w:p w:rsidR="002F6D37" w:rsidRPr="002F6D37" w:rsidRDefault="002F6D37" w:rsidP="002F6D37">
      <w:pPr>
        <w:autoSpaceDE w:val="0"/>
        <w:autoSpaceDN w:val="0"/>
        <w:adjustRightInd w:val="0"/>
        <w:spacing w:after="0"/>
        <w:rPr>
          <w:rFonts w:ascii="Arial" w:hAnsi="Arial" w:cs="Arial"/>
          <w:sz w:val="24"/>
          <w:szCs w:val="24"/>
          <w:lang w:eastAsia="cs-CZ"/>
        </w:rPr>
      </w:pPr>
      <w:r w:rsidRPr="002F6D37">
        <w:rPr>
          <w:rFonts w:ascii="Arial" w:hAnsi="Arial" w:cs="Arial"/>
          <w:sz w:val="24"/>
          <w:szCs w:val="24"/>
          <w:lang w:eastAsia="cs-CZ"/>
        </w:rPr>
        <w:t>Bc. Petru Vyhnálkovi</w:t>
      </w:r>
    </w:p>
    <w:p w:rsidR="002F6D37" w:rsidRPr="002F6D37" w:rsidRDefault="002F6D37" w:rsidP="002F6D37">
      <w:pPr>
        <w:autoSpaceDE w:val="0"/>
        <w:autoSpaceDN w:val="0"/>
        <w:adjustRightInd w:val="0"/>
        <w:spacing w:after="0"/>
        <w:rPr>
          <w:rFonts w:ascii="Arial" w:hAnsi="Arial" w:cs="Arial"/>
          <w:sz w:val="24"/>
          <w:szCs w:val="24"/>
          <w:lang w:eastAsia="cs-CZ"/>
        </w:rPr>
      </w:pPr>
    </w:p>
    <w:p w:rsidR="002F6D37" w:rsidRPr="002F6D37" w:rsidRDefault="002F6D37" w:rsidP="002F6D37">
      <w:pPr>
        <w:autoSpaceDE w:val="0"/>
        <w:autoSpaceDN w:val="0"/>
        <w:adjustRightInd w:val="0"/>
        <w:spacing w:after="0"/>
        <w:rPr>
          <w:rFonts w:ascii="Arial" w:hAnsi="Arial" w:cs="Arial"/>
          <w:sz w:val="24"/>
          <w:szCs w:val="24"/>
          <w:lang w:eastAsia="cs-CZ"/>
        </w:rPr>
      </w:pPr>
    </w:p>
    <w:p w:rsidR="002F6D37" w:rsidRPr="002F6D37" w:rsidRDefault="002F6D37" w:rsidP="002F6D37">
      <w:pPr>
        <w:rPr>
          <w:rFonts w:ascii="Arial" w:hAnsi="Arial" w:cs="Arial"/>
          <w:sz w:val="24"/>
          <w:szCs w:val="24"/>
        </w:rPr>
      </w:pPr>
    </w:p>
    <w:p w:rsidR="00644189" w:rsidRPr="00644189" w:rsidRDefault="00644189" w:rsidP="00644189">
      <w:pPr>
        <w:rPr>
          <w:rFonts w:ascii="Arial" w:hAnsi="Arial" w:cs="Arial"/>
          <w:sz w:val="24"/>
          <w:szCs w:val="24"/>
        </w:rPr>
      </w:pPr>
    </w:p>
    <w:sectPr w:rsidR="00644189" w:rsidRPr="00644189" w:rsidSect="002F6D37">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B24" w:rsidRDefault="005E2B24" w:rsidP="00C55942">
      <w:pPr>
        <w:spacing w:after="0" w:line="240" w:lineRule="auto"/>
      </w:pPr>
      <w:r>
        <w:separator/>
      </w:r>
    </w:p>
  </w:endnote>
  <w:endnote w:type="continuationSeparator" w:id="0">
    <w:p w:rsidR="005E2B24" w:rsidRDefault="005E2B24" w:rsidP="00C5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11648"/>
      <w:docPartObj>
        <w:docPartGallery w:val="Page Numbers (Bottom of Page)"/>
        <w:docPartUnique/>
      </w:docPartObj>
    </w:sdtPr>
    <w:sdtEndPr/>
    <w:sdtContent>
      <w:p w:rsidR="00ED7D90" w:rsidRDefault="00ED7D90">
        <w:pPr>
          <w:pStyle w:val="Zpat"/>
          <w:jc w:val="center"/>
        </w:pPr>
        <w:r>
          <w:fldChar w:fldCharType="begin"/>
        </w:r>
        <w:r>
          <w:instrText>PAGE   \* MERGEFORMAT</w:instrText>
        </w:r>
        <w:r>
          <w:fldChar w:fldCharType="separate"/>
        </w:r>
        <w:r w:rsidR="0062693E">
          <w:rPr>
            <w:noProof/>
          </w:rPr>
          <w:t>71</w:t>
        </w:r>
        <w:r>
          <w:fldChar w:fldCharType="end"/>
        </w:r>
      </w:p>
    </w:sdtContent>
  </w:sdt>
  <w:p w:rsidR="00ED7D90" w:rsidRDefault="00ED7D90" w:rsidP="00F1777F">
    <w:pPr>
      <w:pStyle w:val="Zpat"/>
      <w:tabs>
        <w:tab w:val="clear" w:pos="4536"/>
        <w:tab w:val="clear" w:pos="9072"/>
        <w:tab w:val="left" w:pos="150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B24" w:rsidRDefault="005E2B24" w:rsidP="00C55942">
      <w:pPr>
        <w:spacing w:after="0" w:line="240" w:lineRule="auto"/>
      </w:pPr>
      <w:r>
        <w:separator/>
      </w:r>
    </w:p>
  </w:footnote>
  <w:footnote w:type="continuationSeparator" w:id="0">
    <w:p w:rsidR="005E2B24" w:rsidRDefault="005E2B24" w:rsidP="00C559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A8E"/>
    <w:multiLevelType w:val="hybridMultilevel"/>
    <w:tmpl w:val="88ACC1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6E7686"/>
    <w:multiLevelType w:val="hybridMultilevel"/>
    <w:tmpl w:val="9D008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19F5271"/>
    <w:multiLevelType w:val="hybridMultilevel"/>
    <w:tmpl w:val="867E0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B554B7"/>
    <w:multiLevelType w:val="hybridMultilevel"/>
    <w:tmpl w:val="8F7AC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5A3641A"/>
    <w:multiLevelType w:val="hybridMultilevel"/>
    <w:tmpl w:val="113EB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6EF259A"/>
    <w:multiLevelType w:val="hybridMultilevel"/>
    <w:tmpl w:val="6B0058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9565886"/>
    <w:multiLevelType w:val="hybridMultilevel"/>
    <w:tmpl w:val="0EA8A842"/>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B9375C"/>
    <w:multiLevelType w:val="hybridMultilevel"/>
    <w:tmpl w:val="05AAA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D9959B1"/>
    <w:multiLevelType w:val="hybridMultilevel"/>
    <w:tmpl w:val="BE509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F864ADC"/>
    <w:multiLevelType w:val="hybridMultilevel"/>
    <w:tmpl w:val="566A8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85116FB"/>
    <w:multiLevelType w:val="hybridMultilevel"/>
    <w:tmpl w:val="8C5AE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89E137B"/>
    <w:multiLevelType w:val="hybridMultilevel"/>
    <w:tmpl w:val="0E8EA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A3A6376"/>
    <w:multiLevelType w:val="hybridMultilevel"/>
    <w:tmpl w:val="E73EB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BF95D77"/>
    <w:multiLevelType w:val="hybridMultilevel"/>
    <w:tmpl w:val="C1E03C6E"/>
    <w:lvl w:ilvl="0" w:tplc="9266F96C">
      <w:start w:val="4"/>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1D493EE8"/>
    <w:multiLevelType w:val="hybridMultilevel"/>
    <w:tmpl w:val="0E30C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074281C"/>
    <w:multiLevelType w:val="hybridMultilevel"/>
    <w:tmpl w:val="0F1CFD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1D776C7"/>
    <w:multiLevelType w:val="hybridMultilevel"/>
    <w:tmpl w:val="086EB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329112D"/>
    <w:multiLevelType w:val="hybridMultilevel"/>
    <w:tmpl w:val="42286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696022E"/>
    <w:multiLevelType w:val="hybridMultilevel"/>
    <w:tmpl w:val="AA226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78D7D7C"/>
    <w:multiLevelType w:val="hybridMultilevel"/>
    <w:tmpl w:val="3B267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99E3C27"/>
    <w:multiLevelType w:val="hybridMultilevel"/>
    <w:tmpl w:val="F97E1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B8E2497"/>
    <w:multiLevelType w:val="hybridMultilevel"/>
    <w:tmpl w:val="CE669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7B515C"/>
    <w:multiLevelType w:val="hybridMultilevel"/>
    <w:tmpl w:val="06E6D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F2B5364"/>
    <w:multiLevelType w:val="hybridMultilevel"/>
    <w:tmpl w:val="B4942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F877AE3"/>
    <w:multiLevelType w:val="hybridMultilevel"/>
    <w:tmpl w:val="50BA7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0196C72"/>
    <w:multiLevelType w:val="multilevel"/>
    <w:tmpl w:val="DF16C9F6"/>
    <w:lvl w:ilvl="0">
      <w:start w:val="1"/>
      <w:numFmt w:val="lowerLetter"/>
      <w:lvlText w:val="%1)"/>
      <w:lvlJc w:val="left"/>
      <w:pPr>
        <w:tabs>
          <w:tab w:val="num" w:pos="454"/>
        </w:tabs>
        <w:ind w:left="454" w:hanging="45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49A2442"/>
    <w:multiLevelType w:val="hybridMultilevel"/>
    <w:tmpl w:val="530680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8960A4D"/>
    <w:multiLevelType w:val="hybridMultilevel"/>
    <w:tmpl w:val="A75E4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93F5514"/>
    <w:multiLevelType w:val="hybridMultilevel"/>
    <w:tmpl w:val="6E204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3D872F97"/>
    <w:multiLevelType w:val="hybridMultilevel"/>
    <w:tmpl w:val="E8708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DE651CA"/>
    <w:multiLevelType w:val="hybridMultilevel"/>
    <w:tmpl w:val="036EE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F60073C"/>
    <w:multiLevelType w:val="hybridMultilevel"/>
    <w:tmpl w:val="7C38D4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F6B24F2"/>
    <w:multiLevelType w:val="hybridMultilevel"/>
    <w:tmpl w:val="25883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18B3DA9"/>
    <w:multiLevelType w:val="hybridMultilevel"/>
    <w:tmpl w:val="D6C00F68"/>
    <w:lvl w:ilvl="0" w:tplc="04050001">
      <w:start w:val="1"/>
      <w:numFmt w:val="bullet"/>
      <w:lvlText w:val=""/>
      <w:lvlJc w:val="left"/>
      <w:pPr>
        <w:ind w:left="720" w:hanging="360"/>
      </w:pPr>
      <w:rPr>
        <w:rFonts w:ascii="Symbol" w:hAnsi="Symbol" w:hint="default"/>
      </w:rPr>
    </w:lvl>
    <w:lvl w:ilvl="1" w:tplc="79F2A1A0">
      <w:numFmt w:val="bullet"/>
      <w:lvlText w:val="•"/>
      <w:lvlJc w:val="left"/>
      <w:pPr>
        <w:ind w:left="1785" w:hanging="705"/>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3623F43"/>
    <w:multiLevelType w:val="hybridMultilevel"/>
    <w:tmpl w:val="5F9AF6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3846029"/>
    <w:multiLevelType w:val="hybridMultilevel"/>
    <w:tmpl w:val="A6EC5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7CB75D7"/>
    <w:multiLevelType w:val="hybridMultilevel"/>
    <w:tmpl w:val="26E8D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9760929"/>
    <w:multiLevelType w:val="hybridMultilevel"/>
    <w:tmpl w:val="56125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5376346"/>
    <w:multiLevelType w:val="hybridMultilevel"/>
    <w:tmpl w:val="52283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57203123"/>
    <w:multiLevelType w:val="hybridMultilevel"/>
    <w:tmpl w:val="8CEE06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59611849"/>
    <w:multiLevelType w:val="hybridMultilevel"/>
    <w:tmpl w:val="D70EB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59C76870"/>
    <w:multiLevelType w:val="hybridMultilevel"/>
    <w:tmpl w:val="D8EED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59D622A4"/>
    <w:multiLevelType w:val="hybridMultilevel"/>
    <w:tmpl w:val="32A2C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AF115E4"/>
    <w:multiLevelType w:val="hybridMultilevel"/>
    <w:tmpl w:val="66986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B4A68A5"/>
    <w:multiLevelType w:val="hybridMultilevel"/>
    <w:tmpl w:val="B08442AC"/>
    <w:lvl w:ilvl="0" w:tplc="EF0E8862">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C4B6B60"/>
    <w:multiLevelType w:val="hybridMultilevel"/>
    <w:tmpl w:val="36CA6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5F383E29"/>
    <w:multiLevelType w:val="hybridMultilevel"/>
    <w:tmpl w:val="B49A1E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60A84D92"/>
    <w:multiLevelType w:val="hybridMultilevel"/>
    <w:tmpl w:val="43660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615E2AC9"/>
    <w:multiLevelType w:val="hybridMultilevel"/>
    <w:tmpl w:val="1C869B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6A535368"/>
    <w:multiLevelType w:val="hybridMultilevel"/>
    <w:tmpl w:val="FC087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B741789"/>
    <w:multiLevelType w:val="hybridMultilevel"/>
    <w:tmpl w:val="47A287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6F3C31F7"/>
    <w:multiLevelType w:val="hybridMultilevel"/>
    <w:tmpl w:val="26D872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36F3C25"/>
    <w:multiLevelType w:val="hybridMultilevel"/>
    <w:tmpl w:val="2AE04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3A12CC2"/>
    <w:multiLevelType w:val="hybridMultilevel"/>
    <w:tmpl w:val="7826CA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4355EE2"/>
    <w:multiLevelType w:val="hybridMultilevel"/>
    <w:tmpl w:val="B0006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782149E0"/>
    <w:multiLevelType w:val="hybridMultilevel"/>
    <w:tmpl w:val="909E9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7847148E"/>
    <w:multiLevelType w:val="hybridMultilevel"/>
    <w:tmpl w:val="6F688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7E322109"/>
    <w:multiLevelType w:val="hybridMultilevel"/>
    <w:tmpl w:val="5D6C60F8"/>
    <w:lvl w:ilvl="0" w:tplc="7A1AA7D0">
      <w:start w:val="1"/>
      <w:numFmt w:val="lowerLetter"/>
      <w:lvlText w:val="%1)"/>
      <w:lvlJc w:val="left"/>
      <w:pPr>
        <w:ind w:left="36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8">
    <w:nsid w:val="7FC62686"/>
    <w:multiLevelType w:val="hybridMultilevel"/>
    <w:tmpl w:val="41188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7FEE117A"/>
    <w:multiLevelType w:val="hybridMultilevel"/>
    <w:tmpl w:val="3D0C8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7"/>
  </w:num>
  <w:num w:numId="2">
    <w:abstractNumId w:val="25"/>
  </w:num>
  <w:num w:numId="3">
    <w:abstractNumId w:val="25"/>
    <w:lvlOverride w:ilvl="0">
      <w:startOverride w:val="1"/>
    </w:lvlOverride>
  </w:num>
  <w:num w:numId="4">
    <w:abstractNumId w:val="6"/>
  </w:num>
  <w:num w:numId="5">
    <w:abstractNumId w:val="13"/>
  </w:num>
  <w:num w:numId="6">
    <w:abstractNumId w:val="44"/>
  </w:num>
  <w:num w:numId="7">
    <w:abstractNumId w:val="32"/>
  </w:num>
  <w:num w:numId="8">
    <w:abstractNumId w:val="16"/>
  </w:num>
  <w:num w:numId="9">
    <w:abstractNumId w:val="36"/>
  </w:num>
  <w:num w:numId="10">
    <w:abstractNumId w:val="24"/>
  </w:num>
  <w:num w:numId="11">
    <w:abstractNumId w:val="35"/>
  </w:num>
  <w:num w:numId="12">
    <w:abstractNumId w:val="40"/>
  </w:num>
  <w:num w:numId="13">
    <w:abstractNumId w:val="22"/>
  </w:num>
  <w:num w:numId="14">
    <w:abstractNumId w:val="1"/>
  </w:num>
  <w:num w:numId="15">
    <w:abstractNumId w:val="9"/>
  </w:num>
  <w:num w:numId="16">
    <w:abstractNumId w:val="18"/>
  </w:num>
  <w:num w:numId="17">
    <w:abstractNumId w:val="33"/>
  </w:num>
  <w:num w:numId="18">
    <w:abstractNumId w:val="39"/>
  </w:num>
  <w:num w:numId="19">
    <w:abstractNumId w:val="3"/>
  </w:num>
  <w:num w:numId="20">
    <w:abstractNumId w:val="56"/>
  </w:num>
  <w:num w:numId="21">
    <w:abstractNumId w:val="26"/>
  </w:num>
  <w:num w:numId="22">
    <w:abstractNumId w:val="59"/>
  </w:num>
  <w:num w:numId="23">
    <w:abstractNumId w:val="15"/>
  </w:num>
  <w:num w:numId="24">
    <w:abstractNumId w:val="17"/>
  </w:num>
  <w:num w:numId="25">
    <w:abstractNumId w:val="51"/>
  </w:num>
  <w:num w:numId="26">
    <w:abstractNumId w:val="38"/>
  </w:num>
  <w:num w:numId="27">
    <w:abstractNumId w:val="27"/>
  </w:num>
  <w:num w:numId="28">
    <w:abstractNumId w:val="28"/>
  </w:num>
  <w:num w:numId="29">
    <w:abstractNumId w:val="20"/>
  </w:num>
  <w:num w:numId="30">
    <w:abstractNumId w:val="7"/>
  </w:num>
  <w:num w:numId="31">
    <w:abstractNumId w:val="8"/>
  </w:num>
  <w:num w:numId="32">
    <w:abstractNumId w:val="4"/>
  </w:num>
  <w:num w:numId="33">
    <w:abstractNumId w:val="45"/>
  </w:num>
  <w:num w:numId="34">
    <w:abstractNumId w:val="42"/>
  </w:num>
  <w:num w:numId="35">
    <w:abstractNumId w:val="41"/>
  </w:num>
  <w:num w:numId="36">
    <w:abstractNumId w:val="19"/>
  </w:num>
  <w:num w:numId="37">
    <w:abstractNumId w:val="11"/>
  </w:num>
  <w:num w:numId="38">
    <w:abstractNumId w:val="30"/>
  </w:num>
  <w:num w:numId="39">
    <w:abstractNumId w:val="54"/>
  </w:num>
  <w:num w:numId="40">
    <w:abstractNumId w:val="47"/>
  </w:num>
  <w:num w:numId="41">
    <w:abstractNumId w:val="0"/>
  </w:num>
  <w:num w:numId="42">
    <w:abstractNumId w:val="14"/>
  </w:num>
  <w:num w:numId="43">
    <w:abstractNumId w:val="23"/>
  </w:num>
  <w:num w:numId="44">
    <w:abstractNumId w:val="49"/>
  </w:num>
  <w:num w:numId="45">
    <w:abstractNumId w:val="58"/>
  </w:num>
  <w:num w:numId="46">
    <w:abstractNumId w:val="2"/>
  </w:num>
  <w:num w:numId="47">
    <w:abstractNumId w:val="29"/>
  </w:num>
  <w:num w:numId="48">
    <w:abstractNumId w:val="37"/>
  </w:num>
  <w:num w:numId="49">
    <w:abstractNumId w:val="52"/>
  </w:num>
  <w:num w:numId="50">
    <w:abstractNumId w:val="48"/>
  </w:num>
  <w:num w:numId="51">
    <w:abstractNumId w:val="50"/>
  </w:num>
  <w:num w:numId="52">
    <w:abstractNumId w:val="31"/>
  </w:num>
  <w:num w:numId="53">
    <w:abstractNumId w:val="5"/>
  </w:num>
  <w:num w:numId="54">
    <w:abstractNumId w:val="21"/>
  </w:num>
  <w:num w:numId="55">
    <w:abstractNumId w:val="12"/>
  </w:num>
  <w:num w:numId="56">
    <w:abstractNumId w:val="10"/>
  </w:num>
  <w:num w:numId="57">
    <w:abstractNumId w:val="55"/>
  </w:num>
  <w:num w:numId="58">
    <w:abstractNumId w:val="43"/>
  </w:num>
  <w:num w:numId="59">
    <w:abstractNumId w:val="34"/>
  </w:num>
  <w:num w:numId="60">
    <w:abstractNumId w:val="53"/>
  </w:num>
  <w:num w:numId="61">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C74"/>
    <w:rsid w:val="00062BA9"/>
    <w:rsid w:val="000D7EA7"/>
    <w:rsid w:val="0010498A"/>
    <w:rsid w:val="001374B0"/>
    <w:rsid w:val="00211C74"/>
    <w:rsid w:val="00240772"/>
    <w:rsid w:val="002B1F59"/>
    <w:rsid w:val="002C1B9A"/>
    <w:rsid w:val="002F6D37"/>
    <w:rsid w:val="003644BB"/>
    <w:rsid w:val="00370909"/>
    <w:rsid w:val="00374504"/>
    <w:rsid w:val="0042724D"/>
    <w:rsid w:val="00475711"/>
    <w:rsid w:val="0052481D"/>
    <w:rsid w:val="005E2B24"/>
    <w:rsid w:val="00623EA0"/>
    <w:rsid w:val="0062693E"/>
    <w:rsid w:val="00644189"/>
    <w:rsid w:val="006E6C8A"/>
    <w:rsid w:val="007B0BAD"/>
    <w:rsid w:val="00972646"/>
    <w:rsid w:val="009B63AF"/>
    <w:rsid w:val="009E45F8"/>
    <w:rsid w:val="009E7D92"/>
    <w:rsid w:val="00A160DD"/>
    <w:rsid w:val="00AB32B8"/>
    <w:rsid w:val="00B139E8"/>
    <w:rsid w:val="00C02463"/>
    <w:rsid w:val="00C028DA"/>
    <w:rsid w:val="00C55942"/>
    <w:rsid w:val="00E51E54"/>
    <w:rsid w:val="00ED7D90"/>
    <w:rsid w:val="00F13FAA"/>
    <w:rsid w:val="00F1777F"/>
    <w:rsid w:val="00FC0B21"/>
    <w:rsid w:val="00FE1E3F"/>
    <w:rsid w:val="00FF1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1C74"/>
    <w:rPr>
      <w:rFonts w:ascii="Calibri" w:eastAsia="Calibri" w:hAnsi="Calibri" w:cs="Times New Roman"/>
    </w:rPr>
  </w:style>
  <w:style w:type="paragraph" w:styleId="Nadpis1">
    <w:name w:val="heading 1"/>
    <w:basedOn w:val="Normln"/>
    <w:next w:val="Normln"/>
    <w:link w:val="Nadpis1Char"/>
    <w:uiPriority w:val="9"/>
    <w:qFormat/>
    <w:rsid w:val="00211C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6441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E7D92"/>
    <w:pPr>
      <w:keepNext/>
      <w:keepLines/>
      <w:spacing w:before="200" w:after="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6441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11C74"/>
    <w:pPr>
      <w:ind w:left="720"/>
      <w:contextualSpacing/>
    </w:pPr>
  </w:style>
  <w:style w:type="character" w:customStyle="1" w:styleId="Nadpis1Char">
    <w:name w:val="Nadpis 1 Char"/>
    <w:basedOn w:val="Standardnpsmoodstavce"/>
    <w:link w:val="Nadpis1"/>
    <w:uiPriority w:val="9"/>
    <w:rsid w:val="00211C74"/>
    <w:rPr>
      <w:rFonts w:asciiTheme="majorHAnsi" w:eastAsiaTheme="majorEastAsia" w:hAnsiTheme="majorHAnsi" w:cstheme="majorBidi"/>
      <w:b/>
      <w:bCs/>
      <w:color w:val="365F91" w:themeColor="accent1" w:themeShade="BF"/>
      <w:sz w:val="28"/>
      <w:szCs w:val="28"/>
    </w:rPr>
  </w:style>
  <w:style w:type="paragraph" w:customStyle="1" w:styleId="Odstavecseseznamem2">
    <w:name w:val="Odstavec se seznamem2"/>
    <w:basedOn w:val="Normln"/>
    <w:rsid w:val="00211C74"/>
    <w:pPr>
      <w:ind w:left="720"/>
    </w:pPr>
    <w:rPr>
      <w:rFonts w:eastAsia="Times New Roman"/>
    </w:rPr>
  </w:style>
  <w:style w:type="character" w:styleId="Hypertextovodkaz">
    <w:name w:val="Hyperlink"/>
    <w:uiPriority w:val="99"/>
    <w:unhideWhenUsed/>
    <w:rsid w:val="00211C74"/>
    <w:rPr>
      <w:color w:val="0000FF"/>
      <w:u w:val="single"/>
    </w:rPr>
  </w:style>
  <w:style w:type="paragraph" w:styleId="Normlnweb">
    <w:name w:val="Normal (Web)"/>
    <w:basedOn w:val="Normln"/>
    <w:uiPriority w:val="99"/>
    <w:unhideWhenUsed/>
    <w:rsid w:val="00211C74"/>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Odstavecseseznamem1">
    <w:name w:val="Odstavec se seznamem1"/>
    <w:basedOn w:val="Normln"/>
    <w:rsid w:val="001374B0"/>
    <w:pPr>
      <w:ind w:left="720"/>
      <w:contextualSpacing/>
    </w:pPr>
    <w:rPr>
      <w:rFonts w:eastAsia="Times New Roman"/>
    </w:rPr>
  </w:style>
  <w:style w:type="character" w:customStyle="1" w:styleId="textexposedshow">
    <w:name w:val="text_exposed_show"/>
    <w:basedOn w:val="Standardnpsmoodstavce"/>
    <w:rsid w:val="001374B0"/>
  </w:style>
  <w:style w:type="character" w:customStyle="1" w:styleId="5mfr">
    <w:name w:val="_5mfr"/>
    <w:basedOn w:val="Standardnpsmoodstavce"/>
    <w:rsid w:val="001374B0"/>
  </w:style>
  <w:style w:type="character" w:customStyle="1" w:styleId="tsubjname">
    <w:name w:val="tsubjname"/>
    <w:basedOn w:val="Standardnpsmoodstavce"/>
    <w:rsid w:val="001374B0"/>
  </w:style>
  <w:style w:type="paragraph" w:customStyle="1" w:styleId="Default">
    <w:name w:val="Default"/>
    <w:rsid w:val="001374B0"/>
    <w:pPr>
      <w:autoSpaceDE w:val="0"/>
      <w:autoSpaceDN w:val="0"/>
      <w:adjustRightInd w:val="0"/>
      <w:spacing w:after="0" w:line="240" w:lineRule="auto"/>
    </w:pPr>
    <w:rPr>
      <w:rFonts w:ascii="Arial" w:eastAsia="Calibri" w:hAnsi="Arial" w:cs="Arial"/>
      <w:color w:val="000000"/>
      <w:sz w:val="24"/>
      <w:szCs w:val="24"/>
    </w:rPr>
  </w:style>
  <w:style w:type="paragraph" w:customStyle="1" w:styleId="Odstavecseseznamem21">
    <w:name w:val="Odstavec se seznamem21"/>
    <w:basedOn w:val="Normln"/>
    <w:rsid w:val="001374B0"/>
    <w:pPr>
      <w:ind w:left="720"/>
    </w:pPr>
  </w:style>
  <w:style w:type="character" w:customStyle="1" w:styleId="Nadpis2Char">
    <w:name w:val="Nadpis 2 Char"/>
    <w:basedOn w:val="Standardnpsmoodstavce"/>
    <w:link w:val="Nadpis2"/>
    <w:uiPriority w:val="9"/>
    <w:semiHidden/>
    <w:rsid w:val="00644189"/>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semiHidden/>
    <w:rsid w:val="00644189"/>
    <w:rPr>
      <w:rFonts w:asciiTheme="majorHAnsi" w:eastAsiaTheme="majorEastAsia" w:hAnsiTheme="majorHAnsi" w:cstheme="majorBidi"/>
      <w:color w:val="243F60" w:themeColor="accent1" w:themeShade="7F"/>
    </w:rPr>
  </w:style>
  <w:style w:type="paragraph" w:customStyle="1" w:styleId="TableHeader">
    <w:name w:val="Table Header"/>
    <w:basedOn w:val="Normln"/>
    <w:uiPriority w:val="99"/>
    <w:rsid w:val="00644189"/>
    <w:pPr>
      <w:spacing w:after="0" w:line="240" w:lineRule="auto"/>
      <w:jc w:val="center"/>
    </w:pPr>
    <w:rPr>
      <w:rFonts w:ascii="Times New Roman" w:eastAsia="Times New Roman" w:hAnsi="Times New Roman"/>
      <w:sz w:val="16"/>
      <w:szCs w:val="20"/>
    </w:rPr>
  </w:style>
  <w:style w:type="paragraph" w:customStyle="1" w:styleId="Tablemiddleline">
    <w:name w:val="Table middle line"/>
    <w:basedOn w:val="Normln"/>
    <w:rsid w:val="00644189"/>
    <w:pPr>
      <w:spacing w:after="0" w:line="240" w:lineRule="auto"/>
    </w:pPr>
    <w:rPr>
      <w:rFonts w:ascii="Times New Roman" w:eastAsia="Times New Roman" w:hAnsi="Times New Roman"/>
      <w:iCs/>
      <w:snapToGrid w:val="0"/>
      <w:sz w:val="16"/>
      <w:szCs w:val="20"/>
    </w:rPr>
  </w:style>
  <w:style w:type="paragraph" w:customStyle="1" w:styleId="TableFirstLine">
    <w:name w:val="Table First Line"/>
    <w:basedOn w:val="Normln"/>
    <w:uiPriority w:val="99"/>
    <w:rsid w:val="00644189"/>
    <w:pPr>
      <w:spacing w:after="120" w:line="240" w:lineRule="auto"/>
    </w:pPr>
    <w:rPr>
      <w:rFonts w:ascii="Times New Roman" w:eastAsia="Times New Roman" w:hAnsi="Times New Roman"/>
      <w:snapToGrid w:val="0"/>
      <w:sz w:val="16"/>
      <w:szCs w:val="20"/>
    </w:rPr>
  </w:style>
  <w:style w:type="paragraph" w:customStyle="1" w:styleId="TableLastLine">
    <w:name w:val="Table Last Line"/>
    <w:basedOn w:val="Normln"/>
    <w:uiPriority w:val="99"/>
    <w:rsid w:val="00644189"/>
    <w:pPr>
      <w:spacing w:before="120" w:after="120" w:line="240" w:lineRule="auto"/>
    </w:pPr>
    <w:rPr>
      <w:rFonts w:ascii="Times New Roman" w:eastAsia="Times New Roman" w:hAnsi="Times New Roman"/>
      <w:snapToGrid w:val="0"/>
      <w:sz w:val="16"/>
      <w:szCs w:val="20"/>
    </w:rPr>
  </w:style>
  <w:style w:type="paragraph" w:customStyle="1" w:styleId="table">
    <w:name w:val="table"/>
    <w:basedOn w:val="Normln"/>
    <w:uiPriority w:val="99"/>
    <w:rsid w:val="00644189"/>
    <w:pPr>
      <w:spacing w:after="0" w:line="240" w:lineRule="auto"/>
    </w:pPr>
    <w:rPr>
      <w:rFonts w:ascii="Times New Roman" w:eastAsia="Times New Roman" w:hAnsi="Times New Roman"/>
      <w:sz w:val="16"/>
      <w:szCs w:val="20"/>
    </w:rPr>
  </w:style>
  <w:style w:type="paragraph" w:customStyle="1" w:styleId="Normalitalic">
    <w:name w:val="Normal_italic"/>
    <w:basedOn w:val="Normln"/>
    <w:uiPriority w:val="99"/>
    <w:rsid w:val="00644189"/>
    <w:pPr>
      <w:spacing w:after="240" w:line="240" w:lineRule="auto"/>
      <w:jc w:val="both"/>
    </w:pPr>
    <w:rPr>
      <w:rFonts w:ascii="Times New Roman" w:eastAsia="Times New Roman" w:hAnsi="Times New Roman"/>
      <w:i/>
      <w:sz w:val="20"/>
      <w:szCs w:val="20"/>
    </w:rPr>
  </w:style>
  <w:style w:type="paragraph" w:styleId="Bezmezer">
    <w:name w:val="No Spacing"/>
    <w:uiPriority w:val="1"/>
    <w:qFormat/>
    <w:rsid w:val="00644189"/>
    <w:pPr>
      <w:spacing w:after="0" w:line="240" w:lineRule="auto"/>
    </w:pPr>
    <w:rPr>
      <w:rFonts w:ascii="Arial" w:hAnsi="Arial" w:cs="Arial"/>
    </w:rPr>
  </w:style>
  <w:style w:type="paragraph" w:styleId="Textbubliny">
    <w:name w:val="Balloon Text"/>
    <w:basedOn w:val="Normln"/>
    <w:link w:val="TextbublinyChar"/>
    <w:uiPriority w:val="99"/>
    <w:semiHidden/>
    <w:unhideWhenUsed/>
    <w:rsid w:val="002F6D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6D37"/>
    <w:rPr>
      <w:rFonts w:ascii="Tahoma" w:eastAsia="Calibri" w:hAnsi="Tahoma" w:cs="Tahoma"/>
      <w:sz w:val="16"/>
      <w:szCs w:val="16"/>
    </w:rPr>
  </w:style>
  <w:style w:type="paragraph" w:styleId="Zhlav">
    <w:name w:val="header"/>
    <w:basedOn w:val="Normln"/>
    <w:link w:val="ZhlavChar"/>
    <w:uiPriority w:val="99"/>
    <w:unhideWhenUsed/>
    <w:rsid w:val="00C559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5942"/>
    <w:rPr>
      <w:rFonts w:ascii="Calibri" w:eastAsia="Calibri" w:hAnsi="Calibri" w:cs="Times New Roman"/>
    </w:rPr>
  </w:style>
  <w:style w:type="paragraph" w:styleId="Zpat">
    <w:name w:val="footer"/>
    <w:basedOn w:val="Normln"/>
    <w:link w:val="ZpatChar"/>
    <w:uiPriority w:val="99"/>
    <w:unhideWhenUsed/>
    <w:rsid w:val="00C55942"/>
    <w:pPr>
      <w:tabs>
        <w:tab w:val="center" w:pos="4536"/>
        <w:tab w:val="right" w:pos="9072"/>
      </w:tabs>
      <w:spacing w:after="0" w:line="240" w:lineRule="auto"/>
    </w:pPr>
  </w:style>
  <w:style w:type="character" w:customStyle="1" w:styleId="ZpatChar">
    <w:name w:val="Zápatí Char"/>
    <w:basedOn w:val="Standardnpsmoodstavce"/>
    <w:link w:val="Zpat"/>
    <w:uiPriority w:val="99"/>
    <w:rsid w:val="00C55942"/>
    <w:rPr>
      <w:rFonts w:ascii="Calibri" w:eastAsia="Calibri" w:hAnsi="Calibri" w:cs="Times New Roman"/>
    </w:rPr>
  </w:style>
  <w:style w:type="paragraph" w:styleId="Nadpisobsahu">
    <w:name w:val="TOC Heading"/>
    <w:basedOn w:val="Nadpis1"/>
    <w:next w:val="Normln"/>
    <w:uiPriority w:val="39"/>
    <w:semiHidden/>
    <w:unhideWhenUsed/>
    <w:qFormat/>
    <w:rsid w:val="00C55942"/>
    <w:pPr>
      <w:outlineLvl w:val="9"/>
    </w:pPr>
    <w:rPr>
      <w:lang w:eastAsia="cs-CZ"/>
    </w:rPr>
  </w:style>
  <w:style w:type="paragraph" w:styleId="Obsah1">
    <w:name w:val="toc 1"/>
    <w:basedOn w:val="Normln"/>
    <w:next w:val="Normln"/>
    <w:autoRedefine/>
    <w:uiPriority w:val="39"/>
    <w:unhideWhenUsed/>
    <w:rsid w:val="00C55942"/>
    <w:pPr>
      <w:spacing w:after="100"/>
    </w:pPr>
  </w:style>
  <w:style w:type="paragraph" w:styleId="Obsah2">
    <w:name w:val="toc 2"/>
    <w:basedOn w:val="Normln"/>
    <w:next w:val="Normln"/>
    <w:autoRedefine/>
    <w:uiPriority w:val="39"/>
    <w:unhideWhenUsed/>
    <w:rsid w:val="00C55942"/>
    <w:pPr>
      <w:spacing w:after="100"/>
      <w:ind w:left="220"/>
    </w:pPr>
  </w:style>
  <w:style w:type="character" w:customStyle="1" w:styleId="Nadpis3Char">
    <w:name w:val="Nadpis 3 Char"/>
    <w:basedOn w:val="Standardnpsmoodstavce"/>
    <w:link w:val="Nadpis3"/>
    <w:uiPriority w:val="9"/>
    <w:rsid w:val="009E7D92"/>
    <w:rPr>
      <w:rFonts w:asciiTheme="majorHAnsi" w:eastAsiaTheme="majorEastAsia" w:hAnsiTheme="majorHAnsi" w:cstheme="majorBidi"/>
      <w:b/>
      <w:bCs/>
      <w:color w:val="4F81BD" w:themeColor="accent1"/>
    </w:rPr>
  </w:style>
  <w:style w:type="paragraph" w:styleId="Obsah3">
    <w:name w:val="toc 3"/>
    <w:basedOn w:val="Normln"/>
    <w:next w:val="Normln"/>
    <w:autoRedefine/>
    <w:uiPriority w:val="39"/>
    <w:unhideWhenUsed/>
    <w:rsid w:val="00B139E8"/>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1C74"/>
    <w:rPr>
      <w:rFonts w:ascii="Calibri" w:eastAsia="Calibri" w:hAnsi="Calibri" w:cs="Times New Roman"/>
    </w:rPr>
  </w:style>
  <w:style w:type="paragraph" w:styleId="Nadpis1">
    <w:name w:val="heading 1"/>
    <w:basedOn w:val="Normln"/>
    <w:next w:val="Normln"/>
    <w:link w:val="Nadpis1Char"/>
    <w:uiPriority w:val="9"/>
    <w:qFormat/>
    <w:rsid w:val="00211C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6441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E7D92"/>
    <w:pPr>
      <w:keepNext/>
      <w:keepLines/>
      <w:spacing w:before="200" w:after="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6441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11C74"/>
    <w:pPr>
      <w:ind w:left="720"/>
      <w:contextualSpacing/>
    </w:pPr>
  </w:style>
  <w:style w:type="character" w:customStyle="1" w:styleId="Nadpis1Char">
    <w:name w:val="Nadpis 1 Char"/>
    <w:basedOn w:val="Standardnpsmoodstavce"/>
    <w:link w:val="Nadpis1"/>
    <w:uiPriority w:val="9"/>
    <w:rsid w:val="00211C74"/>
    <w:rPr>
      <w:rFonts w:asciiTheme="majorHAnsi" w:eastAsiaTheme="majorEastAsia" w:hAnsiTheme="majorHAnsi" w:cstheme="majorBidi"/>
      <w:b/>
      <w:bCs/>
      <w:color w:val="365F91" w:themeColor="accent1" w:themeShade="BF"/>
      <w:sz w:val="28"/>
      <w:szCs w:val="28"/>
    </w:rPr>
  </w:style>
  <w:style w:type="paragraph" w:customStyle="1" w:styleId="Odstavecseseznamem2">
    <w:name w:val="Odstavec se seznamem2"/>
    <w:basedOn w:val="Normln"/>
    <w:rsid w:val="00211C74"/>
    <w:pPr>
      <w:ind w:left="720"/>
    </w:pPr>
    <w:rPr>
      <w:rFonts w:eastAsia="Times New Roman"/>
    </w:rPr>
  </w:style>
  <w:style w:type="character" w:styleId="Hypertextovodkaz">
    <w:name w:val="Hyperlink"/>
    <w:uiPriority w:val="99"/>
    <w:unhideWhenUsed/>
    <w:rsid w:val="00211C74"/>
    <w:rPr>
      <w:color w:val="0000FF"/>
      <w:u w:val="single"/>
    </w:rPr>
  </w:style>
  <w:style w:type="paragraph" w:styleId="Normlnweb">
    <w:name w:val="Normal (Web)"/>
    <w:basedOn w:val="Normln"/>
    <w:uiPriority w:val="99"/>
    <w:unhideWhenUsed/>
    <w:rsid w:val="00211C74"/>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Odstavecseseznamem1">
    <w:name w:val="Odstavec se seznamem1"/>
    <w:basedOn w:val="Normln"/>
    <w:rsid w:val="001374B0"/>
    <w:pPr>
      <w:ind w:left="720"/>
      <w:contextualSpacing/>
    </w:pPr>
    <w:rPr>
      <w:rFonts w:eastAsia="Times New Roman"/>
    </w:rPr>
  </w:style>
  <w:style w:type="character" w:customStyle="1" w:styleId="textexposedshow">
    <w:name w:val="text_exposed_show"/>
    <w:basedOn w:val="Standardnpsmoodstavce"/>
    <w:rsid w:val="001374B0"/>
  </w:style>
  <w:style w:type="character" w:customStyle="1" w:styleId="5mfr">
    <w:name w:val="_5mfr"/>
    <w:basedOn w:val="Standardnpsmoodstavce"/>
    <w:rsid w:val="001374B0"/>
  </w:style>
  <w:style w:type="character" w:customStyle="1" w:styleId="tsubjname">
    <w:name w:val="tsubjname"/>
    <w:basedOn w:val="Standardnpsmoodstavce"/>
    <w:rsid w:val="001374B0"/>
  </w:style>
  <w:style w:type="paragraph" w:customStyle="1" w:styleId="Default">
    <w:name w:val="Default"/>
    <w:rsid w:val="001374B0"/>
    <w:pPr>
      <w:autoSpaceDE w:val="0"/>
      <w:autoSpaceDN w:val="0"/>
      <w:adjustRightInd w:val="0"/>
      <w:spacing w:after="0" w:line="240" w:lineRule="auto"/>
    </w:pPr>
    <w:rPr>
      <w:rFonts w:ascii="Arial" w:eastAsia="Calibri" w:hAnsi="Arial" w:cs="Arial"/>
      <w:color w:val="000000"/>
      <w:sz w:val="24"/>
      <w:szCs w:val="24"/>
    </w:rPr>
  </w:style>
  <w:style w:type="paragraph" w:customStyle="1" w:styleId="Odstavecseseznamem21">
    <w:name w:val="Odstavec se seznamem21"/>
    <w:basedOn w:val="Normln"/>
    <w:rsid w:val="001374B0"/>
    <w:pPr>
      <w:ind w:left="720"/>
    </w:pPr>
  </w:style>
  <w:style w:type="character" w:customStyle="1" w:styleId="Nadpis2Char">
    <w:name w:val="Nadpis 2 Char"/>
    <w:basedOn w:val="Standardnpsmoodstavce"/>
    <w:link w:val="Nadpis2"/>
    <w:uiPriority w:val="9"/>
    <w:semiHidden/>
    <w:rsid w:val="00644189"/>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semiHidden/>
    <w:rsid w:val="00644189"/>
    <w:rPr>
      <w:rFonts w:asciiTheme="majorHAnsi" w:eastAsiaTheme="majorEastAsia" w:hAnsiTheme="majorHAnsi" w:cstheme="majorBidi"/>
      <w:color w:val="243F60" w:themeColor="accent1" w:themeShade="7F"/>
    </w:rPr>
  </w:style>
  <w:style w:type="paragraph" w:customStyle="1" w:styleId="TableHeader">
    <w:name w:val="Table Header"/>
    <w:basedOn w:val="Normln"/>
    <w:uiPriority w:val="99"/>
    <w:rsid w:val="00644189"/>
    <w:pPr>
      <w:spacing w:after="0" w:line="240" w:lineRule="auto"/>
      <w:jc w:val="center"/>
    </w:pPr>
    <w:rPr>
      <w:rFonts w:ascii="Times New Roman" w:eastAsia="Times New Roman" w:hAnsi="Times New Roman"/>
      <w:sz w:val="16"/>
      <w:szCs w:val="20"/>
    </w:rPr>
  </w:style>
  <w:style w:type="paragraph" w:customStyle="1" w:styleId="Tablemiddleline">
    <w:name w:val="Table middle line"/>
    <w:basedOn w:val="Normln"/>
    <w:rsid w:val="00644189"/>
    <w:pPr>
      <w:spacing w:after="0" w:line="240" w:lineRule="auto"/>
    </w:pPr>
    <w:rPr>
      <w:rFonts w:ascii="Times New Roman" w:eastAsia="Times New Roman" w:hAnsi="Times New Roman"/>
      <w:iCs/>
      <w:snapToGrid w:val="0"/>
      <w:sz w:val="16"/>
      <w:szCs w:val="20"/>
    </w:rPr>
  </w:style>
  <w:style w:type="paragraph" w:customStyle="1" w:styleId="TableFirstLine">
    <w:name w:val="Table First Line"/>
    <w:basedOn w:val="Normln"/>
    <w:uiPriority w:val="99"/>
    <w:rsid w:val="00644189"/>
    <w:pPr>
      <w:spacing w:after="120" w:line="240" w:lineRule="auto"/>
    </w:pPr>
    <w:rPr>
      <w:rFonts w:ascii="Times New Roman" w:eastAsia="Times New Roman" w:hAnsi="Times New Roman"/>
      <w:snapToGrid w:val="0"/>
      <w:sz w:val="16"/>
      <w:szCs w:val="20"/>
    </w:rPr>
  </w:style>
  <w:style w:type="paragraph" w:customStyle="1" w:styleId="TableLastLine">
    <w:name w:val="Table Last Line"/>
    <w:basedOn w:val="Normln"/>
    <w:uiPriority w:val="99"/>
    <w:rsid w:val="00644189"/>
    <w:pPr>
      <w:spacing w:before="120" w:after="120" w:line="240" w:lineRule="auto"/>
    </w:pPr>
    <w:rPr>
      <w:rFonts w:ascii="Times New Roman" w:eastAsia="Times New Roman" w:hAnsi="Times New Roman"/>
      <w:snapToGrid w:val="0"/>
      <w:sz w:val="16"/>
      <w:szCs w:val="20"/>
    </w:rPr>
  </w:style>
  <w:style w:type="paragraph" w:customStyle="1" w:styleId="table">
    <w:name w:val="table"/>
    <w:basedOn w:val="Normln"/>
    <w:uiPriority w:val="99"/>
    <w:rsid w:val="00644189"/>
    <w:pPr>
      <w:spacing w:after="0" w:line="240" w:lineRule="auto"/>
    </w:pPr>
    <w:rPr>
      <w:rFonts w:ascii="Times New Roman" w:eastAsia="Times New Roman" w:hAnsi="Times New Roman"/>
      <w:sz w:val="16"/>
      <w:szCs w:val="20"/>
    </w:rPr>
  </w:style>
  <w:style w:type="paragraph" w:customStyle="1" w:styleId="Normalitalic">
    <w:name w:val="Normal_italic"/>
    <w:basedOn w:val="Normln"/>
    <w:uiPriority w:val="99"/>
    <w:rsid w:val="00644189"/>
    <w:pPr>
      <w:spacing w:after="240" w:line="240" w:lineRule="auto"/>
      <w:jc w:val="both"/>
    </w:pPr>
    <w:rPr>
      <w:rFonts w:ascii="Times New Roman" w:eastAsia="Times New Roman" w:hAnsi="Times New Roman"/>
      <w:i/>
      <w:sz w:val="20"/>
      <w:szCs w:val="20"/>
    </w:rPr>
  </w:style>
  <w:style w:type="paragraph" w:styleId="Bezmezer">
    <w:name w:val="No Spacing"/>
    <w:uiPriority w:val="1"/>
    <w:qFormat/>
    <w:rsid w:val="00644189"/>
    <w:pPr>
      <w:spacing w:after="0" w:line="240" w:lineRule="auto"/>
    </w:pPr>
    <w:rPr>
      <w:rFonts w:ascii="Arial" w:hAnsi="Arial" w:cs="Arial"/>
    </w:rPr>
  </w:style>
  <w:style w:type="paragraph" w:styleId="Textbubliny">
    <w:name w:val="Balloon Text"/>
    <w:basedOn w:val="Normln"/>
    <w:link w:val="TextbublinyChar"/>
    <w:uiPriority w:val="99"/>
    <w:semiHidden/>
    <w:unhideWhenUsed/>
    <w:rsid w:val="002F6D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6D37"/>
    <w:rPr>
      <w:rFonts w:ascii="Tahoma" w:eastAsia="Calibri" w:hAnsi="Tahoma" w:cs="Tahoma"/>
      <w:sz w:val="16"/>
      <w:szCs w:val="16"/>
    </w:rPr>
  </w:style>
  <w:style w:type="paragraph" w:styleId="Zhlav">
    <w:name w:val="header"/>
    <w:basedOn w:val="Normln"/>
    <w:link w:val="ZhlavChar"/>
    <w:uiPriority w:val="99"/>
    <w:unhideWhenUsed/>
    <w:rsid w:val="00C559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5942"/>
    <w:rPr>
      <w:rFonts w:ascii="Calibri" w:eastAsia="Calibri" w:hAnsi="Calibri" w:cs="Times New Roman"/>
    </w:rPr>
  </w:style>
  <w:style w:type="paragraph" w:styleId="Zpat">
    <w:name w:val="footer"/>
    <w:basedOn w:val="Normln"/>
    <w:link w:val="ZpatChar"/>
    <w:uiPriority w:val="99"/>
    <w:unhideWhenUsed/>
    <w:rsid w:val="00C55942"/>
    <w:pPr>
      <w:tabs>
        <w:tab w:val="center" w:pos="4536"/>
        <w:tab w:val="right" w:pos="9072"/>
      </w:tabs>
      <w:spacing w:after="0" w:line="240" w:lineRule="auto"/>
    </w:pPr>
  </w:style>
  <w:style w:type="character" w:customStyle="1" w:styleId="ZpatChar">
    <w:name w:val="Zápatí Char"/>
    <w:basedOn w:val="Standardnpsmoodstavce"/>
    <w:link w:val="Zpat"/>
    <w:uiPriority w:val="99"/>
    <w:rsid w:val="00C55942"/>
    <w:rPr>
      <w:rFonts w:ascii="Calibri" w:eastAsia="Calibri" w:hAnsi="Calibri" w:cs="Times New Roman"/>
    </w:rPr>
  </w:style>
  <w:style w:type="paragraph" w:styleId="Nadpisobsahu">
    <w:name w:val="TOC Heading"/>
    <w:basedOn w:val="Nadpis1"/>
    <w:next w:val="Normln"/>
    <w:uiPriority w:val="39"/>
    <w:semiHidden/>
    <w:unhideWhenUsed/>
    <w:qFormat/>
    <w:rsid w:val="00C55942"/>
    <w:pPr>
      <w:outlineLvl w:val="9"/>
    </w:pPr>
    <w:rPr>
      <w:lang w:eastAsia="cs-CZ"/>
    </w:rPr>
  </w:style>
  <w:style w:type="paragraph" w:styleId="Obsah1">
    <w:name w:val="toc 1"/>
    <w:basedOn w:val="Normln"/>
    <w:next w:val="Normln"/>
    <w:autoRedefine/>
    <w:uiPriority w:val="39"/>
    <w:unhideWhenUsed/>
    <w:rsid w:val="00C55942"/>
    <w:pPr>
      <w:spacing w:after="100"/>
    </w:pPr>
  </w:style>
  <w:style w:type="paragraph" w:styleId="Obsah2">
    <w:name w:val="toc 2"/>
    <w:basedOn w:val="Normln"/>
    <w:next w:val="Normln"/>
    <w:autoRedefine/>
    <w:uiPriority w:val="39"/>
    <w:unhideWhenUsed/>
    <w:rsid w:val="00C55942"/>
    <w:pPr>
      <w:spacing w:after="100"/>
      <w:ind w:left="220"/>
    </w:pPr>
  </w:style>
  <w:style w:type="character" w:customStyle="1" w:styleId="Nadpis3Char">
    <w:name w:val="Nadpis 3 Char"/>
    <w:basedOn w:val="Standardnpsmoodstavce"/>
    <w:link w:val="Nadpis3"/>
    <w:uiPriority w:val="9"/>
    <w:rsid w:val="009E7D92"/>
    <w:rPr>
      <w:rFonts w:asciiTheme="majorHAnsi" w:eastAsiaTheme="majorEastAsia" w:hAnsiTheme="majorHAnsi" w:cstheme="majorBidi"/>
      <w:b/>
      <w:bCs/>
      <w:color w:val="4F81BD" w:themeColor="accent1"/>
    </w:rPr>
  </w:style>
  <w:style w:type="paragraph" w:styleId="Obsah3">
    <w:name w:val="toc 3"/>
    <w:basedOn w:val="Normln"/>
    <w:next w:val="Normln"/>
    <w:autoRedefine/>
    <w:uiPriority w:val="39"/>
    <w:unhideWhenUsed/>
    <w:rsid w:val="00B139E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sapragu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lapastelka.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s-cz.facebook.com/bilapastelk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D05B9-ACE9-499B-85EE-462C9CFF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71</Pages>
  <Words>15453</Words>
  <Characters>91173</Characters>
  <Application>Microsoft Office Word</Application>
  <DocSecurity>0</DocSecurity>
  <Lines>759</Lines>
  <Paragraphs>212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9</cp:revision>
  <dcterms:created xsi:type="dcterms:W3CDTF">2019-06-06T16:19:00Z</dcterms:created>
  <dcterms:modified xsi:type="dcterms:W3CDTF">2019-07-11T16:33:00Z</dcterms:modified>
</cp:coreProperties>
</file>